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9903D3" w14:textId="39E31445" w:rsidR="00D92585" w:rsidRPr="00880ED0" w:rsidRDefault="00A97B88">
      <w:r w:rsidRPr="00880ED0">
        <w:rPr>
          <w:noProof/>
          <w:lang w:eastAsia="es-GT"/>
        </w:rPr>
        <w:drawing>
          <wp:anchor distT="0" distB="0" distL="114300" distR="114300" simplePos="0" relativeHeight="251657215" behindDoc="1" locked="0" layoutInCell="1" allowOverlap="1" wp14:anchorId="44B04817" wp14:editId="578D73A1">
            <wp:simplePos x="0" y="0"/>
            <wp:positionH relativeFrom="column">
              <wp:posOffset>-1086678</wp:posOffset>
            </wp:positionH>
            <wp:positionV relativeFrom="paragraph">
              <wp:posOffset>-901148</wp:posOffset>
            </wp:positionV>
            <wp:extent cx="7772680" cy="10058400"/>
            <wp:effectExtent l="0" t="0" r="0" b="0"/>
            <wp:wrapNone/>
            <wp:docPr id="10417362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36247" name="Imagen 1041736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72680" cy="10058400"/>
                    </a:xfrm>
                    <a:prstGeom prst="rect">
                      <a:avLst/>
                    </a:prstGeom>
                  </pic:spPr>
                </pic:pic>
              </a:graphicData>
            </a:graphic>
            <wp14:sizeRelH relativeFrom="page">
              <wp14:pctWidth>0</wp14:pctWidth>
            </wp14:sizeRelH>
            <wp14:sizeRelV relativeFrom="page">
              <wp14:pctHeight>0</wp14:pctHeight>
            </wp14:sizeRelV>
          </wp:anchor>
        </w:drawing>
      </w:r>
    </w:p>
    <w:p w14:paraId="5FB5CBE0" w14:textId="6F8B4DC9" w:rsidR="00C24696" w:rsidRPr="00880ED0" w:rsidRDefault="00C24696" w:rsidP="00C24696"/>
    <w:p w14:paraId="34B3A082" w14:textId="1BDC65CA" w:rsidR="00C24696" w:rsidRPr="00880ED0" w:rsidRDefault="00C24696" w:rsidP="00C24696"/>
    <w:p w14:paraId="218C13BA" w14:textId="15A9643D" w:rsidR="00C24696" w:rsidRPr="00880ED0" w:rsidRDefault="00C24696" w:rsidP="00C24696"/>
    <w:p w14:paraId="70EFBE5E" w14:textId="1B641E36" w:rsidR="00C24696" w:rsidRPr="00880ED0" w:rsidRDefault="00C24696" w:rsidP="00C24696"/>
    <w:p w14:paraId="65364BC5" w14:textId="1587AFCF" w:rsidR="00C24696" w:rsidRPr="00880ED0" w:rsidRDefault="00C24696" w:rsidP="00C24696"/>
    <w:p w14:paraId="48D98814" w14:textId="05A8A364" w:rsidR="00C24696" w:rsidRPr="00880ED0" w:rsidRDefault="00C24696" w:rsidP="00C24696"/>
    <w:p w14:paraId="0DEBFE1B" w14:textId="34957A5E" w:rsidR="00C24696" w:rsidRPr="00880ED0" w:rsidRDefault="00C24696" w:rsidP="00C24696"/>
    <w:p w14:paraId="1751D374" w14:textId="4281ABE2" w:rsidR="00C24696" w:rsidRPr="00880ED0" w:rsidRDefault="00C24696" w:rsidP="00C24696"/>
    <w:p w14:paraId="1260BDA0" w14:textId="5C68D9A3" w:rsidR="00C24696" w:rsidRPr="00880ED0" w:rsidRDefault="00C24696" w:rsidP="00C24696"/>
    <w:p w14:paraId="4493EFC6" w14:textId="7A625C10" w:rsidR="00C24696" w:rsidRPr="00880ED0" w:rsidRDefault="00C24696" w:rsidP="00C24696"/>
    <w:p w14:paraId="2A72C98D" w14:textId="435C0D95" w:rsidR="00C24696" w:rsidRPr="00880ED0" w:rsidRDefault="00C24696" w:rsidP="00C24696"/>
    <w:p w14:paraId="06F5681D" w14:textId="1D75BC25" w:rsidR="00C24696" w:rsidRPr="00880ED0" w:rsidRDefault="00C24696" w:rsidP="00C24696"/>
    <w:p w14:paraId="36AAEFAC" w14:textId="07EC13D0" w:rsidR="00C24696" w:rsidRPr="00880ED0" w:rsidRDefault="00C24696" w:rsidP="00C24696"/>
    <w:p w14:paraId="24647EFF" w14:textId="570FA6A6" w:rsidR="00C24696" w:rsidRPr="00880ED0" w:rsidRDefault="00C24696" w:rsidP="00C24696"/>
    <w:p w14:paraId="4B8289BC" w14:textId="7786F3A6" w:rsidR="00C24696" w:rsidRPr="00880ED0" w:rsidRDefault="00C6277F">
      <w:r>
        <w:rPr>
          <w:noProof/>
          <w:lang w:eastAsia="es-GT"/>
        </w:rPr>
        <w:drawing>
          <wp:anchor distT="0" distB="0" distL="114300" distR="114300" simplePos="0" relativeHeight="251875328" behindDoc="0" locked="0" layoutInCell="1" allowOverlap="1" wp14:anchorId="539C00AB" wp14:editId="7D67F3F8">
            <wp:simplePos x="0" y="0"/>
            <wp:positionH relativeFrom="column">
              <wp:posOffset>1167765</wp:posOffset>
            </wp:positionH>
            <wp:positionV relativeFrom="paragraph">
              <wp:posOffset>5371465</wp:posOffset>
            </wp:positionV>
            <wp:extent cx="3457575" cy="122809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ecretaría de Inteligencia Estratégica del Estado_Mesa de trabajo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57575" cy="1228090"/>
                    </a:xfrm>
                    <a:prstGeom prst="rect">
                      <a:avLst/>
                    </a:prstGeom>
                  </pic:spPr>
                </pic:pic>
              </a:graphicData>
            </a:graphic>
          </wp:anchor>
        </w:drawing>
      </w:r>
      <w:r w:rsidR="004D24F5" w:rsidRPr="00880ED0">
        <w:rPr>
          <w:noProof/>
          <w:lang w:eastAsia="es-GT"/>
        </w:rPr>
        <mc:AlternateContent>
          <mc:Choice Requires="wps">
            <w:drawing>
              <wp:anchor distT="0" distB="0" distL="114300" distR="114300" simplePos="0" relativeHeight="251658239" behindDoc="0" locked="0" layoutInCell="1" allowOverlap="1" wp14:anchorId="6289013E" wp14:editId="5AFAD0A2">
                <wp:simplePos x="0" y="0"/>
                <wp:positionH relativeFrom="margin">
                  <wp:posOffset>1205865</wp:posOffset>
                </wp:positionH>
                <wp:positionV relativeFrom="paragraph">
                  <wp:posOffset>5631815</wp:posOffset>
                </wp:positionV>
                <wp:extent cx="3289935" cy="727075"/>
                <wp:effectExtent l="0" t="0" r="5715" b="0"/>
                <wp:wrapNone/>
                <wp:docPr id="952595063" name="Rectángulo redondeado 2"/>
                <wp:cNvGraphicFramePr/>
                <a:graphic xmlns:a="http://schemas.openxmlformats.org/drawingml/2006/main">
                  <a:graphicData uri="http://schemas.microsoft.com/office/word/2010/wordprocessingShape">
                    <wps:wsp>
                      <wps:cNvSpPr/>
                      <wps:spPr>
                        <a:xfrm>
                          <a:off x="0" y="0"/>
                          <a:ext cx="3289935" cy="7270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AD7187A" id="Rectángulo redondeado 2" o:spid="_x0000_s1026" style="position:absolute;margin-left:94.95pt;margin-top:443.45pt;width:259.05pt;height:57.25pt;z-index:25165823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" fillcolor="white [3212]" stroked="f" strokeweight="1pt">
                <v:stroke joinstyle="miter"/>
                <w10:wrap anchorx="margin"/>
              </v:roundrect>
            </w:pict>
          </mc:Fallback>
        </mc:AlternateContent>
      </w:r>
      <w:r w:rsidR="00C24696" w:rsidRPr="00880ED0">
        <w:br w:type="page"/>
      </w:r>
    </w:p>
    <w:p w14:paraId="63AA9B07" w14:textId="7ABEC240" w:rsidR="003C7824" w:rsidRPr="00880ED0" w:rsidRDefault="00B01DA0" w:rsidP="00B01DA0">
      <w:pPr>
        <w:jc w:val="center"/>
      </w:pPr>
      <w:r w:rsidRPr="00880ED0">
        <w:rPr>
          <w:noProof/>
          <w:lang w:eastAsia="es-GT"/>
        </w:rPr>
        <w:lastRenderedPageBreak/>
        <w:drawing>
          <wp:inline distT="0" distB="0" distL="0" distR="0" wp14:anchorId="25FDDFA4" wp14:editId="41CE4A84">
            <wp:extent cx="5612130" cy="7484523"/>
            <wp:effectExtent l="0" t="0" r="7620" b="2540"/>
            <wp:docPr id="40" name="Imagen 40" descr="C:\Users\mmunoz\AppData\Local\Microsoft\Windows\INetCache\Content.Word\SI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munoz\AppData\Local\Microsoft\Windows\INetCache\Content.Word\SIE-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7484523"/>
                    </a:xfrm>
                    <a:prstGeom prst="rect">
                      <a:avLst/>
                    </a:prstGeom>
                    <a:noFill/>
                    <a:ln>
                      <a:noFill/>
                    </a:ln>
                  </pic:spPr>
                </pic:pic>
              </a:graphicData>
            </a:graphic>
          </wp:inline>
        </w:drawing>
      </w:r>
    </w:p>
    <w:p w14:paraId="5E5D6C58" w14:textId="617A65C5" w:rsidR="003C7824" w:rsidRPr="00880ED0" w:rsidRDefault="00305282" w:rsidP="00B01DA0">
      <w:pPr>
        <w:jc w:val="center"/>
      </w:pPr>
      <w:r w:rsidRPr="00880ED0">
        <w:rPr>
          <w:noProof/>
          <w:lang w:eastAsia="es-GT"/>
        </w:rPr>
        <mc:AlternateContent>
          <mc:Choice Requires="wps">
            <w:drawing>
              <wp:anchor distT="0" distB="0" distL="114300" distR="114300" simplePos="0" relativeHeight="251715584" behindDoc="0" locked="0" layoutInCell="1" allowOverlap="1" wp14:anchorId="79F64D70" wp14:editId="07589D77">
                <wp:simplePos x="0" y="0"/>
                <wp:positionH relativeFrom="column">
                  <wp:posOffset>1971675</wp:posOffset>
                </wp:positionH>
                <wp:positionV relativeFrom="paragraph">
                  <wp:posOffset>6115334</wp:posOffset>
                </wp:positionV>
                <wp:extent cx="4701540" cy="1289050"/>
                <wp:effectExtent l="0" t="0" r="0" b="6350"/>
                <wp:wrapNone/>
                <wp:docPr id="925592951" name="Rectángulo 4"/>
                <wp:cNvGraphicFramePr/>
                <a:graphic xmlns:a="http://schemas.openxmlformats.org/drawingml/2006/main">
                  <a:graphicData uri="http://schemas.microsoft.com/office/word/2010/wordprocessingShape">
                    <wps:wsp>
                      <wps:cNvSpPr/>
                      <wps:spPr>
                        <a:xfrm>
                          <a:off x="0" y="0"/>
                          <a:ext cx="4701540" cy="1289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3F13A1" id="Rectángulo 4" o:spid="_x0000_s1026" style="position:absolute;margin-left:155.25pt;margin-top:481.5pt;width:370.2pt;height:1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" fillcolor="white [3212]" stroked="f" strokeweight="1pt"/>
            </w:pict>
          </mc:Fallback>
        </mc:AlternateContent>
      </w:r>
      <w:r w:rsidR="003C7824" w:rsidRPr="00880ED0">
        <w:br w:type="page"/>
      </w:r>
    </w:p>
    <w:p w14:paraId="55F623A1" w14:textId="7D2D22D4" w:rsidR="00C24696" w:rsidRPr="00880ED0" w:rsidRDefault="006F4620" w:rsidP="00C24696">
      <w:r w:rsidRPr="00880ED0">
        <w:rPr>
          <w:noProof/>
          <w:lang w:eastAsia="es-GT"/>
        </w:rPr>
        <w:lastRenderedPageBreak/>
        <mc:AlternateContent>
          <mc:Choice Requires="wps">
            <w:drawing>
              <wp:anchor distT="0" distB="0" distL="114300" distR="114300" simplePos="0" relativeHeight="251720704" behindDoc="0" locked="0" layoutInCell="1" allowOverlap="1" wp14:anchorId="7585E330" wp14:editId="4A6005A4">
                <wp:simplePos x="0" y="0"/>
                <wp:positionH relativeFrom="column">
                  <wp:posOffset>6208560</wp:posOffset>
                </wp:positionH>
                <wp:positionV relativeFrom="paragraph">
                  <wp:posOffset>-895985</wp:posOffset>
                </wp:positionV>
                <wp:extent cx="529479" cy="4731026"/>
                <wp:effectExtent l="0" t="0" r="4445" b="6350"/>
                <wp:wrapNone/>
                <wp:docPr id="1213776651" name="Rectángulo 4"/>
                <wp:cNvGraphicFramePr/>
                <a:graphic xmlns:a="http://schemas.openxmlformats.org/drawingml/2006/main">
                  <a:graphicData uri="http://schemas.microsoft.com/office/word/2010/wordprocessingShape">
                    <wps:wsp>
                      <wps:cNvSpPr/>
                      <wps:spPr>
                        <a:xfrm>
                          <a:off x="0" y="0"/>
                          <a:ext cx="529479" cy="4731026"/>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BFD33AA" id="Rectángulo 4" o:spid="_x0000_s1026" style="position:absolute;margin-left:488.85pt;margin-top:-70.55pt;width:41.7pt;height:37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" fillcolor="#00b7d2" stroked="f" strokeweight="1pt"/>
            </w:pict>
          </mc:Fallback>
        </mc:AlternateContent>
      </w:r>
    </w:p>
    <w:p w14:paraId="6EE4965E" w14:textId="73DC2C9E" w:rsidR="00C24696" w:rsidRPr="00880ED0" w:rsidRDefault="00112542" w:rsidP="006F4620">
      <w:pPr>
        <w:jc w:val="center"/>
        <w:rPr>
          <w:rFonts w:ascii="VOLLKORN REGULAR ROMAN" w:hAnsi="VOLLKORN REGULAR ROMAN"/>
          <w:b/>
          <w:bCs/>
          <w:color w:val="00B7D2"/>
          <w:sz w:val="66"/>
          <w:szCs w:val="66"/>
        </w:rPr>
      </w:pPr>
      <w:r w:rsidRPr="00880ED0">
        <w:rPr>
          <w:rFonts w:ascii="VOLLKORN REGULAR ROMAN" w:hAnsi="VOLLKORN REGULAR ROMAN"/>
          <w:b/>
          <w:bCs/>
          <w:color w:val="00B7D2"/>
          <w:sz w:val="66"/>
          <w:szCs w:val="66"/>
        </w:rPr>
        <w:t>Presentación</w:t>
      </w:r>
    </w:p>
    <w:p w14:paraId="62E44793" w14:textId="78FA3D28" w:rsidR="00A56C7D" w:rsidRPr="00880ED0" w:rsidRDefault="00A56C7D" w:rsidP="00A56C7D">
      <w:pPr>
        <w:spacing w:line="360" w:lineRule="auto"/>
        <w:rPr>
          <w:rFonts w:ascii="Montserrat" w:hAnsi="Montserrat"/>
          <w:b/>
          <w:bCs/>
          <w:color w:val="002E91"/>
          <w:sz w:val="50"/>
          <w:szCs w:val="50"/>
        </w:rPr>
      </w:pPr>
    </w:p>
    <w:p w14:paraId="370D5351" w14:textId="77777777" w:rsidR="00020740" w:rsidRPr="00880ED0" w:rsidRDefault="00020740" w:rsidP="00020740">
      <w:pPr>
        <w:pStyle w:val="Cuerpo1columna"/>
        <w:spacing w:line="360" w:lineRule="auto"/>
        <w:ind w:left="993" w:right="1183"/>
        <w:rPr>
          <w:lang w:val="es-GT"/>
        </w:rPr>
      </w:pPr>
      <w:r w:rsidRPr="00880ED0">
        <w:rPr>
          <w:lang w:val="es-GT"/>
        </w:rPr>
        <w:t xml:space="preserve">La inteligencia estratégica del Estado de Guatemala, </w:t>
      </w:r>
      <w:r>
        <w:rPr>
          <w:lang w:val="es-GT"/>
        </w:rPr>
        <w:t>está liderada</w:t>
      </w:r>
      <w:r w:rsidRPr="00880ED0">
        <w:rPr>
          <w:lang w:val="es-GT"/>
        </w:rPr>
        <w:t xml:space="preserve"> por la Secretaría de Inteligencia Estratégica del Estado -SIE-; quien se especializa en la elaboración de estudios y análisis de las amenazas </w:t>
      </w:r>
      <w:r>
        <w:rPr>
          <w:lang w:val="es-GT"/>
        </w:rPr>
        <w:t xml:space="preserve">y riesgos </w:t>
      </w:r>
      <w:r w:rsidRPr="00880ED0">
        <w:rPr>
          <w:lang w:val="es-GT"/>
        </w:rPr>
        <w:t>que se pueden presentar en</w:t>
      </w:r>
      <w:r>
        <w:rPr>
          <w:lang w:val="es-GT"/>
        </w:rPr>
        <w:t xml:space="preserve"> los</w:t>
      </w:r>
      <w:r w:rsidRPr="00880ED0">
        <w:rPr>
          <w:lang w:val="es-GT"/>
        </w:rPr>
        <w:t xml:space="preserve"> diferentes ámbitos</w:t>
      </w:r>
      <w:r>
        <w:rPr>
          <w:lang w:val="es-GT"/>
        </w:rPr>
        <w:t xml:space="preserve"> de la Seguridad de la Nación, tales como asuntos </w:t>
      </w:r>
      <w:r w:rsidRPr="00880ED0">
        <w:rPr>
          <w:lang w:val="es-GT"/>
        </w:rPr>
        <w:t>polític</w:t>
      </w:r>
      <w:r>
        <w:rPr>
          <w:lang w:val="es-GT"/>
        </w:rPr>
        <w:t>os</w:t>
      </w:r>
      <w:r w:rsidRPr="00880ED0">
        <w:rPr>
          <w:lang w:val="es-GT"/>
        </w:rPr>
        <w:t>;</w:t>
      </w:r>
      <w:r>
        <w:rPr>
          <w:lang w:val="es-GT"/>
        </w:rPr>
        <w:t xml:space="preserve"> </w:t>
      </w:r>
      <w:r w:rsidRPr="00880ED0">
        <w:rPr>
          <w:lang w:val="es-GT"/>
        </w:rPr>
        <w:t>diplomáticos; económicos, sociales; científico</w:t>
      </w:r>
      <w:r>
        <w:rPr>
          <w:lang w:val="es-GT"/>
        </w:rPr>
        <w:t>s</w:t>
      </w:r>
      <w:r w:rsidRPr="00880ED0">
        <w:rPr>
          <w:lang w:val="es-GT"/>
        </w:rPr>
        <w:t>-tecnológico</w:t>
      </w:r>
      <w:r>
        <w:rPr>
          <w:lang w:val="es-GT"/>
        </w:rPr>
        <w:t>s</w:t>
      </w:r>
      <w:r w:rsidRPr="00880ED0">
        <w:rPr>
          <w:lang w:val="es-GT"/>
        </w:rPr>
        <w:t xml:space="preserve">; efectos del crimen organizado y </w:t>
      </w:r>
      <w:r>
        <w:rPr>
          <w:lang w:val="es-GT"/>
        </w:rPr>
        <w:t>delincuencia común -entre otros</w:t>
      </w:r>
      <w:r w:rsidRPr="00880ED0">
        <w:rPr>
          <w:lang w:val="es-GT"/>
        </w:rPr>
        <w:t xml:space="preserve">-.   </w:t>
      </w:r>
    </w:p>
    <w:p w14:paraId="154225EB" w14:textId="77777777" w:rsidR="00020740" w:rsidRDefault="00020740" w:rsidP="00020740">
      <w:pPr>
        <w:pStyle w:val="Cuerpo1columna"/>
        <w:spacing w:line="360" w:lineRule="auto"/>
        <w:ind w:left="993" w:right="1183"/>
        <w:rPr>
          <w:lang w:val="es-GT"/>
        </w:rPr>
      </w:pPr>
    </w:p>
    <w:p w14:paraId="25B55388" w14:textId="77777777" w:rsidR="00020740" w:rsidRPr="00880ED0" w:rsidRDefault="00020740" w:rsidP="00020740">
      <w:pPr>
        <w:pStyle w:val="Cuerpo1columna"/>
        <w:spacing w:line="360" w:lineRule="auto"/>
        <w:ind w:left="993" w:right="1183"/>
        <w:rPr>
          <w:lang w:val="es-GT"/>
        </w:rPr>
      </w:pPr>
      <w:r>
        <w:rPr>
          <w:lang w:val="es-GT"/>
        </w:rPr>
        <w:t xml:space="preserve">Su mandato también, radica </w:t>
      </w:r>
      <w:r w:rsidRPr="00880ED0">
        <w:rPr>
          <w:lang w:val="es-GT"/>
        </w:rPr>
        <w:t>en</w:t>
      </w:r>
      <w:r>
        <w:rPr>
          <w:lang w:val="es-GT"/>
        </w:rPr>
        <w:t xml:space="preserve"> la</w:t>
      </w:r>
      <w:r w:rsidRPr="00880ED0">
        <w:rPr>
          <w:lang w:val="es-GT"/>
        </w:rPr>
        <w:t xml:space="preserve"> coordina</w:t>
      </w:r>
      <w:r>
        <w:rPr>
          <w:lang w:val="es-GT"/>
        </w:rPr>
        <w:t>ción</w:t>
      </w:r>
      <w:r w:rsidRPr="00880ED0">
        <w:rPr>
          <w:lang w:val="es-GT"/>
        </w:rPr>
        <w:t xml:space="preserve"> del Sistema Nacional de Inteligencia</w:t>
      </w:r>
      <w:r>
        <w:rPr>
          <w:lang w:val="es-GT"/>
        </w:rPr>
        <w:t xml:space="preserve"> -SNI-; el cual está integrado por la Dirección de Inteligencia del Estado Mayor de la Defensa Nacional -</w:t>
      </w:r>
      <w:r w:rsidRPr="0087742E">
        <w:rPr>
          <w:lang w:val="es-GT"/>
        </w:rPr>
        <w:t>DI</w:t>
      </w:r>
      <w:r w:rsidRPr="0087742E">
        <w:rPr>
          <w:rFonts w:cs="Arial"/>
          <w:color w:val="4D5156"/>
          <w:shd w:val="clear" w:color="auto" w:fill="FFFFFF"/>
        </w:rPr>
        <w:t>EMDN</w:t>
      </w:r>
      <w:r>
        <w:rPr>
          <w:rFonts w:cs="Arial"/>
          <w:color w:val="4D5156"/>
          <w:shd w:val="clear" w:color="auto" w:fill="FFFFFF"/>
        </w:rPr>
        <w:t>-</w:t>
      </w:r>
      <w:r w:rsidRPr="0087742E">
        <w:rPr>
          <w:lang w:val="es-GT"/>
        </w:rPr>
        <w:t>,</w:t>
      </w:r>
      <w:r>
        <w:rPr>
          <w:lang w:val="es-GT"/>
        </w:rPr>
        <w:t xml:space="preserve"> Dirección General de Inteligencia Civil -DIGICI-</w:t>
      </w:r>
      <w:r w:rsidRPr="00880ED0">
        <w:rPr>
          <w:lang w:val="es-GT"/>
        </w:rPr>
        <w:t xml:space="preserve"> y la </w:t>
      </w:r>
      <w:r>
        <w:rPr>
          <w:lang w:val="es-GT"/>
        </w:rPr>
        <w:t>Secretaría de Inteligencia Estratégica del Estado -SIE-</w:t>
      </w:r>
      <w:r w:rsidRPr="00880ED0">
        <w:rPr>
          <w:lang w:val="es-GT"/>
        </w:rPr>
        <w:t xml:space="preserve">. </w:t>
      </w:r>
      <w:r>
        <w:rPr>
          <w:lang w:val="es-GT"/>
        </w:rPr>
        <w:t>Tanto la coordinación como la producción de inteligencia de Estado</w:t>
      </w:r>
      <w:r w:rsidRPr="00880ED0">
        <w:rPr>
          <w:lang w:val="es-GT"/>
        </w:rPr>
        <w:t>, da</w:t>
      </w:r>
      <w:r>
        <w:rPr>
          <w:lang w:val="es-GT"/>
        </w:rPr>
        <w:t>n</w:t>
      </w:r>
      <w:r w:rsidRPr="00880ED0">
        <w:rPr>
          <w:lang w:val="es-GT"/>
        </w:rPr>
        <w:t xml:space="preserve"> cumplimiento a los objetivos y fines nacionales e intereses vitales de la Nación, se </w:t>
      </w:r>
      <w:r>
        <w:rPr>
          <w:lang w:val="es-GT"/>
        </w:rPr>
        <w:t>integran</w:t>
      </w:r>
      <w:r w:rsidRPr="00880ED0">
        <w:rPr>
          <w:lang w:val="es-GT"/>
        </w:rPr>
        <w:t xml:space="preserve"> para lograr y fortalecer la superioridad estratégica del país</w:t>
      </w:r>
      <w:r>
        <w:rPr>
          <w:lang w:val="es-GT"/>
        </w:rPr>
        <w:t xml:space="preserve"> y</w:t>
      </w:r>
      <w:r w:rsidRPr="00880ED0">
        <w:rPr>
          <w:lang w:val="es-GT"/>
        </w:rPr>
        <w:t xml:space="preserve"> disminuir los efectos de las amenazas, riesgos </w:t>
      </w:r>
      <w:r>
        <w:rPr>
          <w:lang w:val="es-GT"/>
        </w:rPr>
        <w:t xml:space="preserve">a </w:t>
      </w:r>
      <w:r w:rsidRPr="00880ED0">
        <w:rPr>
          <w:lang w:val="es-GT"/>
        </w:rPr>
        <w:t xml:space="preserve">mediano y largo plazo. </w:t>
      </w:r>
    </w:p>
    <w:p w14:paraId="385253DC" w14:textId="77777777" w:rsidR="00020740" w:rsidRPr="00880ED0" w:rsidRDefault="00020740" w:rsidP="00020740">
      <w:pPr>
        <w:pStyle w:val="Cuerpo1columna"/>
        <w:spacing w:line="360" w:lineRule="auto"/>
        <w:ind w:left="993" w:right="1183"/>
        <w:rPr>
          <w:lang w:val="es-GT"/>
        </w:rPr>
      </w:pPr>
    </w:p>
    <w:p w14:paraId="4967F564" w14:textId="77777777" w:rsidR="00020740" w:rsidRPr="00880ED0" w:rsidRDefault="00020740" w:rsidP="00020740">
      <w:pPr>
        <w:pStyle w:val="Cuerpo1columna"/>
        <w:spacing w:line="360" w:lineRule="auto"/>
        <w:ind w:left="993" w:right="1183"/>
        <w:rPr>
          <w:lang w:val="es-GT"/>
        </w:rPr>
      </w:pPr>
      <w:r>
        <w:rPr>
          <w:lang w:val="es-GT"/>
        </w:rPr>
        <w:t>La Secretaría de Inteligencia Estratégica del Estado, c</w:t>
      </w:r>
      <w:r w:rsidRPr="00880ED0">
        <w:rPr>
          <w:lang w:val="es-GT"/>
        </w:rPr>
        <w:t xml:space="preserve">ontribuye permanentemente en el cumplimiento de los objetivos políticos y </w:t>
      </w:r>
      <w:r>
        <w:rPr>
          <w:lang w:val="es-GT"/>
        </w:rPr>
        <w:t>el Estado de Derecho</w:t>
      </w:r>
      <w:r w:rsidRPr="00880ED0">
        <w:rPr>
          <w:lang w:val="es-GT"/>
        </w:rPr>
        <w:t xml:space="preserve">, así como en la definición de escenarios </w:t>
      </w:r>
      <w:r>
        <w:rPr>
          <w:lang w:val="es-GT"/>
        </w:rPr>
        <w:t>que permitan la observancia permanente de las amenazas y riesgos; y e</w:t>
      </w:r>
      <w:r w:rsidRPr="00880ED0">
        <w:rPr>
          <w:lang w:val="es-GT"/>
        </w:rPr>
        <w:t>n la localización de oportunidades. Por ello, la inteligencia estratégica se constituye en una importante base de formación de la política y de la planificación nacional, lo que abarca todos los campos del poder.</w:t>
      </w:r>
    </w:p>
    <w:p w14:paraId="343DC855" w14:textId="77777777" w:rsidR="00020740" w:rsidRPr="00880ED0" w:rsidRDefault="00020740" w:rsidP="00020740">
      <w:pPr>
        <w:pStyle w:val="Cuerpo1columna"/>
        <w:spacing w:line="360" w:lineRule="auto"/>
        <w:ind w:right="1183"/>
        <w:rPr>
          <w:lang w:val="es-GT"/>
        </w:rPr>
      </w:pPr>
    </w:p>
    <w:p w14:paraId="7D3D8BCB" w14:textId="699600EF" w:rsidR="00305282" w:rsidRPr="00880ED0" w:rsidRDefault="00305282" w:rsidP="00942D35">
      <w:pPr>
        <w:pStyle w:val="Cuerpo1columna"/>
        <w:spacing w:line="360" w:lineRule="auto"/>
        <w:ind w:right="1183"/>
        <w:rPr>
          <w:lang w:val="es-GT"/>
        </w:rPr>
      </w:pPr>
    </w:p>
    <w:p w14:paraId="79FCA543" w14:textId="77777777" w:rsidR="00942D35" w:rsidRPr="00880ED0" w:rsidRDefault="00942D35" w:rsidP="00305282">
      <w:pPr>
        <w:pStyle w:val="Cuerpo1columna"/>
        <w:spacing w:line="240" w:lineRule="auto"/>
        <w:ind w:left="-284"/>
        <w:rPr>
          <w:b/>
          <w:bCs/>
          <w:color w:val="002E91"/>
          <w:sz w:val="50"/>
          <w:szCs w:val="50"/>
          <w:lang w:val="es-GT"/>
        </w:rPr>
      </w:pPr>
    </w:p>
    <w:p w14:paraId="65EFD69F" w14:textId="77777777" w:rsidR="00942D35" w:rsidRPr="00880ED0" w:rsidRDefault="00942D35" w:rsidP="00305282">
      <w:pPr>
        <w:pStyle w:val="Cuerpo1columna"/>
        <w:spacing w:line="240" w:lineRule="auto"/>
        <w:ind w:left="-284"/>
        <w:rPr>
          <w:b/>
          <w:bCs/>
          <w:color w:val="002E91"/>
          <w:sz w:val="50"/>
          <w:szCs w:val="50"/>
          <w:lang w:val="es-GT"/>
        </w:rPr>
      </w:pPr>
    </w:p>
    <w:p w14:paraId="0EF2980F" w14:textId="6169D702" w:rsidR="00942D35" w:rsidRPr="00880ED0" w:rsidRDefault="00942D35" w:rsidP="00305282">
      <w:pPr>
        <w:pStyle w:val="Cuerpo1columna"/>
        <w:spacing w:line="240" w:lineRule="auto"/>
        <w:ind w:left="-284"/>
        <w:rPr>
          <w:b/>
          <w:bCs/>
          <w:color w:val="002E91"/>
          <w:sz w:val="50"/>
          <w:szCs w:val="50"/>
          <w:lang w:val="es-GT"/>
        </w:rPr>
      </w:pPr>
    </w:p>
    <w:p w14:paraId="46E3A3C2" w14:textId="6B19BD49" w:rsidR="00942D35" w:rsidRPr="00880ED0" w:rsidRDefault="00942D35" w:rsidP="00305282">
      <w:pPr>
        <w:pStyle w:val="Cuerpo1columna"/>
        <w:spacing w:line="240" w:lineRule="auto"/>
        <w:ind w:left="-284"/>
        <w:rPr>
          <w:b/>
          <w:bCs/>
          <w:color w:val="002E91"/>
          <w:sz w:val="50"/>
          <w:szCs w:val="50"/>
          <w:lang w:val="es-GT"/>
        </w:rPr>
      </w:pPr>
    </w:p>
    <w:p w14:paraId="56360219" w14:textId="536BD1AA" w:rsidR="003C7824" w:rsidRPr="00880ED0" w:rsidRDefault="00FB676F" w:rsidP="00305282">
      <w:pPr>
        <w:pStyle w:val="Cuerpo1columna"/>
        <w:spacing w:line="240" w:lineRule="auto"/>
        <w:ind w:left="-284"/>
        <w:rPr>
          <w:b/>
          <w:bCs/>
          <w:color w:val="002E91"/>
          <w:sz w:val="50"/>
          <w:szCs w:val="50"/>
          <w:lang w:val="es-GT"/>
        </w:rPr>
      </w:pPr>
      <w:r w:rsidRPr="00880ED0">
        <w:rPr>
          <w:b/>
          <w:bCs/>
          <w:color w:val="002E91"/>
          <w:sz w:val="50"/>
          <w:szCs w:val="50"/>
          <w:lang w:val="es-GT"/>
        </w:rPr>
        <w:t>Índice</w:t>
      </w:r>
    </w:p>
    <w:p w14:paraId="66C452D8" w14:textId="3A567DE6" w:rsidR="00305282" w:rsidRPr="00880ED0" w:rsidRDefault="00305282" w:rsidP="00305282">
      <w:pPr>
        <w:pStyle w:val="ndicenivel1ndice"/>
        <w:spacing w:line="240" w:lineRule="auto"/>
        <w:ind w:left="-284"/>
        <w:rPr>
          <w:lang w:val="es-GT"/>
        </w:rPr>
      </w:pPr>
    </w:p>
    <w:p w14:paraId="4DA7F542" w14:textId="766C4E57" w:rsidR="008F6625" w:rsidRDefault="00880ED0">
      <w:pPr>
        <w:pStyle w:val="TDC1"/>
        <w:tabs>
          <w:tab w:val="right" w:leader="dot" w:pos="8828"/>
        </w:tabs>
        <w:rPr>
          <w:rFonts w:asciiTheme="minorHAnsi" w:eastAsiaTheme="minorEastAsia" w:hAnsiTheme="minorHAnsi"/>
          <w:b w:val="0"/>
          <w:noProof/>
          <w:color w:val="auto"/>
          <w:sz w:val="22"/>
          <w:szCs w:val="22"/>
          <w:lang w:eastAsia="es-GT"/>
        </w:rPr>
      </w:pPr>
      <w:r>
        <w:rPr>
          <w:bCs/>
        </w:rPr>
        <w:fldChar w:fldCharType="begin"/>
      </w:r>
      <w:r>
        <w:rPr>
          <w:bCs/>
        </w:rPr>
        <w:instrText xml:space="preserve"> TOC \o "1-3" \h \z \u </w:instrText>
      </w:r>
      <w:r>
        <w:rPr>
          <w:bCs/>
        </w:rPr>
        <w:fldChar w:fldCharType="separate"/>
      </w:r>
      <w:hyperlink w:anchor="_Toc134090229" w:history="1">
        <w:r w:rsidR="008F6625" w:rsidRPr="003A31F3">
          <w:rPr>
            <w:rStyle w:val="Hipervnculo"/>
            <w:noProof/>
          </w:rPr>
          <w:t>Marco Estratégico</w:t>
        </w:r>
        <w:r w:rsidR="008F6625">
          <w:rPr>
            <w:noProof/>
            <w:webHidden/>
          </w:rPr>
          <w:tab/>
        </w:r>
        <w:r w:rsidR="008F6625">
          <w:rPr>
            <w:noProof/>
            <w:webHidden/>
          </w:rPr>
          <w:fldChar w:fldCharType="begin"/>
        </w:r>
        <w:r w:rsidR="008F6625">
          <w:rPr>
            <w:noProof/>
            <w:webHidden/>
          </w:rPr>
          <w:instrText xml:space="preserve"> PAGEREF _Toc134090229 \h </w:instrText>
        </w:r>
        <w:r w:rsidR="008F6625">
          <w:rPr>
            <w:noProof/>
            <w:webHidden/>
          </w:rPr>
        </w:r>
        <w:r w:rsidR="008F6625">
          <w:rPr>
            <w:noProof/>
            <w:webHidden/>
          </w:rPr>
          <w:fldChar w:fldCharType="separate"/>
        </w:r>
        <w:r w:rsidR="008F6625">
          <w:rPr>
            <w:noProof/>
            <w:webHidden/>
          </w:rPr>
          <w:t>6</w:t>
        </w:r>
        <w:r w:rsidR="008F6625">
          <w:rPr>
            <w:noProof/>
            <w:webHidden/>
          </w:rPr>
          <w:fldChar w:fldCharType="end"/>
        </w:r>
      </w:hyperlink>
    </w:p>
    <w:p w14:paraId="3F78D538" w14:textId="7EC3AB8A" w:rsidR="008F6625" w:rsidRDefault="00B11B46">
      <w:pPr>
        <w:pStyle w:val="TDC2"/>
        <w:tabs>
          <w:tab w:val="right" w:leader="dot" w:pos="8828"/>
        </w:tabs>
        <w:rPr>
          <w:rFonts w:asciiTheme="minorHAnsi" w:eastAsiaTheme="minorEastAsia" w:hAnsiTheme="minorHAnsi"/>
          <w:noProof/>
          <w:color w:val="auto"/>
          <w:sz w:val="22"/>
          <w:szCs w:val="22"/>
          <w:lang w:eastAsia="es-GT"/>
        </w:rPr>
      </w:pPr>
      <w:hyperlink w:anchor="_Toc134090230" w:history="1">
        <w:r w:rsidR="008F6625" w:rsidRPr="003A31F3">
          <w:rPr>
            <w:rStyle w:val="Hipervnculo"/>
            <w:noProof/>
          </w:rPr>
          <w:t>Objetivos</w:t>
        </w:r>
        <w:r w:rsidR="008F6625">
          <w:rPr>
            <w:noProof/>
            <w:webHidden/>
          </w:rPr>
          <w:tab/>
        </w:r>
        <w:r w:rsidR="008F6625">
          <w:rPr>
            <w:noProof/>
            <w:webHidden/>
          </w:rPr>
          <w:fldChar w:fldCharType="begin"/>
        </w:r>
        <w:r w:rsidR="008F6625">
          <w:rPr>
            <w:noProof/>
            <w:webHidden/>
          </w:rPr>
          <w:instrText xml:space="preserve"> PAGEREF _Toc134090230 \h </w:instrText>
        </w:r>
        <w:r w:rsidR="008F6625">
          <w:rPr>
            <w:noProof/>
            <w:webHidden/>
          </w:rPr>
        </w:r>
        <w:r w:rsidR="008F6625">
          <w:rPr>
            <w:noProof/>
            <w:webHidden/>
          </w:rPr>
          <w:fldChar w:fldCharType="separate"/>
        </w:r>
        <w:r w:rsidR="008F6625">
          <w:rPr>
            <w:noProof/>
            <w:webHidden/>
          </w:rPr>
          <w:t>7</w:t>
        </w:r>
        <w:r w:rsidR="008F6625">
          <w:rPr>
            <w:noProof/>
            <w:webHidden/>
          </w:rPr>
          <w:fldChar w:fldCharType="end"/>
        </w:r>
      </w:hyperlink>
    </w:p>
    <w:p w14:paraId="1998A2EF" w14:textId="0993FC33"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1" w:history="1">
        <w:r w:rsidR="008F6625" w:rsidRPr="003A31F3">
          <w:rPr>
            <w:rStyle w:val="Hipervnculo"/>
            <w:noProof/>
          </w:rPr>
          <w:t>Producción de Inteligencia</w:t>
        </w:r>
        <w:r w:rsidR="008F6625">
          <w:rPr>
            <w:noProof/>
            <w:webHidden/>
          </w:rPr>
          <w:tab/>
        </w:r>
        <w:r w:rsidR="008F6625">
          <w:rPr>
            <w:noProof/>
            <w:webHidden/>
          </w:rPr>
          <w:fldChar w:fldCharType="begin"/>
        </w:r>
        <w:r w:rsidR="008F6625">
          <w:rPr>
            <w:noProof/>
            <w:webHidden/>
          </w:rPr>
          <w:instrText xml:space="preserve"> PAGEREF _Toc134090231 \h </w:instrText>
        </w:r>
        <w:r w:rsidR="008F6625">
          <w:rPr>
            <w:noProof/>
            <w:webHidden/>
          </w:rPr>
        </w:r>
        <w:r w:rsidR="008F6625">
          <w:rPr>
            <w:noProof/>
            <w:webHidden/>
          </w:rPr>
          <w:fldChar w:fldCharType="separate"/>
        </w:r>
        <w:r w:rsidR="008F6625">
          <w:rPr>
            <w:noProof/>
            <w:webHidden/>
          </w:rPr>
          <w:t>7</w:t>
        </w:r>
        <w:r w:rsidR="008F6625">
          <w:rPr>
            <w:noProof/>
            <w:webHidden/>
          </w:rPr>
          <w:fldChar w:fldCharType="end"/>
        </w:r>
      </w:hyperlink>
    </w:p>
    <w:p w14:paraId="0FAF5948" w14:textId="424D5A0F"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2" w:history="1">
        <w:r w:rsidR="008F6625" w:rsidRPr="003A31F3">
          <w:rPr>
            <w:rStyle w:val="Hipervnculo"/>
            <w:noProof/>
          </w:rPr>
          <w:t>Coordinación del Sistema Nacional de Inteligencia</w:t>
        </w:r>
        <w:r w:rsidR="008F6625">
          <w:rPr>
            <w:noProof/>
            <w:webHidden/>
          </w:rPr>
          <w:tab/>
        </w:r>
        <w:r w:rsidR="008F6625">
          <w:rPr>
            <w:noProof/>
            <w:webHidden/>
          </w:rPr>
          <w:fldChar w:fldCharType="begin"/>
        </w:r>
        <w:r w:rsidR="008F6625">
          <w:rPr>
            <w:noProof/>
            <w:webHidden/>
          </w:rPr>
          <w:instrText xml:space="preserve"> PAGEREF _Toc134090232 \h </w:instrText>
        </w:r>
        <w:r w:rsidR="008F6625">
          <w:rPr>
            <w:noProof/>
            <w:webHidden/>
          </w:rPr>
        </w:r>
        <w:r w:rsidR="008F6625">
          <w:rPr>
            <w:noProof/>
            <w:webHidden/>
          </w:rPr>
          <w:fldChar w:fldCharType="separate"/>
        </w:r>
        <w:r w:rsidR="008F6625">
          <w:rPr>
            <w:noProof/>
            <w:webHidden/>
          </w:rPr>
          <w:t>7</w:t>
        </w:r>
        <w:r w:rsidR="008F6625">
          <w:rPr>
            <w:noProof/>
            <w:webHidden/>
          </w:rPr>
          <w:fldChar w:fldCharType="end"/>
        </w:r>
      </w:hyperlink>
    </w:p>
    <w:p w14:paraId="5500EA4F" w14:textId="7DCB03CD"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3" w:history="1">
        <w:r w:rsidR="008F6625" w:rsidRPr="003A31F3">
          <w:rPr>
            <w:rStyle w:val="Hipervnculo"/>
            <w:noProof/>
          </w:rPr>
          <w:t>Fortalecimiento organizacional</w:t>
        </w:r>
        <w:r w:rsidR="008F6625">
          <w:rPr>
            <w:noProof/>
            <w:webHidden/>
          </w:rPr>
          <w:tab/>
        </w:r>
        <w:r w:rsidR="008F6625">
          <w:rPr>
            <w:noProof/>
            <w:webHidden/>
          </w:rPr>
          <w:fldChar w:fldCharType="begin"/>
        </w:r>
        <w:r w:rsidR="008F6625">
          <w:rPr>
            <w:noProof/>
            <w:webHidden/>
          </w:rPr>
          <w:instrText xml:space="preserve"> PAGEREF _Toc134090233 \h </w:instrText>
        </w:r>
        <w:r w:rsidR="008F6625">
          <w:rPr>
            <w:noProof/>
            <w:webHidden/>
          </w:rPr>
        </w:r>
        <w:r w:rsidR="008F6625">
          <w:rPr>
            <w:noProof/>
            <w:webHidden/>
          </w:rPr>
          <w:fldChar w:fldCharType="separate"/>
        </w:r>
        <w:r w:rsidR="008F6625">
          <w:rPr>
            <w:noProof/>
            <w:webHidden/>
          </w:rPr>
          <w:t>7</w:t>
        </w:r>
        <w:r w:rsidR="008F6625">
          <w:rPr>
            <w:noProof/>
            <w:webHidden/>
          </w:rPr>
          <w:fldChar w:fldCharType="end"/>
        </w:r>
      </w:hyperlink>
    </w:p>
    <w:p w14:paraId="1F29B9A9" w14:textId="593A1A13" w:rsidR="008F6625" w:rsidRDefault="00B11B46">
      <w:pPr>
        <w:pStyle w:val="TDC2"/>
        <w:tabs>
          <w:tab w:val="right" w:leader="dot" w:pos="8828"/>
        </w:tabs>
        <w:rPr>
          <w:rFonts w:asciiTheme="minorHAnsi" w:eastAsiaTheme="minorEastAsia" w:hAnsiTheme="minorHAnsi"/>
          <w:noProof/>
          <w:color w:val="auto"/>
          <w:sz w:val="22"/>
          <w:szCs w:val="22"/>
          <w:lang w:eastAsia="es-GT"/>
        </w:rPr>
      </w:pPr>
      <w:hyperlink w:anchor="_Toc134090234" w:history="1">
        <w:r w:rsidR="008F6625" w:rsidRPr="003A31F3">
          <w:rPr>
            <w:rStyle w:val="Hipervnculo"/>
            <w:noProof/>
          </w:rPr>
          <w:t>Población Objetivo</w:t>
        </w:r>
        <w:r w:rsidR="008F6625">
          <w:rPr>
            <w:noProof/>
            <w:webHidden/>
          </w:rPr>
          <w:tab/>
        </w:r>
        <w:r w:rsidR="008F6625">
          <w:rPr>
            <w:noProof/>
            <w:webHidden/>
          </w:rPr>
          <w:fldChar w:fldCharType="begin"/>
        </w:r>
        <w:r w:rsidR="008F6625">
          <w:rPr>
            <w:noProof/>
            <w:webHidden/>
          </w:rPr>
          <w:instrText xml:space="preserve"> PAGEREF _Toc134090234 \h </w:instrText>
        </w:r>
        <w:r w:rsidR="008F6625">
          <w:rPr>
            <w:noProof/>
            <w:webHidden/>
          </w:rPr>
        </w:r>
        <w:r w:rsidR="008F6625">
          <w:rPr>
            <w:noProof/>
            <w:webHidden/>
          </w:rPr>
          <w:fldChar w:fldCharType="separate"/>
        </w:r>
        <w:r w:rsidR="008F6625">
          <w:rPr>
            <w:noProof/>
            <w:webHidden/>
          </w:rPr>
          <w:t>8</w:t>
        </w:r>
        <w:r w:rsidR="008F6625">
          <w:rPr>
            <w:noProof/>
            <w:webHidden/>
          </w:rPr>
          <w:fldChar w:fldCharType="end"/>
        </w:r>
      </w:hyperlink>
    </w:p>
    <w:p w14:paraId="1EC43D85" w14:textId="2007C874" w:rsidR="008F6625" w:rsidRDefault="00B11B46">
      <w:pPr>
        <w:pStyle w:val="TDC1"/>
        <w:tabs>
          <w:tab w:val="right" w:leader="dot" w:pos="8828"/>
        </w:tabs>
        <w:rPr>
          <w:rFonts w:asciiTheme="minorHAnsi" w:eastAsiaTheme="minorEastAsia" w:hAnsiTheme="minorHAnsi"/>
          <w:b w:val="0"/>
          <w:noProof/>
          <w:color w:val="auto"/>
          <w:sz w:val="22"/>
          <w:szCs w:val="22"/>
          <w:lang w:eastAsia="es-GT"/>
        </w:rPr>
      </w:pPr>
      <w:hyperlink w:anchor="_Toc134090235" w:history="1">
        <w:r w:rsidR="008F6625" w:rsidRPr="003A31F3">
          <w:rPr>
            <w:rStyle w:val="Hipervnculo"/>
            <w:noProof/>
            <w:lang w:eastAsia="es-GT"/>
          </w:rPr>
          <w:t>Ejecución Presupuestaría</w:t>
        </w:r>
        <w:r w:rsidR="008F6625">
          <w:rPr>
            <w:noProof/>
            <w:webHidden/>
          </w:rPr>
          <w:tab/>
        </w:r>
        <w:r w:rsidR="008F6625">
          <w:rPr>
            <w:noProof/>
            <w:webHidden/>
          </w:rPr>
          <w:fldChar w:fldCharType="begin"/>
        </w:r>
        <w:r w:rsidR="008F6625">
          <w:rPr>
            <w:noProof/>
            <w:webHidden/>
          </w:rPr>
          <w:instrText xml:space="preserve"> PAGEREF _Toc134090235 \h </w:instrText>
        </w:r>
        <w:r w:rsidR="008F6625">
          <w:rPr>
            <w:noProof/>
            <w:webHidden/>
          </w:rPr>
        </w:r>
        <w:r w:rsidR="008F6625">
          <w:rPr>
            <w:noProof/>
            <w:webHidden/>
          </w:rPr>
          <w:fldChar w:fldCharType="separate"/>
        </w:r>
        <w:r w:rsidR="008F6625">
          <w:rPr>
            <w:noProof/>
            <w:webHidden/>
          </w:rPr>
          <w:t>10</w:t>
        </w:r>
        <w:r w:rsidR="008F6625">
          <w:rPr>
            <w:noProof/>
            <w:webHidden/>
          </w:rPr>
          <w:fldChar w:fldCharType="end"/>
        </w:r>
      </w:hyperlink>
    </w:p>
    <w:p w14:paraId="6978E8D6" w14:textId="0BE54631" w:rsidR="008F6625" w:rsidRDefault="00B11B46">
      <w:pPr>
        <w:pStyle w:val="TDC1"/>
        <w:tabs>
          <w:tab w:val="right" w:leader="dot" w:pos="8828"/>
        </w:tabs>
        <w:rPr>
          <w:rFonts w:asciiTheme="minorHAnsi" w:eastAsiaTheme="minorEastAsia" w:hAnsiTheme="minorHAnsi"/>
          <w:b w:val="0"/>
          <w:noProof/>
          <w:color w:val="auto"/>
          <w:sz w:val="22"/>
          <w:szCs w:val="22"/>
          <w:lang w:eastAsia="es-GT"/>
        </w:rPr>
      </w:pPr>
      <w:hyperlink w:anchor="_Toc134090236" w:history="1">
        <w:r w:rsidR="008F6625" w:rsidRPr="003A31F3">
          <w:rPr>
            <w:rStyle w:val="Hipervnculo"/>
            <w:noProof/>
            <w:lang w:eastAsia="es-GT"/>
          </w:rPr>
          <w:t>Principales Logros</w:t>
        </w:r>
        <w:r w:rsidR="008F6625">
          <w:rPr>
            <w:noProof/>
            <w:webHidden/>
          </w:rPr>
          <w:tab/>
        </w:r>
        <w:r w:rsidR="008F6625">
          <w:rPr>
            <w:noProof/>
            <w:webHidden/>
          </w:rPr>
          <w:fldChar w:fldCharType="begin"/>
        </w:r>
        <w:r w:rsidR="008F6625">
          <w:rPr>
            <w:noProof/>
            <w:webHidden/>
          </w:rPr>
          <w:instrText xml:space="preserve"> PAGEREF _Toc134090236 \h </w:instrText>
        </w:r>
        <w:r w:rsidR="008F6625">
          <w:rPr>
            <w:noProof/>
            <w:webHidden/>
          </w:rPr>
        </w:r>
        <w:r w:rsidR="008F6625">
          <w:rPr>
            <w:noProof/>
            <w:webHidden/>
          </w:rPr>
          <w:fldChar w:fldCharType="separate"/>
        </w:r>
        <w:r w:rsidR="008F6625">
          <w:rPr>
            <w:noProof/>
            <w:webHidden/>
          </w:rPr>
          <w:t>17</w:t>
        </w:r>
        <w:r w:rsidR="008F6625">
          <w:rPr>
            <w:noProof/>
            <w:webHidden/>
          </w:rPr>
          <w:fldChar w:fldCharType="end"/>
        </w:r>
      </w:hyperlink>
    </w:p>
    <w:p w14:paraId="5E894B8F" w14:textId="3FCD74D0"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7" w:history="1">
        <w:r w:rsidR="008F6625" w:rsidRPr="003A31F3">
          <w:rPr>
            <w:rStyle w:val="Hipervnculo"/>
            <w:noProof/>
          </w:rPr>
          <w:t>Producción de Inteligencia</w:t>
        </w:r>
        <w:r w:rsidR="008F6625">
          <w:rPr>
            <w:noProof/>
            <w:webHidden/>
          </w:rPr>
          <w:tab/>
        </w:r>
        <w:r w:rsidR="008F6625">
          <w:rPr>
            <w:noProof/>
            <w:webHidden/>
          </w:rPr>
          <w:fldChar w:fldCharType="begin"/>
        </w:r>
        <w:r w:rsidR="008F6625">
          <w:rPr>
            <w:noProof/>
            <w:webHidden/>
          </w:rPr>
          <w:instrText xml:space="preserve"> PAGEREF _Toc134090237 \h </w:instrText>
        </w:r>
        <w:r w:rsidR="008F6625">
          <w:rPr>
            <w:noProof/>
            <w:webHidden/>
          </w:rPr>
        </w:r>
        <w:r w:rsidR="008F6625">
          <w:rPr>
            <w:noProof/>
            <w:webHidden/>
          </w:rPr>
          <w:fldChar w:fldCharType="separate"/>
        </w:r>
        <w:r w:rsidR="008F6625">
          <w:rPr>
            <w:noProof/>
            <w:webHidden/>
          </w:rPr>
          <w:t>17</w:t>
        </w:r>
        <w:r w:rsidR="008F6625">
          <w:rPr>
            <w:noProof/>
            <w:webHidden/>
          </w:rPr>
          <w:fldChar w:fldCharType="end"/>
        </w:r>
      </w:hyperlink>
    </w:p>
    <w:p w14:paraId="5424836A" w14:textId="536AC182"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8" w:history="1">
        <w:r w:rsidR="008F6625" w:rsidRPr="003A31F3">
          <w:rPr>
            <w:rStyle w:val="Hipervnculo"/>
            <w:noProof/>
          </w:rPr>
          <w:t>Coordinación del Sistema Nacional de Inteligencia</w:t>
        </w:r>
        <w:r w:rsidR="008F6625">
          <w:rPr>
            <w:noProof/>
            <w:webHidden/>
          </w:rPr>
          <w:tab/>
        </w:r>
        <w:r w:rsidR="008F6625">
          <w:rPr>
            <w:noProof/>
            <w:webHidden/>
          </w:rPr>
          <w:fldChar w:fldCharType="begin"/>
        </w:r>
        <w:r w:rsidR="008F6625">
          <w:rPr>
            <w:noProof/>
            <w:webHidden/>
          </w:rPr>
          <w:instrText xml:space="preserve"> PAGEREF _Toc134090238 \h </w:instrText>
        </w:r>
        <w:r w:rsidR="008F6625">
          <w:rPr>
            <w:noProof/>
            <w:webHidden/>
          </w:rPr>
        </w:r>
        <w:r w:rsidR="008F6625">
          <w:rPr>
            <w:noProof/>
            <w:webHidden/>
          </w:rPr>
          <w:fldChar w:fldCharType="separate"/>
        </w:r>
        <w:r w:rsidR="008F6625">
          <w:rPr>
            <w:noProof/>
            <w:webHidden/>
          </w:rPr>
          <w:t>18</w:t>
        </w:r>
        <w:r w:rsidR="008F6625">
          <w:rPr>
            <w:noProof/>
            <w:webHidden/>
          </w:rPr>
          <w:fldChar w:fldCharType="end"/>
        </w:r>
      </w:hyperlink>
    </w:p>
    <w:p w14:paraId="17D26AE1" w14:textId="0F5C17A1"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39" w:history="1">
        <w:r w:rsidR="008F6625" w:rsidRPr="003A31F3">
          <w:rPr>
            <w:rStyle w:val="Hipervnculo"/>
            <w:noProof/>
          </w:rPr>
          <w:t>Fortalecimiento de Capacidades</w:t>
        </w:r>
        <w:r w:rsidR="008F6625">
          <w:rPr>
            <w:noProof/>
            <w:webHidden/>
          </w:rPr>
          <w:tab/>
        </w:r>
        <w:r w:rsidR="008F6625">
          <w:rPr>
            <w:noProof/>
            <w:webHidden/>
          </w:rPr>
          <w:fldChar w:fldCharType="begin"/>
        </w:r>
        <w:r w:rsidR="008F6625">
          <w:rPr>
            <w:noProof/>
            <w:webHidden/>
          </w:rPr>
          <w:instrText xml:space="preserve"> PAGEREF _Toc134090239 \h </w:instrText>
        </w:r>
        <w:r w:rsidR="008F6625">
          <w:rPr>
            <w:noProof/>
            <w:webHidden/>
          </w:rPr>
        </w:r>
        <w:r w:rsidR="008F6625">
          <w:rPr>
            <w:noProof/>
            <w:webHidden/>
          </w:rPr>
          <w:fldChar w:fldCharType="separate"/>
        </w:r>
        <w:r w:rsidR="008F6625">
          <w:rPr>
            <w:noProof/>
            <w:webHidden/>
          </w:rPr>
          <w:t>19</w:t>
        </w:r>
        <w:r w:rsidR="008F6625">
          <w:rPr>
            <w:noProof/>
            <w:webHidden/>
          </w:rPr>
          <w:fldChar w:fldCharType="end"/>
        </w:r>
      </w:hyperlink>
    </w:p>
    <w:p w14:paraId="7E5AE664" w14:textId="24B78532" w:rsidR="008F6625" w:rsidRDefault="00B11B46">
      <w:pPr>
        <w:pStyle w:val="TDC3"/>
        <w:tabs>
          <w:tab w:val="right" w:leader="dot" w:pos="8828"/>
        </w:tabs>
        <w:rPr>
          <w:rFonts w:asciiTheme="minorHAnsi" w:eastAsiaTheme="minorEastAsia" w:hAnsiTheme="minorHAnsi"/>
          <w:noProof/>
          <w:color w:val="auto"/>
          <w:sz w:val="22"/>
          <w:szCs w:val="22"/>
          <w:lang w:eastAsia="es-GT"/>
        </w:rPr>
      </w:pPr>
      <w:hyperlink w:anchor="_Toc134090240" w:history="1">
        <w:r w:rsidR="008F6625" w:rsidRPr="003A31F3">
          <w:rPr>
            <w:rStyle w:val="Hipervnculo"/>
            <w:noProof/>
          </w:rPr>
          <w:t>Otros logros de la gestión</w:t>
        </w:r>
        <w:r w:rsidR="008F6625">
          <w:rPr>
            <w:noProof/>
            <w:webHidden/>
          </w:rPr>
          <w:tab/>
        </w:r>
        <w:r w:rsidR="008F6625">
          <w:rPr>
            <w:noProof/>
            <w:webHidden/>
          </w:rPr>
          <w:fldChar w:fldCharType="begin"/>
        </w:r>
        <w:r w:rsidR="008F6625">
          <w:rPr>
            <w:noProof/>
            <w:webHidden/>
          </w:rPr>
          <w:instrText xml:space="preserve"> PAGEREF _Toc134090240 \h </w:instrText>
        </w:r>
        <w:r w:rsidR="008F6625">
          <w:rPr>
            <w:noProof/>
            <w:webHidden/>
          </w:rPr>
        </w:r>
        <w:r w:rsidR="008F6625">
          <w:rPr>
            <w:noProof/>
            <w:webHidden/>
          </w:rPr>
          <w:fldChar w:fldCharType="separate"/>
        </w:r>
        <w:r w:rsidR="008F6625">
          <w:rPr>
            <w:noProof/>
            <w:webHidden/>
          </w:rPr>
          <w:t>19</w:t>
        </w:r>
        <w:r w:rsidR="008F6625">
          <w:rPr>
            <w:noProof/>
            <w:webHidden/>
          </w:rPr>
          <w:fldChar w:fldCharType="end"/>
        </w:r>
      </w:hyperlink>
    </w:p>
    <w:p w14:paraId="0045946D" w14:textId="01D22829" w:rsidR="008F6625" w:rsidRDefault="00B11B46">
      <w:pPr>
        <w:pStyle w:val="TDC1"/>
        <w:tabs>
          <w:tab w:val="right" w:leader="dot" w:pos="8828"/>
        </w:tabs>
        <w:rPr>
          <w:rFonts w:asciiTheme="minorHAnsi" w:eastAsiaTheme="minorEastAsia" w:hAnsiTheme="minorHAnsi"/>
          <w:b w:val="0"/>
          <w:noProof/>
          <w:color w:val="auto"/>
          <w:sz w:val="22"/>
          <w:szCs w:val="22"/>
          <w:lang w:eastAsia="es-GT"/>
        </w:rPr>
      </w:pPr>
      <w:hyperlink w:anchor="_Toc134090241" w:history="1">
        <w:r w:rsidR="008F6625" w:rsidRPr="003A31F3">
          <w:rPr>
            <w:rStyle w:val="Hipervnculo"/>
            <w:noProof/>
            <w:lang w:eastAsia="es-GT"/>
          </w:rPr>
          <w:t>Conclusiones</w:t>
        </w:r>
        <w:r w:rsidR="008F6625">
          <w:rPr>
            <w:noProof/>
            <w:webHidden/>
          </w:rPr>
          <w:tab/>
        </w:r>
        <w:r w:rsidR="008F6625">
          <w:rPr>
            <w:noProof/>
            <w:webHidden/>
          </w:rPr>
          <w:fldChar w:fldCharType="begin"/>
        </w:r>
        <w:r w:rsidR="008F6625">
          <w:rPr>
            <w:noProof/>
            <w:webHidden/>
          </w:rPr>
          <w:instrText xml:space="preserve"> PAGEREF _Toc134090241 \h </w:instrText>
        </w:r>
        <w:r w:rsidR="008F6625">
          <w:rPr>
            <w:noProof/>
            <w:webHidden/>
          </w:rPr>
        </w:r>
        <w:r w:rsidR="008F6625">
          <w:rPr>
            <w:noProof/>
            <w:webHidden/>
          </w:rPr>
          <w:fldChar w:fldCharType="separate"/>
        </w:r>
        <w:r w:rsidR="008F6625">
          <w:rPr>
            <w:noProof/>
            <w:webHidden/>
          </w:rPr>
          <w:t>22</w:t>
        </w:r>
        <w:r w:rsidR="008F6625">
          <w:rPr>
            <w:noProof/>
            <w:webHidden/>
          </w:rPr>
          <w:fldChar w:fldCharType="end"/>
        </w:r>
      </w:hyperlink>
    </w:p>
    <w:p w14:paraId="2328BF7E" w14:textId="57B4C158" w:rsidR="00AF4A7B" w:rsidRPr="00880ED0" w:rsidRDefault="00880ED0" w:rsidP="00305282">
      <w:pPr>
        <w:pStyle w:val="ndicenivel1ndice"/>
        <w:spacing w:line="240" w:lineRule="auto"/>
        <w:ind w:left="-284"/>
        <w:rPr>
          <w:lang w:val="es-GT"/>
        </w:rPr>
      </w:pPr>
      <w:r>
        <w:rPr>
          <w:rFonts w:cstheme="minorBidi"/>
          <w:bCs w:val="0"/>
          <w:lang w:val="es-GT"/>
        </w:rPr>
        <w:fldChar w:fldCharType="end"/>
      </w:r>
    </w:p>
    <w:p w14:paraId="054CBFC6" w14:textId="0C38F888" w:rsidR="00305282" w:rsidRPr="00880ED0" w:rsidRDefault="00305282" w:rsidP="00305282">
      <w:pPr>
        <w:pStyle w:val="ndicenivel1ndice"/>
        <w:spacing w:line="240" w:lineRule="auto"/>
        <w:ind w:left="-284"/>
        <w:rPr>
          <w:lang w:val="es-GT"/>
        </w:rPr>
      </w:pPr>
    </w:p>
    <w:p w14:paraId="00A3253E" w14:textId="44931B15" w:rsidR="00AF4A7B" w:rsidRPr="00880ED0" w:rsidRDefault="00AF4A7B" w:rsidP="00305282">
      <w:pPr>
        <w:pStyle w:val="ndicenivel1ndice"/>
        <w:spacing w:line="240" w:lineRule="auto"/>
        <w:ind w:left="-284"/>
        <w:rPr>
          <w:lang w:val="es-GT"/>
        </w:rPr>
      </w:pPr>
    </w:p>
    <w:p w14:paraId="5A82D4D6" w14:textId="77777777" w:rsidR="00AF4A7B" w:rsidRPr="00880ED0" w:rsidRDefault="00AF4A7B" w:rsidP="00305282">
      <w:pPr>
        <w:pStyle w:val="ndicenivel1ndice"/>
        <w:spacing w:line="240" w:lineRule="auto"/>
        <w:ind w:left="-284"/>
        <w:rPr>
          <w:lang w:val="es-GT"/>
        </w:rPr>
      </w:pPr>
    </w:p>
    <w:p w14:paraId="28254B35" w14:textId="18F025D4" w:rsidR="00FB676F" w:rsidRPr="00880ED0" w:rsidRDefault="00FB676F" w:rsidP="001C0614">
      <w:pPr>
        <w:pStyle w:val="ndicenivel1ndice"/>
        <w:spacing w:line="240" w:lineRule="auto"/>
        <w:ind w:left="-284" w:right="-376"/>
        <w:rPr>
          <w:lang w:val="es-GT"/>
        </w:rPr>
      </w:pPr>
    </w:p>
    <w:p w14:paraId="0CDF598B" w14:textId="77777777" w:rsidR="001C0614" w:rsidRDefault="001C0614" w:rsidP="000457ED">
      <w:pPr>
        <w:sectPr w:rsidR="001C0614" w:rsidSect="00112542">
          <w:headerReference w:type="even" r:id="rId11"/>
          <w:footerReference w:type="even" r:id="rId12"/>
          <w:footerReference w:type="default" r:id="rId13"/>
          <w:headerReference w:type="first" r:id="rId14"/>
          <w:pgSz w:w="12240" w:h="15840" w:orient="landscape"/>
          <w:pgMar w:top="1411" w:right="1701" w:bottom="1411" w:left="1701" w:header="720" w:footer="432" w:gutter="0"/>
          <w:cols w:space="708"/>
          <w:docGrid w:linePitch="360"/>
        </w:sectPr>
      </w:pPr>
    </w:p>
    <w:p w14:paraId="24FE25AF" w14:textId="4072BD92" w:rsidR="0088090A" w:rsidRPr="00880ED0" w:rsidRDefault="0088090A" w:rsidP="00A56C7D">
      <w:pPr>
        <w:spacing w:line="276" w:lineRule="auto"/>
        <w:rPr>
          <w:rFonts w:ascii="Montserrat" w:hAnsi="Montserrat"/>
          <w:b/>
          <w:bCs/>
          <w:color w:val="002E91"/>
          <w:sz w:val="50"/>
          <w:szCs w:val="50"/>
        </w:rPr>
      </w:pPr>
    </w:p>
    <w:p w14:paraId="2930E934" w14:textId="64B4243E" w:rsidR="00BD2D72" w:rsidRPr="00880ED0" w:rsidRDefault="0088090A" w:rsidP="00A56C7D">
      <w:pPr>
        <w:spacing w:line="276" w:lineRule="auto"/>
        <w:rPr>
          <w:rFonts w:ascii="Montserrat" w:hAnsi="Montserrat"/>
          <w:b/>
          <w:bCs/>
          <w:color w:val="002E91"/>
          <w:sz w:val="50"/>
          <w:szCs w:val="50"/>
        </w:rPr>
      </w:pPr>
      <w:r w:rsidRPr="00880ED0">
        <w:rPr>
          <w:rFonts w:ascii="Montserrat" w:hAnsi="Montserrat"/>
          <w:noProof/>
          <w:color w:val="002E91"/>
          <w:sz w:val="50"/>
          <w:szCs w:val="50"/>
          <w:lang w:eastAsia="es-GT"/>
        </w:rPr>
        <w:drawing>
          <wp:anchor distT="0" distB="0" distL="114300" distR="114300" simplePos="0" relativeHeight="251742208" behindDoc="1" locked="0" layoutInCell="1" allowOverlap="1" wp14:anchorId="49233BA3" wp14:editId="41CEAD5C">
            <wp:simplePos x="0" y="0"/>
            <wp:positionH relativeFrom="margin">
              <wp:align>center</wp:align>
            </wp:positionH>
            <wp:positionV relativeFrom="margin">
              <wp:align>center</wp:align>
            </wp:positionV>
            <wp:extent cx="7773284" cy="10059182"/>
            <wp:effectExtent l="0" t="0" r="0" b="0"/>
            <wp:wrapNone/>
            <wp:docPr id="42284257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47BDC98A" w14:textId="1213208E" w:rsidR="00BD2D72" w:rsidRPr="00880ED0" w:rsidRDefault="00EB3B22">
      <w:pPr>
        <w:rPr>
          <w:rFonts w:ascii="Montserrat" w:hAnsi="Montserrat"/>
          <w:b/>
          <w:bCs/>
          <w:color w:val="002E91"/>
          <w:sz w:val="50"/>
          <w:szCs w:val="50"/>
        </w:rPr>
      </w:pPr>
      <w:r w:rsidRPr="00880ED0">
        <w:rPr>
          <w:rFonts w:ascii="Montserrat" w:hAnsi="Montserrat"/>
          <w:b/>
          <w:bCs/>
          <w:noProof/>
          <w:color w:val="002E91"/>
          <w:sz w:val="50"/>
          <w:szCs w:val="50"/>
          <w:lang w:eastAsia="es-GT"/>
        </w:rPr>
        <mc:AlternateContent>
          <mc:Choice Requires="wps">
            <w:drawing>
              <wp:anchor distT="0" distB="0" distL="114300" distR="114300" simplePos="0" relativeHeight="251664384" behindDoc="0" locked="0" layoutInCell="1" allowOverlap="1" wp14:anchorId="7F1D0716" wp14:editId="1C6BB2F0">
                <wp:simplePos x="0" y="0"/>
                <wp:positionH relativeFrom="column">
                  <wp:posOffset>1349375</wp:posOffset>
                </wp:positionH>
                <wp:positionV relativeFrom="paragraph">
                  <wp:posOffset>4468726</wp:posOffset>
                </wp:positionV>
                <wp:extent cx="3721668" cy="1256970"/>
                <wp:effectExtent l="0" t="0" r="0" b="635"/>
                <wp:wrapNone/>
                <wp:docPr id="15" name="Cuadro de texto 15"/>
                <wp:cNvGraphicFramePr/>
                <a:graphic xmlns:a="http://schemas.openxmlformats.org/drawingml/2006/main">
                  <a:graphicData uri="http://schemas.microsoft.com/office/word/2010/wordprocessingShape">
                    <wps:wsp>
                      <wps:cNvSpPr txBox="1"/>
                      <wps:spPr>
                        <a:xfrm>
                          <a:off x="0" y="0"/>
                          <a:ext cx="3721668" cy="1256970"/>
                        </a:xfrm>
                        <a:prstGeom prst="rect">
                          <a:avLst/>
                        </a:prstGeom>
                        <a:noFill/>
                        <a:ln w="6350">
                          <a:noFill/>
                        </a:ln>
                      </wps:spPr>
                      <wps:txbx>
                        <w:txbxContent>
                          <w:p w14:paraId="4668618F" w14:textId="77777777" w:rsidR="00B11B46" w:rsidRPr="00880ED0" w:rsidRDefault="00B11B46" w:rsidP="0088090A">
                            <w:pPr>
                              <w:pStyle w:val="Ttuloportadillas"/>
                              <w:spacing w:line="240" w:lineRule="auto"/>
                              <w:jc w:val="left"/>
                              <w:rPr>
                                <w:rFonts w:ascii="VOLLKORN REGULAR ROMAN" w:hAnsi="VOLLKORN REGULAR ROMAN"/>
                                <w:b w:val="0"/>
                                <w:bCs w:val="0"/>
                                <w:color w:val="00B7D2"/>
                                <w:sz w:val="52"/>
                                <w:szCs w:val="56"/>
                                <w:lang w:val="es-GT"/>
                              </w:rPr>
                            </w:pPr>
                            <w:r w:rsidRPr="00880ED0">
                              <w:rPr>
                                <w:rFonts w:ascii="VOLLKORN REGULAR ROMAN" w:hAnsi="VOLLKORN REGULAR ROMAN"/>
                                <w:b w:val="0"/>
                                <w:bCs w:val="0"/>
                                <w:color w:val="00B7D2"/>
                                <w:sz w:val="52"/>
                                <w:szCs w:val="56"/>
                                <w:lang w:val="es-GT"/>
                              </w:rPr>
                              <w:t>Introducción</w:t>
                            </w:r>
                          </w:p>
                          <w:p w14:paraId="1374DAA8" w14:textId="3DF6F6D7" w:rsidR="00B11B46" w:rsidRPr="00880ED0" w:rsidRDefault="00B11B46" w:rsidP="0088090A">
                            <w:pPr>
                              <w:pStyle w:val="Ttuloportadillas"/>
                              <w:spacing w:line="240" w:lineRule="auto"/>
                              <w:jc w:val="left"/>
                              <w:rPr>
                                <w:rFonts w:ascii="VOLLKORN REGULAR ROMAN" w:hAnsi="VOLLKORN REGULAR ROMAN"/>
                                <w:bCs w:val="0"/>
                                <w:color w:val="00B7D2"/>
                                <w:sz w:val="52"/>
                                <w:szCs w:val="56"/>
                                <w:lang w:val="es-GT"/>
                              </w:rPr>
                            </w:pPr>
                            <w:r w:rsidRPr="00880ED0">
                              <w:rPr>
                                <w:rFonts w:ascii="VOLLKORN REGULAR ROMAN" w:hAnsi="VOLLKORN REGULAR ROMAN"/>
                                <w:bCs w:val="0"/>
                                <w:color w:val="00B7D2"/>
                                <w:sz w:val="52"/>
                                <w:szCs w:val="56"/>
                                <w:lang w:val="es-GT"/>
                              </w:rPr>
                              <w:t>Funciones y Objetivos de la entidad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1D0716" id="_x0000_t202" coordsize="21600,21600" o:spt="202" path="m,l,21600r21600,l21600,xe">
                <v:stroke joinstyle="miter"/>
                <v:path gradientshapeok="t" o:connecttype="rect"/>
              </v:shapetype>
              <v:shape id="Cuadro de texto 15" o:spid="_x0000_s1026" type="#_x0000_t202" style="position:absolute;margin-left:106.25pt;margin-top:351.85pt;width:293.05pt;height:9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" filled="f" stroked="f" strokeweight=".5pt">
                <v:textbox>
                  <w:txbxContent>
                    <w:p w14:paraId="4668618F" w14:textId="77777777" w:rsidR="00B11B46" w:rsidRPr="00880ED0" w:rsidRDefault="00B11B46" w:rsidP="0088090A">
                      <w:pPr>
                        <w:pStyle w:val="Ttuloportadillas"/>
                        <w:spacing w:line="240" w:lineRule="auto"/>
                        <w:jc w:val="left"/>
                        <w:rPr>
                          <w:rFonts w:ascii="VOLLKORN REGULAR ROMAN" w:hAnsi="VOLLKORN REGULAR ROMAN"/>
                          <w:b w:val="0"/>
                          <w:bCs w:val="0"/>
                          <w:color w:val="00B7D2"/>
                          <w:sz w:val="52"/>
                          <w:szCs w:val="56"/>
                          <w:lang w:val="es-GT"/>
                        </w:rPr>
                      </w:pPr>
                      <w:r w:rsidRPr="00880ED0">
                        <w:rPr>
                          <w:rFonts w:ascii="VOLLKORN REGULAR ROMAN" w:hAnsi="VOLLKORN REGULAR ROMAN"/>
                          <w:b w:val="0"/>
                          <w:bCs w:val="0"/>
                          <w:color w:val="00B7D2"/>
                          <w:sz w:val="52"/>
                          <w:szCs w:val="56"/>
                          <w:lang w:val="es-GT"/>
                        </w:rPr>
                        <w:t>Introducción</w:t>
                      </w:r>
                    </w:p>
                    <w:p w14:paraId="1374DAA8" w14:textId="3DF6F6D7" w:rsidR="00B11B46" w:rsidRPr="00880ED0" w:rsidRDefault="00B11B46" w:rsidP="0088090A">
                      <w:pPr>
                        <w:pStyle w:val="Ttuloportadillas"/>
                        <w:spacing w:line="240" w:lineRule="auto"/>
                        <w:jc w:val="left"/>
                        <w:rPr>
                          <w:rFonts w:ascii="VOLLKORN REGULAR ROMAN" w:hAnsi="VOLLKORN REGULAR ROMAN"/>
                          <w:bCs w:val="0"/>
                          <w:color w:val="00B7D2"/>
                          <w:sz w:val="52"/>
                          <w:szCs w:val="56"/>
                          <w:lang w:val="es-GT"/>
                        </w:rPr>
                      </w:pPr>
                      <w:r w:rsidRPr="00880ED0">
                        <w:rPr>
                          <w:rFonts w:ascii="VOLLKORN REGULAR ROMAN" w:hAnsi="VOLLKORN REGULAR ROMAN"/>
                          <w:bCs w:val="0"/>
                          <w:color w:val="00B7D2"/>
                          <w:sz w:val="52"/>
                          <w:szCs w:val="56"/>
                          <w:lang w:val="es-GT"/>
                        </w:rPr>
                        <w:t>Funciones y Objetivos de la entidad</w:t>
                      </w:r>
                    </w:p>
                  </w:txbxContent>
                </v:textbox>
              </v:shape>
            </w:pict>
          </mc:Fallback>
        </mc:AlternateContent>
      </w:r>
      <w:r w:rsidR="00915267" w:rsidRPr="00880ED0">
        <w:rPr>
          <w:rFonts w:ascii="Montserrat" w:hAnsi="Montserrat"/>
          <w:b/>
          <w:bCs/>
          <w:noProof/>
          <w:color w:val="002E91"/>
          <w:sz w:val="50"/>
          <w:szCs w:val="50"/>
          <w:lang w:eastAsia="es-GT"/>
        </w:rPr>
        <mc:AlternateContent>
          <mc:Choice Requires="wps">
            <w:drawing>
              <wp:anchor distT="0" distB="0" distL="114300" distR="114300" simplePos="0" relativeHeight="251666432" behindDoc="0" locked="0" layoutInCell="1" allowOverlap="1" wp14:anchorId="08DEF9B1" wp14:editId="54813CF3">
                <wp:simplePos x="0" y="0"/>
                <wp:positionH relativeFrom="column">
                  <wp:posOffset>512684</wp:posOffset>
                </wp:positionH>
                <wp:positionV relativeFrom="paragraph">
                  <wp:posOffset>4350896</wp:posOffset>
                </wp:positionV>
                <wp:extent cx="866468" cy="1124564"/>
                <wp:effectExtent l="0" t="0" r="0" b="0"/>
                <wp:wrapNone/>
                <wp:docPr id="19" name="Cuadro de texto 19"/>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04F526AB" w14:textId="44000937" w:rsidR="00B11B46" w:rsidRPr="0088090A" w:rsidRDefault="00B11B46" w:rsidP="0088090A">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EF9B1" id="Cuadro de texto 19" o:spid="_x0000_s1027" type="#_x0000_t202" style="position:absolute;margin-left:40.35pt;margin-top:342.6pt;width:68.25pt;height:88.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" filled="f" stroked="f" strokeweight=".5pt">
                <v:textbox>
                  <w:txbxContent>
                    <w:p w14:paraId="04F526AB" w14:textId="44000937" w:rsidR="00B11B46" w:rsidRPr="0088090A" w:rsidRDefault="00B11B46" w:rsidP="0088090A">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1</w:t>
                      </w:r>
                    </w:p>
                  </w:txbxContent>
                </v:textbox>
              </v:shape>
            </w:pict>
          </mc:Fallback>
        </mc:AlternateContent>
      </w:r>
      <w:r w:rsidR="00B965C8" w:rsidRPr="00880ED0">
        <w:rPr>
          <w:noProof/>
          <w:lang w:eastAsia="es-GT"/>
        </w:rPr>
        <mc:AlternateContent>
          <mc:Choice Requires="wps">
            <w:drawing>
              <wp:anchor distT="0" distB="0" distL="114300" distR="114300" simplePos="0" relativeHeight="251656190" behindDoc="0" locked="0" layoutInCell="1" allowOverlap="1" wp14:anchorId="2267D99B" wp14:editId="09B31433">
                <wp:simplePos x="0" y="0"/>
                <wp:positionH relativeFrom="column">
                  <wp:posOffset>349374</wp:posOffset>
                </wp:positionH>
                <wp:positionV relativeFrom="paragraph">
                  <wp:posOffset>4474400</wp:posOffset>
                </wp:positionV>
                <wp:extent cx="1032634" cy="1264343"/>
                <wp:effectExtent l="0" t="0" r="0" b="5715"/>
                <wp:wrapNone/>
                <wp:docPr id="330338434" name="Rectángulo 4"/>
                <wp:cNvGraphicFramePr/>
                <a:graphic xmlns:a="http://schemas.openxmlformats.org/drawingml/2006/main">
                  <a:graphicData uri="http://schemas.microsoft.com/office/word/2010/wordprocessingShape">
                    <wps:wsp>
                      <wps:cNvSpPr/>
                      <wps:spPr>
                        <a:xfrm>
                          <a:off x="0" y="0"/>
                          <a:ext cx="1032634" cy="1264343"/>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9A5DD" id="Rectángulo 4" o:spid="_x0000_s1026" style="position:absolute;margin-left:27.5pt;margin-top:352.3pt;width:81.3pt;height:99.55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" fillcolor="#00b7d2" stroked="f" strokeweight="1pt"/>
            </w:pict>
          </mc:Fallback>
        </mc:AlternateContent>
      </w:r>
      <w:r w:rsidR="0088090A" w:rsidRPr="00880ED0">
        <w:rPr>
          <w:noProof/>
          <w:color w:val="00B7D2"/>
          <w:lang w:eastAsia="es-GT"/>
        </w:rPr>
        <mc:AlternateContent>
          <mc:Choice Requires="wps">
            <w:drawing>
              <wp:anchor distT="0" distB="0" distL="114300" distR="114300" simplePos="0" relativeHeight="251653116" behindDoc="0" locked="0" layoutInCell="1" allowOverlap="1" wp14:anchorId="126B94B1" wp14:editId="389C36D4">
                <wp:simplePos x="0" y="0"/>
                <wp:positionH relativeFrom="column">
                  <wp:posOffset>1357630</wp:posOffset>
                </wp:positionH>
                <wp:positionV relativeFrom="paragraph">
                  <wp:posOffset>4473575</wp:posOffset>
                </wp:positionV>
                <wp:extent cx="3850105" cy="1264343"/>
                <wp:effectExtent l="0" t="0" r="0" b="5715"/>
                <wp:wrapNone/>
                <wp:docPr id="1380344867"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D69AE" id="Rectángulo 4" o:spid="_x0000_s1026" style="position:absolute;margin-left:106.9pt;margin-top:352.25pt;width:303.15pt;height:99.55pt;z-index:251653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" fillcolor="white [3212]" stroked="f" strokeweight="1pt"/>
            </w:pict>
          </mc:Fallback>
        </mc:AlternateContent>
      </w:r>
      <w:r w:rsidR="00BD2D72" w:rsidRPr="00880ED0">
        <w:rPr>
          <w:rFonts w:ascii="Montserrat" w:hAnsi="Montserrat"/>
          <w:b/>
          <w:bCs/>
          <w:color w:val="002E91"/>
          <w:sz w:val="50"/>
          <w:szCs w:val="50"/>
        </w:rPr>
        <w:br w:type="page"/>
      </w:r>
    </w:p>
    <w:bookmarkStart w:id="0" w:name="_Toc134090229"/>
    <w:p w14:paraId="1CE0A345" w14:textId="1E8CA659" w:rsidR="00880ED0" w:rsidRPr="00880ED0" w:rsidRDefault="00880ED0" w:rsidP="00880ED0">
      <w:pPr>
        <w:pStyle w:val="Ttulo1"/>
        <w:rPr>
          <w:color w:val="FFFFFF" w:themeColor="background1"/>
        </w:rPr>
      </w:pPr>
      <w:r w:rsidRPr="00880ED0">
        <w:rPr>
          <w:noProof/>
          <w:color w:val="FFFFFF" w:themeColor="background1"/>
          <w:lang w:eastAsia="es-GT"/>
        </w:rPr>
        <w:lastRenderedPageBreak/>
        <mc:AlternateContent>
          <mc:Choice Requires="wps">
            <w:drawing>
              <wp:anchor distT="0" distB="0" distL="114300" distR="114300" simplePos="0" relativeHeight="251647992" behindDoc="1" locked="0" layoutInCell="1" allowOverlap="1" wp14:anchorId="6B783135" wp14:editId="2FFABD48">
                <wp:simplePos x="0" y="0"/>
                <wp:positionH relativeFrom="page">
                  <wp:align>left</wp:align>
                </wp:positionH>
                <wp:positionV relativeFrom="margin">
                  <wp:posOffset>-69049</wp:posOffset>
                </wp:positionV>
                <wp:extent cx="4094922" cy="988778"/>
                <wp:effectExtent l="0" t="0" r="1270" b="1905"/>
                <wp:wrapNone/>
                <wp:docPr id="1236689170" name="Rectángulo 4"/>
                <wp:cNvGraphicFramePr/>
                <a:graphic xmlns:a="http://schemas.openxmlformats.org/drawingml/2006/main">
                  <a:graphicData uri="http://schemas.microsoft.com/office/word/2010/wordprocessingShape">
                    <wps:wsp>
                      <wps:cNvSpPr/>
                      <wps:spPr>
                        <a:xfrm>
                          <a:off x="0" y="0"/>
                          <a:ext cx="4094922" cy="988778"/>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C4AD3" id="Rectángulo 4" o:spid="_x0000_s1026" style="position:absolute;margin-left:0;margin-top:-5.45pt;width:322.45pt;height:77.85pt;z-index:-25166848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" fillcolor="#00b7d2" stroked="f" strokeweight="1pt">
                <w10:wrap anchorx="page" anchory="margin"/>
              </v:rect>
            </w:pict>
          </mc:Fallback>
        </mc:AlternateContent>
      </w:r>
      <w:r w:rsidRPr="00880ED0">
        <w:rPr>
          <w:color w:val="FFFFFF" w:themeColor="background1"/>
        </w:rPr>
        <w:t>Marco Estratégico</w:t>
      </w:r>
      <w:bookmarkEnd w:id="0"/>
    </w:p>
    <w:p w14:paraId="4FD12B1E" w14:textId="6D4BB146" w:rsidR="00BD2D72" w:rsidRPr="00880ED0" w:rsidRDefault="00880ED0" w:rsidP="00880ED0">
      <w:pPr>
        <w:ind w:right="4160"/>
        <w:rPr>
          <w:rFonts w:ascii="Montserrat SemiBold" w:hAnsi="Montserrat SemiBold"/>
          <w:color w:val="FFFFFF" w:themeColor="background1"/>
          <w:sz w:val="32"/>
          <w:szCs w:val="32"/>
        </w:rPr>
      </w:pPr>
      <w:r w:rsidRPr="00880ED0">
        <w:rPr>
          <w:rFonts w:ascii="Montserrat SemiBold" w:hAnsi="Montserrat SemiBold"/>
          <w:color w:val="FFFFFF" w:themeColor="background1"/>
          <w:sz w:val="32"/>
          <w:szCs w:val="32"/>
        </w:rPr>
        <w:t xml:space="preserve">Secretaría de Inteligencia Estratégica del Estado -SIE- </w:t>
      </w:r>
    </w:p>
    <w:p w14:paraId="332EE06D" w14:textId="03BC8E14" w:rsidR="00BD2D72" w:rsidRPr="00880ED0" w:rsidRDefault="00BD2D72">
      <w:pPr>
        <w:rPr>
          <w:rFonts w:ascii="Montserrat" w:hAnsi="Montserrat"/>
          <w:color w:val="002E91"/>
          <w:sz w:val="50"/>
          <w:szCs w:val="50"/>
        </w:rPr>
      </w:pPr>
    </w:p>
    <w:p w14:paraId="22939DD1" w14:textId="77777777" w:rsidR="0088090A" w:rsidRPr="00880ED0" w:rsidRDefault="0088090A" w:rsidP="0088090A">
      <w:pPr>
        <w:ind w:left="-284" w:right="-234"/>
        <w:rPr>
          <w:rFonts w:ascii="Montserrat" w:hAnsi="Montserrat"/>
          <w:color w:val="002E91"/>
          <w:sz w:val="50"/>
          <w:szCs w:val="50"/>
        </w:rPr>
      </w:pPr>
    </w:p>
    <w:p w14:paraId="705E466B" w14:textId="46E7B096" w:rsidR="00881522" w:rsidRPr="00880ED0" w:rsidRDefault="00881522" w:rsidP="0088090A">
      <w:pPr>
        <w:pStyle w:val="Cuerpo1columna"/>
        <w:spacing w:line="360" w:lineRule="auto"/>
        <w:ind w:left="-284" w:right="-234"/>
        <w:rPr>
          <w:lang w:val="es-GT"/>
        </w:rPr>
        <w:sectPr w:rsidR="00881522" w:rsidRPr="00880ED0" w:rsidSect="00112542">
          <w:pgSz w:w="12240" w:h="15840" w:orient="landscape"/>
          <w:pgMar w:top="1411" w:right="1701" w:bottom="1411" w:left="1701" w:header="720" w:footer="432" w:gutter="0"/>
          <w:cols w:space="708"/>
          <w:docGrid w:linePitch="360"/>
        </w:sectPr>
      </w:pPr>
    </w:p>
    <w:p w14:paraId="528C2334" w14:textId="77777777" w:rsidR="000A39EB" w:rsidRPr="00880ED0" w:rsidRDefault="000A39EB" w:rsidP="000A39EB">
      <w:pPr>
        <w:pStyle w:val="Cuerpo1columna"/>
        <w:spacing w:line="276" w:lineRule="auto"/>
        <w:rPr>
          <w:lang w:val="es-GT"/>
        </w:rPr>
      </w:pPr>
      <w:r w:rsidRPr="00880ED0">
        <w:rPr>
          <w:lang w:val="es-GT"/>
        </w:rPr>
        <w:lastRenderedPageBreak/>
        <w:t>Las funciones de la Secretaría de Inteligencia Estratégica del Estado -SIE- se encuentran delimitadas en artículo 13 de la Ley del Organismo Ejecutivo, Decreto 114-97 del Congreso de la República de Guatemala y sus reformas y 27 de la Ley Marco del Sistema Nacional de Seguridad, Decreto 18-2008 del Congreso de la República de Guatemala.</w:t>
      </w:r>
    </w:p>
    <w:p w14:paraId="652F7069" w14:textId="77777777" w:rsidR="000A39EB" w:rsidRPr="00880ED0" w:rsidRDefault="000A39EB" w:rsidP="000A39EB">
      <w:pPr>
        <w:pStyle w:val="Cuerpo1columna"/>
        <w:spacing w:line="276" w:lineRule="auto"/>
        <w:rPr>
          <w:lang w:val="es-GT"/>
        </w:rPr>
      </w:pPr>
    </w:p>
    <w:p w14:paraId="67F859EA" w14:textId="22AC8DB3" w:rsidR="000A39EB" w:rsidRPr="00880ED0" w:rsidRDefault="000A39EB" w:rsidP="000A39EB">
      <w:pPr>
        <w:pStyle w:val="Cuerpo1columna"/>
        <w:spacing w:line="276" w:lineRule="auto"/>
        <w:rPr>
          <w:lang w:val="es-GT"/>
        </w:rPr>
      </w:pPr>
      <w:r w:rsidRPr="00880ED0">
        <w:rPr>
          <w:lang w:val="es-GT"/>
        </w:rPr>
        <w:t xml:space="preserve">En relación a su mandato, la Secretaría de Inteligencia Estratégica del Estado cumple dos roles sustantivos: el de Coordinador del Sistema Nacional de Inteligencia y el </w:t>
      </w:r>
      <w:r w:rsidR="003C5B66">
        <w:rPr>
          <w:lang w:val="es-GT"/>
        </w:rPr>
        <w:t xml:space="preserve">institucional </w:t>
      </w:r>
      <w:r w:rsidRPr="00880ED0">
        <w:rPr>
          <w:lang w:val="es-GT"/>
        </w:rPr>
        <w:t xml:space="preserve">que </w:t>
      </w:r>
      <w:r w:rsidR="003C5B66">
        <w:rPr>
          <w:lang w:val="es-GT"/>
        </w:rPr>
        <w:t xml:space="preserve">es </w:t>
      </w:r>
      <w:r w:rsidRPr="00880ED0">
        <w:rPr>
          <w:lang w:val="es-GT"/>
        </w:rPr>
        <w:t>produc</w:t>
      </w:r>
      <w:r w:rsidR="003C5B66">
        <w:rPr>
          <w:lang w:val="es-GT"/>
        </w:rPr>
        <w:t>ir</w:t>
      </w:r>
      <w:r w:rsidRPr="00880ED0">
        <w:rPr>
          <w:lang w:val="es-GT"/>
        </w:rPr>
        <w:t xml:space="preserve"> inteligencia en los campos estratégicos, interactuando bajo mecanismos de cooperación, colaboración y coordinación.  </w:t>
      </w:r>
    </w:p>
    <w:p w14:paraId="3D9E43D2" w14:textId="77777777" w:rsidR="000A39EB" w:rsidRPr="00880ED0" w:rsidRDefault="000A39EB" w:rsidP="000A39EB">
      <w:pPr>
        <w:pStyle w:val="Cuerpo1columna"/>
        <w:spacing w:line="276" w:lineRule="auto"/>
        <w:rPr>
          <w:lang w:val="es-GT"/>
        </w:rPr>
      </w:pPr>
    </w:p>
    <w:p w14:paraId="7B9C92A5" w14:textId="77777777" w:rsidR="000A39EB" w:rsidRPr="00880ED0" w:rsidRDefault="000A39EB" w:rsidP="000A39EB">
      <w:pPr>
        <w:pStyle w:val="Cuerpo1columna"/>
        <w:spacing w:line="276" w:lineRule="auto"/>
        <w:rPr>
          <w:lang w:val="es-GT"/>
        </w:rPr>
      </w:pPr>
      <w:r w:rsidRPr="00880ED0">
        <w:rPr>
          <w:lang w:val="es-GT"/>
        </w:rPr>
        <w:t>A nivel estratégico, proporciona la información nacional e internacional a las instituciones que conforman la estructura del Sistema Nacional de Seguridad; encontrándose en constante relación de cooperación y colaboración con otros servicios de inteligencia a nivel nacional e internacional.</w:t>
      </w:r>
    </w:p>
    <w:p w14:paraId="26CD9DBD" w14:textId="508FC4CC" w:rsidR="000A39EB" w:rsidRPr="00880ED0" w:rsidRDefault="000A39EB" w:rsidP="000A39EB">
      <w:pPr>
        <w:pStyle w:val="Cuerpo1columna"/>
        <w:spacing w:line="276" w:lineRule="auto"/>
        <w:rPr>
          <w:lang w:val="es-GT"/>
        </w:rPr>
      </w:pPr>
      <w:r w:rsidRPr="00880ED0">
        <w:rPr>
          <w:lang w:val="es-GT"/>
        </w:rPr>
        <w:lastRenderedPageBreak/>
        <w:t xml:space="preserve">Los informes de inteligencia que se generan son entregados al Presidente de la República </w:t>
      </w:r>
      <w:r w:rsidR="003C5B66">
        <w:rPr>
          <w:lang w:val="es-GT"/>
        </w:rPr>
        <w:t xml:space="preserve">de Guatemala </w:t>
      </w:r>
      <w:r w:rsidRPr="00880ED0">
        <w:rPr>
          <w:lang w:val="es-GT"/>
        </w:rPr>
        <w:t>y al Consejo Nacional de Seguridad</w:t>
      </w:r>
      <w:r w:rsidR="003C5B66">
        <w:rPr>
          <w:lang w:val="es-GT"/>
        </w:rPr>
        <w:t>,</w:t>
      </w:r>
      <w:r w:rsidRPr="00880ED0">
        <w:rPr>
          <w:lang w:val="es-GT"/>
        </w:rPr>
        <w:t xml:space="preserve"> proporcionándoles información útil que contribuye para la toma de decisiones de alto nivel, con el objetivo de prevenir situaciones de riesg</w:t>
      </w:r>
      <w:r w:rsidR="003C5B66">
        <w:rPr>
          <w:lang w:val="es-GT"/>
        </w:rPr>
        <w:t>os y amenazas que afecten a la S</w:t>
      </w:r>
      <w:r w:rsidRPr="00880ED0">
        <w:rPr>
          <w:lang w:val="es-GT"/>
        </w:rPr>
        <w:t xml:space="preserve">eguridad de la </w:t>
      </w:r>
      <w:r w:rsidR="003C5B66">
        <w:rPr>
          <w:lang w:val="es-GT"/>
        </w:rPr>
        <w:t>N</w:t>
      </w:r>
      <w:r w:rsidRPr="00880ED0">
        <w:rPr>
          <w:lang w:val="es-GT"/>
        </w:rPr>
        <w:t>ación.</w:t>
      </w:r>
    </w:p>
    <w:p w14:paraId="39291428" w14:textId="77777777" w:rsidR="000A39EB" w:rsidRPr="00880ED0" w:rsidRDefault="000A39EB" w:rsidP="000A39EB">
      <w:pPr>
        <w:pStyle w:val="Cuerpo1columna"/>
        <w:spacing w:line="276" w:lineRule="auto"/>
        <w:rPr>
          <w:lang w:val="es-GT"/>
        </w:rPr>
      </w:pPr>
    </w:p>
    <w:p w14:paraId="77F71AB8" w14:textId="77777777" w:rsidR="000A39EB" w:rsidRPr="00880ED0" w:rsidRDefault="000A39EB" w:rsidP="000A39EB">
      <w:pPr>
        <w:pStyle w:val="Cuerpo1columna"/>
        <w:spacing w:line="276" w:lineRule="auto"/>
        <w:rPr>
          <w:lang w:val="es-GT"/>
        </w:rPr>
      </w:pPr>
      <w:r w:rsidRPr="00880ED0">
        <w:rPr>
          <w:lang w:val="es-GT"/>
        </w:rPr>
        <w:t>A nivel interno, la Secretaría de Inteligencia Estratégica del Estado -SIE-, desarrolla y aplica procedimientos oportunos de reclutamiento, selección, evaluación y promoción de personal con el propósito que el personal no solamente cumpla profesionalmente el perfil, sino también, sean personas con altos estándares de confiabilidad para el manejo de información de la inteligencia de Estado. Además, la secretaría prioriza el compromiso de fortalecer y establecer la carrera profesional y administrativa de los servidores públicos que la integran.</w:t>
      </w:r>
    </w:p>
    <w:p w14:paraId="45056751" w14:textId="77777777" w:rsidR="00881522" w:rsidRPr="00880ED0" w:rsidRDefault="00881522" w:rsidP="00881522">
      <w:pPr>
        <w:pStyle w:val="Cuerpo1columna"/>
        <w:spacing w:line="360" w:lineRule="auto"/>
        <w:ind w:left="-284" w:right="-234"/>
        <w:rPr>
          <w:lang w:val="es-GT"/>
        </w:rPr>
      </w:pPr>
    </w:p>
    <w:p w14:paraId="6BC05CD9" w14:textId="77777777" w:rsidR="00881522" w:rsidRPr="00880ED0" w:rsidRDefault="00881522" w:rsidP="0088090A">
      <w:pPr>
        <w:pStyle w:val="Cuerpo1columna"/>
        <w:spacing w:line="360" w:lineRule="auto"/>
        <w:ind w:left="-284" w:right="-234"/>
        <w:rPr>
          <w:lang w:val="es-GT"/>
        </w:rPr>
        <w:sectPr w:rsidR="00881522" w:rsidRPr="00880ED0" w:rsidSect="00881522">
          <w:type w:val="continuous"/>
          <w:pgSz w:w="12240" w:h="15840" w:orient="landscape"/>
          <w:pgMar w:top="1411" w:right="1701" w:bottom="1411" w:left="1701" w:header="720" w:footer="432" w:gutter="0"/>
          <w:cols w:num="2" w:space="708"/>
          <w:docGrid w:linePitch="360"/>
        </w:sectPr>
      </w:pPr>
    </w:p>
    <w:p w14:paraId="503E36F5" w14:textId="77777777" w:rsidR="00F529C5" w:rsidRDefault="00F529C5" w:rsidP="00A56C7D">
      <w:pPr>
        <w:spacing w:line="276" w:lineRule="auto"/>
        <w:rPr>
          <w:rFonts w:ascii="Montserrat" w:hAnsi="Montserrat"/>
          <w:color w:val="002E91"/>
          <w:sz w:val="50"/>
          <w:szCs w:val="50"/>
        </w:rPr>
      </w:pPr>
    </w:p>
    <w:p w14:paraId="7B7547D5" w14:textId="399C8B3D" w:rsidR="00881522" w:rsidRPr="00880ED0" w:rsidRDefault="00F529C5" w:rsidP="00A56C7D">
      <w:pPr>
        <w:spacing w:line="276" w:lineRule="auto"/>
        <w:rPr>
          <w:rFonts w:ascii="Montserrat" w:hAnsi="Montserrat"/>
          <w:color w:val="002E91"/>
          <w:sz w:val="50"/>
          <w:szCs w:val="50"/>
        </w:rPr>
      </w:pPr>
      <w:r w:rsidRPr="00F529C5">
        <w:rPr>
          <w:rFonts w:ascii="Montserrat" w:hAnsi="Montserrat"/>
          <w:noProof/>
          <w:color w:val="002E91"/>
          <w:sz w:val="50"/>
          <w:szCs w:val="50"/>
          <w:lang w:eastAsia="es-GT"/>
        </w:rPr>
        <w:drawing>
          <wp:anchor distT="0" distB="0" distL="114300" distR="114300" simplePos="0" relativeHeight="251841536" behindDoc="0" locked="0" layoutInCell="1" allowOverlap="1" wp14:anchorId="03FC36C5" wp14:editId="0D653375">
            <wp:simplePos x="0" y="0"/>
            <wp:positionH relativeFrom="margin">
              <wp:posOffset>962660</wp:posOffset>
            </wp:positionH>
            <wp:positionV relativeFrom="paragraph">
              <wp:posOffset>-635</wp:posOffset>
            </wp:positionV>
            <wp:extent cx="751549" cy="648000"/>
            <wp:effectExtent l="0" t="0" r="0" b="0"/>
            <wp:wrapNone/>
            <wp:docPr id="55" name="Imagen 55" descr="Misión, Visión y Valores de Lacthosa empresa hondure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Misión, Visión y Valores de Lacthosa empresa hondureña"/>
                    <pic:cNvPicPr>
                      <a:picLocks noChangeAspect="1"/>
                    </pic:cNvPicPr>
                  </pic:nvPicPr>
                  <pic:blipFill rotWithShape="1">
                    <a:blip r:embed="rId16" cstate="print">
                      <a:duotone>
                        <a:prstClr val="black"/>
                        <a:schemeClr val="accent3">
                          <a:tint val="45000"/>
                          <a:satMod val="400000"/>
                        </a:schemeClr>
                      </a:duotone>
                      <a:extLst>
                        <a:ext uri="{BEBA8EAE-BF5A-486C-A8C5-ECC9F3942E4B}">
                          <a14:imgProps xmlns:a14="http://schemas.microsoft.com/office/drawing/2010/main">
                            <a14:imgLayer r:embed="rId17">
                              <a14:imgEffect>
                                <a14:saturation sat="200000"/>
                              </a14:imgEffect>
                            </a14:imgLayer>
                          </a14:imgProps>
                        </a:ext>
                        <a:ext uri="{28A0092B-C50C-407E-A947-70E740481C1C}">
                          <a14:useLocalDpi xmlns:a14="http://schemas.microsoft.com/office/drawing/2010/main" val="0"/>
                        </a:ext>
                      </a:extLst>
                    </a:blip>
                    <a:srcRect l="14191" t="18558" r="13077" b="18757"/>
                    <a:stretch/>
                  </pic:blipFill>
                  <pic:spPr bwMode="auto">
                    <a:xfrm>
                      <a:off x="0" y="0"/>
                      <a:ext cx="751549" cy="64800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29C5">
        <w:rPr>
          <w:rFonts w:ascii="Montserrat" w:hAnsi="Montserrat"/>
          <w:noProof/>
          <w:color w:val="002E91"/>
          <w:sz w:val="50"/>
          <w:szCs w:val="50"/>
          <w:lang w:eastAsia="es-GT"/>
        </w:rPr>
        <w:drawing>
          <wp:anchor distT="0" distB="0" distL="114300" distR="114300" simplePos="0" relativeHeight="251843584" behindDoc="0" locked="0" layoutInCell="1" allowOverlap="1" wp14:anchorId="7734690F" wp14:editId="1EABD020">
            <wp:simplePos x="0" y="0"/>
            <wp:positionH relativeFrom="column">
              <wp:posOffset>3924935</wp:posOffset>
            </wp:positionH>
            <wp:positionV relativeFrom="paragraph">
              <wp:posOffset>13335</wp:posOffset>
            </wp:positionV>
            <wp:extent cx="697571" cy="648000"/>
            <wp:effectExtent l="0" t="0" r="762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CONOS GRISES-27.png"/>
                    <pic:cNvPicPr/>
                  </pic:nvPicPr>
                  <pic:blipFill rotWithShape="1">
                    <a:blip r:embed="rId18" cstate="print">
                      <a:extLst>
                        <a:ext uri="{28A0092B-C50C-407E-A947-70E740481C1C}">
                          <a14:useLocalDpi xmlns:a14="http://schemas.microsoft.com/office/drawing/2010/main" val="0"/>
                        </a:ext>
                      </a:extLst>
                    </a:blip>
                    <a:srcRect l="8323" t="10420" r="8950" b="7235"/>
                    <a:stretch/>
                  </pic:blipFill>
                  <pic:spPr bwMode="auto">
                    <a:xfrm>
                      <a:off x="0" y="0"/>
                      <a:ext cx="697571" cy="64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D1E068" w14:textId="77BA71E5" w:rsidR="00881522" w:rsidRPr="00880ED0" w:rsidRDefault="003C5B66" w:rsidP="00A56C7D">
      <w:pPr>
        <w:spacing w:line="276" w:lineRule="auto"/>
        <w:rPr>
          <w:rFonts w:ascii="Montserrat" w:hAnsi="Montserrat"/>
          <w:color w:val="002E91"/>
          <w:sz w:val="50"/>
          <w:szCs w:val="50"/>
        </w:rPr>
      </w:pPr>
      <w:r w:rsidRPr="00F529C5">
        <w:rPr>
          <w:rFonts w:ascii="Montserrat" w:hAnsi="Montserrat"/>
          <w:noProof/>
          <w:color w:val="002E91"/>
          <w:sz w:val="50"/>
          <w:szCs w:val="50"/>
          <w:lang w:eastAsia="es-GT"/>
        </w:rPr>
        <mc:AlternateContent>
          <mc:Choice Requires="wps">
            <w:drawing>
              <wp:anchor distT="0" distB="0" distL="114300" distR="114300" simplePos="0" relativeHeight="251844608" behindDoc="0" locked="0" layoutInCell="1" allowOverlap="1" wp14:anchorId="54BDA084" wp14:editId="38C7FA6A">
                <wp:simplePos x="0" y="0"/>
                <wp:positionH relativeFrom="margin">
                  <wp:posOffset>3067685</wp:posOffset>
                </wp:positionH>
                <wp:positionV relativeFrom="paragraph">
                  <wp:posOffset>205740</wp:posOffset>
                </wp:positionV>
                <wp:extent cx="2677795" cy="834886"/>
                <wp:effectExtent l="0" t="0" r="0" b="0"/>
                <wp:wrapNone/>
                <wp:docPr id="3" name="Rectángulo redondeado 3"/>
                <wp:cNvGraphicFramePr/>
                <a:graphic xmlns:a="http://schemas.openxmlformats.org/drawingml/2006/main">
                  <a:graphicData uri="http://schemas.microsoft.com/office/word/2010/wordprocessingShape">
                    <wps:wsp>
                      <wps:cNvSpPr/>
                      <wps:spPr>
                        <a:xfrm>
                          <a:off x="0" y="0"/>
                          <a:ext cx="2677795" cy="834886"/>
                        </a:xfrm>
                        <a:prstGeom prst="roundRect">
                          <a:avLst>
                            <a:gd name="adj" fmla="val 3537"/>
                          </a:avLst>
                        </a:prstGeom>
                        <a:noFill/>
                        <a:ln>
                          <a:noFill/>
                        </a:ln>
                      </wps:spPr>
                      <wps:style>
                        <a:lnRef idx="0">
                          <a:scrgbClr r="0" g="0" b="0"/>
                        </a:lnRef>
                        <a:fillRef idx="0">
                          <a:scrgbClr r="0" g="0" b="0"/>
                        </a:fillRef>
                        <a:effectRef idx="0">
                          <a:scrgbClr r="0" g="0" b="0"/>
                        </a:effectRef>
                        <a:fontRef idx="minor">
                          <a:schemeClr val="dk1"/>
                        </a:fontRef>
                      </wps:style>
                      <wps:txbx>
                        <w:txbxContent>
                          <w:p w14:paraId="6CF8EC91" w14:textId="7A558177" w:rsidR="00B11B46" w:rsidRPr="00F529C5" w:rsidRDefault="00B11B46" w:rsidP="00F529C5">
                            <w:pPr>
                              <w:jc w:val="both"/>
                              <w:rPr>
                                <w:rFonts w:ascii="Montserrat" w:hAnsi="Montserrat" w:cs="Arial"/>
                                <w:sz w:val="18"/>
                                <w:szCs w:val="18"/>
                              </w:rPr>
                            </w:pPr>
                            <w:r w:rsidRPr="00F529C5">
                              <w:rPr>
                                <w:rFonts w:ascii="Montserrat" w:hAnsi="Montserrat" w:cs="Arial"/>
                                <w:sz w:val="18"/>
                                <w:szCs w:val="18"/>
                              </w:rPr>
                              <w:t>Ser la institución de inteligencia estratégica confiable e innovadora, integrada por personal especializado, reconocida a nivel nacional y con incidencia regional</w:t>
                            </w:r>
                            <w:r>
                              <w:rPr>
                                <w:rFonts w:ascii="Montserrat" w:hAnsi="Montserrat"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DA084" id="Rectángulo redondeado 3" o:spid="_x0000_s1028" style="position:absolute;margin-left:241.55pt;margin-top:16.2pt;width:210.85pt;height:65.7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" filled="f" stroked="f">
                <v:textbox>
                  <w:txbxContent>
                    <w:p w14:paraId="6CF8EC91" w14:textId="7A558177" w:rsidR="00B11B46" w:rsidRPr="00F529C5" w:rsidRDefault="00B11B46" w:rsidP="00F529C5">
                      <w:pPr>
                        <w:jc w:val="both"/>
                        <w:rPr>
                          <w:rFonts w:ascii="Montserrat" w:hAnsi="Montserrat" w:cs="Arial"/>
                          <w:sz w:val="18"/>
                          <w:szCs w:val="18"/>
                        </w:rPr>
                      </w:pPr>
                      <w:r w:rsidRPr="00F529C5">
                        <w:rPr>
                          <w:rFonts w:ascii="Montserrat" w:hAnsi="Montserrat" w:cs="Arial"/>
                          <w:sz w:val="18"/>
                          <w:szCs w:val="18"/>
                        </w:rPr>
                        <w:t>Ser la institución de inteligencia estratégica confiable e innovadora, integrada por personal especializado, reconocida a nivel nacional y con incidencia regional</w:t>
                      </w:r>
                      <w:r>
                        <w:rPr>
                          <w:rFonts w:ascii="Montserrat" w:hAnsi="Montserrat" w:cs="Arial"/>
                          <w:sz w:val="18"/>
                          <w:szCs w:val="18"/>
                        </w:rPr>
                        <w:t>.</w:t>
                      </w:r>
                    </w:p>
                  </w:txbxContent>
                </v:textbox>
                <w10:wrap anchorx="margin"/>
              </v:roundrect>
            </w:pict>
          </mc:Fallback>
        </mc:AlternateContent>
      </w:r>
      <w:r w:rsidRPr="00F529C5">
        <w:rPr>
          <w:rFonts w:ascii="Montserrat" w:hAnsi="Montserrat"/>
          <w:noProof/>
          <w:color w:val="002E91"/>
          <w:sz w:val="50"/>
          <w:szCs w:val="50"/>
          <w:lang w:eastAsia="es-GT"/>
        </w:rPr>
        <mc:AlternateContent>
          <mc:Choice Requires="wps">
            <w:drawing>
              <wp:anchor distT="0" distB="0" distL="114300" distR="114300" simplePos="0" relativeHeight="251842560" behindDoc="0" locked="0" layoutInCell="1" allowOverlap="1" wp14:anchorId="5A38CFC4" wp14:editId="3AF3DB40">
                <wp:simplePos x="0" y="0"/>
                <wp:positionH relativeFrom="margin">
                  <wp:posOffset>-118110</wp:posOffset>
                </wp:positionH>
                <wp:positionV relativeFrom="paragraph">
                  <wp:posOffset>226695</wp:posOffset>
                </wp:positionV>
                <wp:extent cx="2790825" cy="904875"/>
                <wp:effectExtent l="0" t="0" r="0" b="0"/>
                <wp:wrapNone/>
                <wp:docPr id="2" name="Rectángulo redondeado 2"/>
                <wp:cNvGraphicFramePr/>
                <a:graphic xmlns:a="http://schemas.openxmlformats.org/drawingml/2006/main">
                  <a:graphicData uri="http://schemas.microsoft.com/office/word/2010/wordprocessingShape">
                    <wps:wsp>
                      <wps:cNvSpPr/>
                      <wps:spPr>
                        <a:xfrm>
                          <a:off x="0" y="0"/>
                          <a:ext cx="2790825" cy="904875"/>
                        </a:xfrm>
                        <a:prstGeom prst="roundRect">
                          <a:avLst>
                            <a:gd name="adj" fmla="val 3537"/>
                          </a:avLst>
                        </a:prstGeom>
                        <a:noFill/>
                        <a:ln>
                          <a:noFill/>
                        </a:ln>
                      </wps:spPr>
                      <wps:style>
                        <a:lnRef idx="0">
                          <a:scrgbClr r="0" g="0" b="0"/>
                        </a:lnRef>
                        <a:fillRef idx="0">
                          <a:scrgbClr r="0" g="0" b="0"/>
                        </a:fillRef>
                        <a:effectRef idx="0">
                          <a:scrgbClr r="0" g="0" b="0"/>
                        </a:effectRef>
                        <a:fontRef idx="minor">
                          <a:schemeClr val="dk1"/>
                        </a:fontRef>
                      </wps:style>
                      <wps:txbx>
                        <w:txbxContent>
                          <w:p w14:paraId="20836CFD" w14:textId="77777777" w:rsidR="00B11B46" w:rsidRPr="00F529C5" w:rsidRDefault="00B11B46" w:rsidP="00F529C5">
                            <w:pPr>
                              <w:jc w:val="both"/>
                              <w:rPr>
                                <w:rFonts w:ascii="Montserrat" w:hAnsi="Montserrat" w:cs="Arial"/>
                                <w:sz w:val="18"/>
                                <w:szCs w:val="18"/>
                              </w:rPr>
                            </w:pPr>
                            <w:r w:rsidRPr="00F529C5">
                              <w:rPr>
                                <w:rFonts w:ascii="Montserrat" w:hAnsi="Montserrat" w:cs="Arial"/>
                                <w:sz w:val="18"/>
                                <w:szCs w:val="18"/>
                              </w:rPr>
                              <w:t>Somos la institución civil responsable de producir inteligencia estratégica, para identificar y prevenir riesgos, amenazas y vulnerabilidades que afecten la consecución de los objetivos nacionales.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38CFC4" id="Rectángulo redondeado 2" o:spid="_x0000_s1029" style="position:absolute;margin-left:-9.3pt;margin-top:17.85pt;width:219.75pt;height:71.2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3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" filled="f" stroked="f">
                <v:textbox>
                  <w:txbxContent>
                    <w:p w14:paraId="20836CFD" w14:textId="77777777" w:rsidR="00B11B46" w:rsidRPr="00F529C5" w:rsidRDefault="00B11B46" w:rsidP="00F529C5">
                      <w:pPr>
                        <w:jc w:val="both"/>
                        <w:rPr>
                          <w:rFonts w:ascii="Montserrat" w:hAnsi="Montserrat" w:cs="Arial"/>
                          <w:sz w:val="18"/>
                          <w:szCs w:val="18"/>
                        </w:rPr>
                      </w:pPr>
                      <w:r w:rsidRPr="00F529C5">
                        <w:rPr>
                          <w:rFonts w:ascii="Montserrat" w:hAnsi="Montserrat" w:cs="Arial"/>
                          <w:sz w:val="18"/>
                          <w:szCs w:val="18"/>
                        </w:rPr>
                        <w:t>Somos la institución civil responsable de producir inteligencia estratégica, para identificar y prevenir riesgos, amenazas y vulnerabilidades que afecten la consecución de los objetivos nacionales.</w:t>
                      </w:r>
                    </w:p>
                  </w:txbxContent>
                </v:textbox>
                <w10:wrap anchorx="margin"/>
              </v:roundrect>
            </w:pict>
          </mc:Fallback>
        </mc:AlternateContent>
      </w:r>
    </w:p>
    <w:p w14:paraId="71311200" w14:textId="77777777" w:rsidR="000A39EB" w:rsidRPr="00880ED0" w:rsidRDefault="000A39EB" w:rsidP="00A56C7D">
      <w:pPr>
        <w:spacing w:line="276" w:lineRule="auto"/>
        <w:rPr>
          <w:rFonts w:ascii="Montserrat" w:hAnsi="Montserrat"/>
          <w:color w:val="002E91"/>
          <w:sz w:val="50"/>
          <w:szCs w:val="50"/>
        </w:rPr>
      </w:pPr>
    </w:p>
    <w:p w14:paraId="37D4A9B5" w14:textId="07608B2F" w:rsidR="00881522" w:rsidRDefault="00881522" w:rsidP="00A56C7D">
      <w:pPr>
        <w:spacing w:line="276" w:lineRule="auto"/>
        <w:rPr>
          <w:rFonts w:ascii="Montserrat" w:hAnsi="Montserrat"/>
          <w:color w:val="002E91"/>
          <w:sz w:val="50"/>
          <w:szCs w:val="50"/>
        </w:rPr>
      </w:pPr>
    </w:p>
    <w:p w14:paraId="0328D754" w14:textId="77777777" w:rsidR="003C5B66" w:rsidRDefault="003C5B66" w:rsidP="00F529C5"/>
    <w:p w14:paraId="79AD7BD6" w14:textId="6F35EF43" w:rsidR="00F529C5" w:rsidRDefault="00F529C5" w:rsidP="00F529C5">
      <w:r w:rsidRPr="00880ED0">
        <w:rPr>
          <w:noProof/>
          <w:lang w:eastAsia="es-GT"/>
        </w:rPr>
        <w:lastRenderedPageBreak/>
        <mc:AlternateContent>
          <mc:Choice Requires="wps">
            <w:drawing>
              <wp:anchor distT="0" distB="0" distL="114300" distR="114300" simplePos="0" relativeHeight="251744767" behindDoc="1" locked="0" layoutInCell="1" allowOverlap="1" wp14:anchorId="2E78C89A" wp14:editId="2771B730">
                <wp:simplePos x="0" y="0"/>
                <wp:positionH relativeFrom="page">
                  <wp:align>left</wp:align>
                </wp:positionH>
                <wp:positionV relativeFrom="paragraph">
                  <wp:posOffset>20679</wp:posOffset>
                </wp:positionV>
                <wp:extent cx="3979545" cy="921385"/>
                <wp:effectExtent l="0" t="0" r="1905" b="0"/>
                <wp:wrapNone/>
                <wp:docPr id="1784555489"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3008D" id="Rectángulo 4" o:spid="_x0000_s1026" style="position:absolute;margin-left:0;margin-top:1.65pt;width:313.35pt;height:72.55pt;z-index:-25157171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" fillcolor="#00b7d2" stroked="f" strokeweight="1pt">
                <w10:wrap anchorx="page"/>
              </v:rect>
            </w:pict>
          </mc:Fallback>
        </mc:AlternateContent>
      </w:r>
    </w:p>
    <w:p w14:paraId="06E67034" w14:textId="2ECA7363" w:rsidR="00F529C5" w:rsidRDefault="00F529C5" w:rsidP="00F529C5"/>
    <w:p w14:paraId="54E12473" w14:textId="5C6B2D89" w:rsidR="00881522" w:rsidRPr="001C0614" w:rsidRDefault="00F529C5" w:rsidP="00F529C5">
      <w:pPr>
        <w:pStyle w:val="Ttulo2"/>
        <w:rPr>
          <w:color w:val="FFFFFF" w:themeColor="background1"/>
        </w:rPr>
      </w:pPr>
      <w:bookmarkStart w:id="1" w:name="_Toc134090230"/>
      <w:r w:rsidRPr="001C0614">
        <w:rPr>
          <w:color w:val="FFFFFF" w:themeColor="background1"/>
        </w:rPr>
        <w:t>Objetivos</w:t>
      </w:r>
      <w:bookmarkEnd w:id="1"/>
    </w:p>
    <w:p w14:paraId="280A3BB9" w14:textId="7214EAC5" w:rsidR="00881522" w:rsidRPr="00880ED0" w:rsidRDefault="00881522" w:rsidP="00A56C7D">
      <w:pPr>
        <w:spacing w:line="276" w:lineRule="auto"/>
        <w:rPr>
          <w:rFonts w:ascii="Montserrat" w:hAnsi="Montserrat"/>
          <w:color w:val="002E91"/>
          <w:sz w:val="50"/>
          <w:szCs w:val="50"/>
        </w:rPr>
      </w:pPr>
    </w:p>
    <w:p w14:paraId="476A710C" w14:textId="77777777" w:rsidR="00F529C5" w:rsidRPr="00F529C5" w:rsidRDefault="00F529C5" w:rsidP="00F529C5">
      <w:pPr>
        <w:pStyle w:val="Ttulo3"/>
      </w:pPr>
      <w:bookmarkStart w:id="2" w:name="_Toc124431330"/>
      <w:bookmarkStart w:id="3" w:name="_Toc133931165"/>
      <w:bookmarkStart w:id="4" w:name="_Toc134090231"/>
      <w:r w:rsidRPr="00F529C5">
        <w:t>Producción de Inteligencia</w:t>
      </w:r>
      <w:bookmarkEnd w:id="2"/>
      <w:bookmarkEnd w:id="3"/>
      <w:bookmarkEnd w:id="4"/>
      <w:r w:rsidRPr="00F529C5">
        <w:t xml:space="preserve"> </w:t>
      </w:r>
    </w:p>
    <w:p w14:paraId="597FA87C"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Producir inteligencia que cumpla con las expectativas de los usuarios. </w:t>
      </w:r>
    </w:p>
    <w:p w14:paraId="116F6FB2"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Respaldar la toma de decisiones de alto nivel, con informes de inteligencia generados por la Secretaría de Inteligencia Estratégica del Estado.</w:t>
      </w:r>
    </w:p>
    <w:p w14:paraId="7B1CC08C"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Prevenir de forma estratégica riesgos y amenazas a la seguridad de la nación, mediante la generación de productos de inteligencia estrategia útiles y oportunos. </w:t>
      </w:r>
    </w:p>
    <w:p w14:paraId="1913C69A"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Alcanzar el reconocimiento por parte de la población y usuarios en cuanto al servicio de inteligencia estratégica y su importancia para la seguridad de la nación. </w:t>
      </w:r>
    </w:p>
    <w:p w14:paraId="26B6D2A5"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Coordinar efectivamente el Sistema Nacional de Inteligencia para la producción de inteligencia. </w:t>
      </w:r>
    </w:p>
    <w:p w14:paraId="4EBBCF78" w14:textId="12CE9967" w:rsid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Lograr la eficiencia en las operaciones administrativas.</w:t>
      </w:r>
    </w:p>
    <w:p w14:paraId="1ADFCE73" w14:textId="77777777" w:rsidR="00F529C5" w:rsidRDefault="00F529C5" w:rsidP="00F529C5">
      <w:pPr>
        <w:pStyle w:val="Prrafodelista"/>
        <w:spacing w:after="160" w:line="259" w:lineRule="auto"/>
        <w:jc w:val="left"/>
        <w:rPr>
          <w:rFonts w:ascii="Montserrat" w:hAnsi="Montserrat"/>
          <w:sz w:val="18"/>
        </w:rPr>
      </w:pPr>
    </w:p>
    <w:p w14:paraId="422069B5" w14:textId="77777777" w:rsidR="00F529C5" w:rsidRPr="00F529C5" w:rsidRDefault="00F529C5" w:rsidP="00F529C5">
      <w:pPr>
        <w:pStyle w:val="Ttulo3"/>
      </w:pPr>
      <w:bookmarkStart w:id="5" w:name="_Toc124431331"/>
      <w:bookmarkStart w:id="6" w:name="_Toc133931166"/>
      <w:bookmarkStart w:id="7" w:name="_Toc134090232"/>
      <w:r w:rsidRPr="00F529C5">
        <w:t>Coordinación del Sistema Nacional de Inteligencia</w:t>
      </w:r>
      <w:bookmarkEnd w:id="5"/>
      <w:bookmarkEnd w:id="6"/>
      <w:bookmarkEnd w:id="7"/>
      <w:r w:rsidRPr="00F529C5">
        <w:t xml:space="preserve"> </w:t>
      </w:r>
    </w:p>
    <w:p w14:paraId="70841BD1"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Consolidar la comunicación y cooperación continua en temas de interés común.</w:t>
      </w:r>
    </w:p>
    <w:p w14:paraId="172C23AE"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Consolidarse como un referente de información estratégica para el país y la región. </w:t>
      </w:r>
    </w:p>
    <w:p w14:paraId="13617C57"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Desarrollar buenas prácticas en el intercambio de información</w:t>
      </w:r>
    </w:p>
    <w:p w14:paraId="1DEBDCF1"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Construir relaciones útiles con la comunidad de inteligencia. </w:t>
      </w:r>
    </w:p>
    <w:p w14:paraId="7C87BA07"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Contribuir a reducir riesgos y amenazas a nivel regional.</w:t>
      </w:r>
    </w:p>
    <w:p w14:paraId="7DF88C62" w14:textId="77777777" w:rsidR="00F529C5" w:rsidRDefault="00F529C5" w:rsidP="00F529C5">
      <w:pPr>
        <w:pStyle w:val="Prrafodelista"/>
      </w:pPr>
    </w:p>
    <w:p w14:paraId="432E96E5" w14:textId="77777777" w:rsidR="00F529C5" w:rsidRPr="00F529C5" w:rsidRDefault="00F529C5" w:rsidP="00F529C5">
      <w:pPr>
        <w:pStyle w:val="Ttulo3"/>
      </w:pPr>
      <w:bookmarkStart w:id="8" w:name="_Toc124431332"/>
      <w:bookmarkStart w:id="9" w:name="_Toc133931167"/>
      <w:bookmarkStart w:id="10" w:name="_Toc134090233"/>
      <w:r w:rsidRPr="00F529C5">
        <w:t>Fortalecimiento organizacional</w:t>
      </w:r>
      <w:bookmarkEnd w:id="8"/>
      <w:bookmarkEnd w:id="9"/>
      <w:bookmarkEnd w:id="10"/>
      <w:r w:rsidRPr="00F529C5">
        <w:t xml:space="preserve"> </w:t>
      </w:r>
    </w:p>
    <w:p w14:paraId="6D5F9C71"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Mantener relaciones de coordinación, colaboración y cooperación con las instancias rectoras de la carrera profesional y de la profesionalización del Sistema Nacional de Seguridad. </w:t>
      </w:r>
    </w:p>
    <w:p w14:paraId="08017F4F"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Fortalecer los procesos e institucionalizarlos.</w:t>
      </w:r>
    </w:p>
    <w:p w14:paraId="3C7DAEAD"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 xml:space="preserve">Implementar sistemas de evaluación para establecer el grado de efectividad de los programas de capacitación y especialización. </w:t>
      </w:r>
    </w:p>
    <w:p w14:paraId="3CA2E66F" w14:textId="77777777" w:rsidR="00F529C5" w:rsidRPr="00F529C5" w:rsidRDefault="00F529C5" w:rsidP="003C5B66">
      <w:pPr>
        <w:pStyle w:val="Prrafodelista"/>
        <w:numPr>
          <w:ilvl w:val="0"/>
          <w:numId w:val="4"/>
        </w:numPr>
        <w:spacing w:after="160" w:line="276" w:lineRule="auto"/>
        <w:rPr>
          <w:rFonts w:ascii="Montserrat" w:hAnsi="Montserrat"/>
          <w:sz w:val="18"/>
        </w:rPr>
      </w:pPr>
      <w:r w:rsidRPr="00F529C5">
        <w:rPr>
          <w:rFonts w:ascii="Montserrat" w:hAnsi="Montserrat"/>
          <w:sz w:val="18"/>
        </w:rPr>
        <w:t>Motivar a los oficiales de inteligencia con la disponibilidad de los programas de profesionalización y procesos de selección equitativos.</w:t>
      </w:r>
    </w:p>
    <w:p w14:paraId="76753C7F" w14:textId="6F171190" w:rsidR="00F529C5" w:rsidRDefault="00F529C5" w:rsidP="003C5B66">
      <w:pPr>
        <w:spacing w:after="160" w:line="276" w:lineRule="auto"/>
        <w:jc w:val="both"/>
        <w:rPr>
          <w:rFonts w:ascii="Montserrat" w:hAnsi="Montserrat"/>
          <w:sz w:val="18"/>
        </w:rPr>
      </w:pPr>
    </w:p>
    <w:p w14:paraId="6309A45E" w14:textId="603048CA" w:rsidR="001C0614" w:rsidRDefault="001C0614" w:rsidP="00F529C5">
      <w:pPr>
        <w:spacing w:after="160" w:line="259" w:lineRule="auto"/>
        <w:rPr>
          <w:rFonts w:ascii="Montserrat" w:hAnsi="Montserrat"/>
          <w:sz w:val="18"/>
        </w:rPr>
      </w:pPr>
    </w:p>
    <w:p w14:paraId="37654F8A" w14:textId="6AB3587E" w:rsidR="001C0614" w:rsidRDefault="001C0614" w:rsidP="00F529C5">
      <w:pPr>
        <w:spacing w:after="160" w:line="259" w:lineRule="auto"/>
        <w:rPr>
          <w:rFonts w:ascii="Montserrat" w:hAnsi="Montserrat"/>
          <w:sz w:val="18"/>
        </w:rPr>
      </w:pPr>
    </w:p>
    <w:p w14:paraId="7D56D015" w14:textId="33BA76A0" w:rsidR="001C0614" w:rsidRDefault="001C0614" w:rsidP="00F529C5">
      <w:pPr>
        <w:spacing w:after="160" w:line="259" w:lineRule="auto"/>
        <w:rPr>
          <w:rFonts w:ascii="Montserrat" w:hAnsi="Montserrat"/>
          <w:sz w:val="18"/>
        </w:rPr>
      </w:pPr>
    </w:p>
    <w:p w14:paraId="13659BCA" w14:textId="27535B24" w:rsidR="001C0614" w:rsidRDefault="001C0614" w:rsidP="00F529C5">
      <w:pPr>
        <w:spacing w:after="160" w:line="259" w:lineRule="auto"/>
        <w:rPr>
          <w:rFonts w:ascii="Montserrat" w:hAnsi="Montserrat"/>
          <w:sz w:val="18"/>
        </w:rPr>
      </w:pPr>
    </w:p>
    <w:p w14:paraId="43DC49A5" w14:textId="33CCC5F7" w:rsidR="001C0614" w:rsidRDefault="001C0614" w:rsidP="00F529C5">
      <w:pPr>
        <w:spacing w:after="160" w:line="259" w:lineRule="auto"/>
        <w:rPr>
          <w:rFonts w:ascii="Montserrat" w:hAnsi="Montserrat"/>
          <w:sz w:val="18"/>
        </w:rPr>
      </w:pPr>
    </w:p>
    <w:p w14:paraId="51D35684" w14:textId="4576150D" w:rsidR="001C0614" w:rsidRDefault="001C0614" w:rsidP="00F529C5">
      <w:pPr>
        <w:spacing w:after="160" w:line="259" w:lineRule="auto"/>
        <w:rPr>
          <w:rFonts w:ascii="Montserrat" w:hAnsi="Montserrat"/>
          <w:sz w:val="18"/>
        </w:rPr>
      </w:pPr>
    </w:p>
    <w:p w14:paraId="5E1264F2" w14:textId="21A1EF86" w:rsidR="001C0614" w:rsidRDefault="001C0614" w:rsidP="00F529C5">
      <w:pPr>
        <w:spacing w:after="160" w:line="259" w:lineRule="auto"/>
        <w:rPr>
          <w:rFonts w:ascii="Montserrat" w:hAnsi="Montserrat"/>
          <w:sz w:val="18"/>
        </w:rPr>
      </w:pPr>
    </w:p>
    <w:p w14:paraId="5C6EB454" w14:textId="77777777" w:rsidR="001C0614" w:rsidRDefault="001C0614" w:rsidP="00F529C5">
      <w:pPr>
        <w:spacing w:after="160" w:line="259" w:lineRule="auto"/>
        <w:rPr>
          <w:rFonts w:ascii="Montserrat" w:hAnsi="Montserrat"/>
          <w:sz w:val="18"/>
        </w:rPr>
      </w:pPr>
    </w:p>
    <w:bookmarkStart w:id="11" w:name="_Toc122603864"/>
    <w:p w14:paraId="6158F48F" w14:textId="1F5AF3CA" w:rsidR="001C0614" w:rsidRDefault="001C0614" w:rsidP="001C0614">
      <w:r w:rsidRPr="00880ED0">
        <w:rPr>
          <w:noProof/>
          <w:lang w:eastAsia="es-GT"/>
        </w:rPr>
        <w:lastRenderedPageBreak/>
        <mc:AlternateContent>
          <mc:Choice Requires="wps">
            <w:drawing>
              <wp:anchor distT="0" distB="0" distL="114300" distR="114300" simplePos="0" relativeHeight="251846656" behindDoc="1" locked="0" layoutInCell="1" allowOverlap="1" wp14:anchorId="73951CA7" wp14:editId="639A8458">
                <wp:simplePos x="0" y="0"/>
                <wp:positionH relativeFrom="page">
                  <wp:align>left</wp:align>
                </wp:positionH>
                <wp:positionV relativeFrom="paragraph">
                  <wp:posOffset>13970</wp:posOffset>
                </wp:positionV>
                <wp:extent cx="3979545" cy="921385"/>
                <wp:effectExtent l="0" t="0" r="1905" b="0"/>
                <wp:wrapNone/>
                <wp:docPr id="44" name="Rectángulo 4"/>
                <wp:cNvGraphicFramePr/>
                <a:graphic xmlns:a="http://schemas.openxmlformats.org/drawingml/2006/main">
                  <a:graphicData uri="http://schemas.microsoft.com/office/word/2010/wordprocessingShape">
                    <wps:wsp>
                      <wps:cNvSpPr/>
                      <wps:spPr>
                        <a:xfrm>
                          <a:off x="0" y="0"/>
                          <a:ext cx="3979545" cy="921385"/>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F890A" id="Rectángulo 4" o:spid="_x0000_s1026" style="position:absolute;margin-left:0;margin-top:1.1pt;width:313.35pt;height:72.55pt;z-index:-2514698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" fillcolor="#00b7d2" stroked="f" strokeweight="1pt">
                <w10:wrap anchorx="page"/>
              </v:rect>
            </w:pict>
          </mc:Fallback>
        </mc:AlternateContent>
      </w:r>
    </w:p>
    <w:p w14:paraId="4219D64C" w14:textId="0ADB6FC1" w:rsidR="001C0614" w:rsidRDefault="001C0614" w:rsidP="001C0614"/>
    <w:p w14:paraId="2CF98B7C" w14:textId="2ACCD661" w:rsidR="001C0614" w:rsidRPr="001F3F4B" w:rsidRDefault="001C0614" w:rsidP="001C0614">
      <w:pPr>
        <w:pStyle w:val="Ttulo2"/>
        <w:rPr>
          <w:color w:val="FFFFFF" w:themeColor="background1"/>
        </w:rPr>
      </w:pPr>
      <w:bookmarkStart w:id="12" w:name="_Toc134090234"/>
      <w:r w:rsidRPr="001F3F4B">
        <w:rPr>
          <w:color w:val="FFFFFF" w:themeColor="background1"/>
        </w:rPr>
        <w:t>Población Objetivo</w:t>
      </w:r>
      <w:bookmarkEnd w:id="11"/>
      <w:bookmarkEnd w:id="12"/>
    </w:p>
    <w:p w14:paraId="52E7953F" w14:textId="0724CE21" w:rsidR="001C0614" w:rsidRDefault="001C0614" w:rsidP="001C0614"/>
    <w:p w14:paraId="2A047E50" w14:textId="77777777" w:rsidR="001C0614" w:rsidRPr="001C0614" w:rsidRDefault="001C0614" w:rsidP="001C0614"/>
    <w:p w14:paraId="7C68D408" w14:textId="77777777" w:rsidR="001C0614" w:rsidRPr="005078EB" w:rsidRDefault="001C0614" w:rsidP="001C0614">
      <w:pPr>
        <w:rPr>
          <w:b/>
          <w:bCs/>
          <w:color w:val="002E91"/>
          <w:sz w:val="28"/>
          <w:szCs w:val="28"/>
        </w:rPr>
      </w:pPr>
    </w:p>
    <w:p w14:paraId="5C9B3BC1" w14:textId="56E1E82D" w:rsidR="001C0614" w:rsidRDefault="001C0614" w:rsidP="001C0614">
      <w:pPr>
        <w:spacing w:line="360" w:lineRule="auto"/>
        <w:jc w:val="both"/>
        <w:rPr>
          <w:rFonts w:ascii="Montserrat" w:hAnsi="Montserrat" w:cs="Montserrat"/>
          <w:color w:val="5B5753"/>
          <w:sz w:val="18"/>
          <w:szCs w:val="18"/>
          <w:lang w:val="es-419"/>
        </w:rPr>
      </w:pPr>
      <w:r w:rsidRPr="00BF0D90">
        <w:rPr>
          <w:rFonts w:ascii="Montserrat" w:hAnsi="Montserrat" w:cs="Montserrat"/>
          <w:color w:val="5B5753"/>
          <w:sz w:val="18"/>
          <w:szCs w:val="18"/>
          <w:lang w:val="es-419"/>
        </w:rPr>
        <w:t xml:space="preserve">De acuerdo con la legislación vigente, </w:t>
      </w:r>
      <w:r w:rsidRPr="00BF0D90">
        <w:rPr>
          <w:rFonts w:ascii="Montserrat" w:hAnsi="Montserrat" w:cs="Montserrat"/>
          <w:bCs/>
          <w:color w:val="5B5753"/>
          <w:sz w:val="18"/>
          <w:szCs w:val="18"/>
          <w:lang w:val="es-419"/>
        </w:rPr>
        <w:t xml:space="preserve">los usuarios </w:t>
      </w:r>
      <w:r w:rsidRPr="00BF0D90">
        <w:rPr>
          <w:rFonts w:ascii="Montserrat" w:hAnsi="Montserrat" w:cs="Montserrat"/>
          <w:color w:val="5B5753"/>
          <w:sz w:val="18"/>
          <w:szCs w:val="18"/>
          <w:lang w:val="es-419"/>
        </w:rPr>
        <w:t xml:space="preserve">de los productos de Inteligencia </w:t>
      </w:r>
      <w:r w:rsidR="003C5B66">
        <w:rPr>
          <w:rFonts w:ascii="Montserrat" w:hAnsi="Montserrat" w:cs="Montserrat"/>
          <w:color w:val="5B5753"/>
          <w:sz w:val="18"/>
          <w:szCs w:val="18"/>
          <w:lang w:val="es-419"/>
        </w:rPr>
        <w:t xml:space="preserve">están dirigidos al </w:t>
      </w:r>
      <w:r w:rsidRPr="00BF0D90">
        <w:rPr>
          <w:rFonts w:ascii="Montserrat" w:hAnsi="Montserrat" w:cs="Montserrat"/>
          <w:bCs/>
          <w:color w:val="5B5753"/>
          <w:sz w:val="18"/>
          <w:szCs w:val="18"/>
          <w:lang w:val="es-419"/>
        </w:rPr>
        <w:t xml:space="preserve">El Presidente de la República </w:t>
      </w:r>
      <w:r w:rsidR="003C5B66">
        <w:rPr>
          <w:rFonts w:ascii="Montserrat" w:hAnsi="Montserrat" w:cs="Montserrat"/>
          <w:bCs/>
          <w:color w:val="5B5753"/>
          <w:sz w:val="18"/>
          <w:szCs w:val="18"/>
          <w:lang w:val="es-419"/>
        </w:rPr>
        <w:t xml:space="preserve">de Guatemala </w:t>
      </w:r>
      <w:r w:rsidRPr="00BF0D90">
        <w:rPr>
          <w:rFonts w:ascii="Montserrat" w:hAnsi="Montserrat" w:cs="Montserrat"/>
          <w:bCs/>
          <w:color w:val="5B5753"/>
          <w:sz w:val="18"/>
          <w:szCs w:val="18"/>
          <w:lang w:val="es-419"/>
        </w:rPr>
        <w:t>y el Consejo Nacional de Seguridad</w:t>
      </w:r>
      <w:r w:rsidR="003C5B66">
        <w:rPr>
          <w:rFonts w:ascii="Montserrat" w:hAnsi="Montserrat" w:cs="Montserrat"/>
          <w:color w:val="5B5753"/>
          <w:sz w:val="18"/>
          <w:szCs w:val="18"/>
          <w:lang w:val="es-419"/>
        </w:rPr>
        <w:t xml:space="preserve"> los cuales tienen </w:t>
      </w:r>
      <w:r w:rsidRPr="00BF0D90">
        <w:rPr>
          <w:rFonts w:ascii="Montserrat" w:hAnsi="Montserrat" w:cs="Montserrat"/>
          <w:color w:val="5B5753"/>
          <w:sz w:val="18"/>
          <w:szCs w:val="18"/>
          <w:lang w:val="es-419"/>
        </w:rPr>
        <w:t xml:space="preserve">el propósito de </w:t>
      </w:r>
      <w:r w:rsidR="003C5B66">
        <w:rPr>
          <w:rFonts w:ascii="Montserrat" w:hAnsi="Montserrat" w:cs="Montserrat"/>
          <w:color w:val="5B5753"/>
          <w:sz w:val="18"/>
          <w:szCs w:val="18"/>
          <w:lang w:val="es-419"/>
        </w:rPr>
        <w:t>ser</w:t>
      </w:r>
      <w:r w:rsidRPr="00BF0D90">
        <w:rPr>
          <w:rFonts w:ascii="Montserrat" w:hAnsi="Montserrat" w:cs="Montserrat"/>
          <w:color w:val="5B5753"/>
          <w:sz w:val="18"/>
          <w:szCs w:val="18"/>
          <w:lang w:val="es-419"/>
        </w:rPr>
        <w:t xml:space="preserve"> herramientas </w:t>
      </w:r>
      <w:r w:rsidR="003C5B66">
        <w:rPr>
          <w:rFonts w:ascii="Montserrat" w:hAnsi="Montserrat" w:cs="Montserrat"/>
          <w:color w:val="5B5753"/>
          <w:sz w:val="18"/>
          <w:szCs w:val="18"/>
          <w:lang w:val="es-419"/>
        </w:rPr>
        <w:t xml:space="preserve">útiles </w:t>
      </w:r>
      <w:r w:rsidRPr="00BF0D90">
        <w:rPr>
          <w:rFonts w:ascii="Montserrat" w:hAnsi="Montserrat" w:cs="Montserrat"/>
          <w:color w:val="5B5753"/>
          <w:sz w:val="18"/>
          <w:szCs w:val="18"/>
          <w:lang w:val="es-419"/>
        </w:rPr>
        <w:t xml:space="preserve">en el proceso de toma de decisiones de alto nivel político – estratégico.  </w:t>
      </w:r>
    </w:p>
    <w:p w14:paraId="4A5036E6" w14:textId="77777777" w:rsidR="001C0614" w:rsidRPr="00BF0D90" w:rsidRDefault="001C0614" w:rsidP="001C0614">
      <w:pPr>
        <w:spacing w:line="360" w:lineRule="auto"/>
        <w:jc w:val="both"/>
        <w:rPr>
          <w:rFonts w:ascii="Montserrat" w:hAnsi="Montserrat" w:cs="Montserrat"/>
          <w:color w:val="5B5753"/>
          <w:sz w:val="18"/>
          <w:szCs w:val="18"/>
          <w:lang w:val="es-419"/>
        </w:rPr>
      </w:pPr>
    </w:p>
    <w:p w14:paraId="025702F4" w14:textId="5E52D4CE" w:rsidR="001C0614" w:rsidRPr="00BF0D90" w:rsidRDefault="003C5B66" w:rsidP="001C0614">
      <w:pPr>
        <w:spacing w:line="360" w:lineRule="auto"/>
        <w:jc w:val="both"/>
        <w:rPr>
          <w:rFonts w:ascii="Montserrat" w:hAnsi="Montserrat" w:cs="Montserrat"/>
          <w:color w:val="5B5753"/>
          <w:sz w:val="18"/>
          <w:szCs w:val="18"/>
          <w:lang w:val="es-419"/>
        </w:rPr>
      </w:pPr>
      <w:r w:rsidRPr="00BF0D90">
        <w:rPr>
          <w:rFonts w:ascii="Montserrat" w:hAnsi="Montserrat" w:cs="Montserrat"/>
          <w:color w:val="5B5753"/>
          <w:sz w:val="18"/>
          <w:szCs w:val="18"/>
          <w:lang w:val="es-419"/>
        </w:rPr>
        <w:t>A</w:t>
      </w:r>
      <w:r>
        <w:rPr>
          <w:rFonts w:ascii="Montserrat" w:hAnsi="Montserrat" w:cs="Montserrat"/>
          <w:color w:val="5B5753"/>
          <w:sz w:val="18"/>
          <w:szCs w:val="18"/>
          <w:lang w:val="es-419"/>
        </w:rPr>
        <w:t>sí mismo</w:t>
      </w:r>
      <w:r w:rsidR="001C0614" w:rsidRPr="00BF0D90">
        <w:rPr>
          <w:rFonts w:ascii="Montserrat" w:hAnsi="Montserrat" w:cs="Montserrat"/>
          <w:color w:val="5B5753"/>
          <w:sz w:val="18"/>
          <w:szCs w:val="18"/>
          <w:lang w:val="es-419"/>
        </w:rPr>
        <w:t xml:space="preserve">, se produce la Agenda Nacional de Riesgos y Amenazas </w:t>
      </w:r>
      <w:r>
        <w:rPr>
          <w:rFonts w:ascii="Montserrat" w:hAnsi="Montserrat" w:cs="Montserrat"/>
          <w:color w:val="5B5753"/>
          <w:sz w:val="18"/>
          <w:szCs w:val="18"/>
          <w:lang w:val="es-419"/>
        </w:rPr>
        <w:t xml:space="preserve">–ANRA- anualmente, </w:t>
      </w:r>
      <w:r w:rsidR="001C0614" w:rsidRPr="00BF0D90">
        <w:rPr>
          <w:rFonts w:ascii="Montserrat" w:hAnsi="Montserrat" w:cs="Montserrat"/>
          <w:color w:val="5B5753"/>
          <w:sz w:val="18"/>
          <w:szCs w:val="18"/>
          <w:lang w:val="es-419"/>
        </w:rPr>
        <w:t>que es un producto que se entrega al Sistema Nacional de Seguridad, la cual es la línea base, para la elaboración de estrategias, planes de acción y coordinaciones de cooperación con entes nacionales e internacionales con el objetivo de prevenir hechos ocasionados por el crimen organizado y delincuencia común y brindar a la población guatemalteca una vida en paz, en democracia y seguridad,  beneficiándolos a través del resguardo de sus bienes, su integridad física y fortalecer el desarrollo del país.</w:t>
      </w:r>
    </w:p>
    <w:p w14:paraId="374B7BDC" w14:textId="77777777" w:rsidR="001C0614" w:rsidRPr="00F529C5" w:rsidRDefault="001C0614" w:rsidP="00F529C5">
      <w:pPr>
        <w:spacing w:after="160" w:line="259" w:lineRule="auto"/>
        <w:rPr>
          <w:rFonts w:ascii="Montserrat" w:hAnsi="Montserrat"/>
          <w:sz w:val="18"/>
        </w:rPr>
      </w:pPr>
    </w:p>
    <w:p w14:paraId="7E2D3AF2" w14:textId="6CC02231" w:rsidR="00881522" w:rsidRPr="00880ED0" w:rsidRDefault="00881522" w:rsidP="00A56C7D">
      <w:pPr>
        <w:spacing w:line="276" w:lineRule="auto"/>
        <w:rPr>
          <w:rFonts w:ascii="Montserrat" w:hAnsi="Montserrat"/>
          <w:color w:val="002E91"/>
          <w:sz w:val="50"/>
          <w:szCs w:val="50"/>
        </w:rPr>
      </w:pPr>
    </w:p>
    <w:p w14:paraId="6DD68BE6" w14:textId="13B1E729" w:rsidR="00437D7A" w:rsidRPr="00880ED0" w:rsidRDefault="00437D7A" w:rsidP="00A56C7D">
      <w:pPr>
        <w:spacing w:line="276" w:lineRule="auto"/>
        <w:rPr>
          <w:rFonts w:ascii="Montserrat" w:hAnsi="Montserrat"/>
          <w:color w:val="002E91"/>
          <w:sz w:val="50"/>
          <w:szCs w:val="50"/>
        </w:rPr>
      </w:pPr>
    </w:p>
    <w:p w14:paraId="07580F2B" w14:textId="480663B7" w:rsidR="00881522" w:rsidRPr="00880ED0" w:rsidRDefault="00881522" w:rsidP="00A56C7D">
      <w:pPr>
        <w:spacing w:line="276" w:lineRule="auto"/>
        <w:rPr>
          <w:rFonts w:ascii="Montserrat" w:hAnsi="Montserrat"/>
          <w:color w:val="002E91"/>
          <w:sz w:val="50"/>
          <w:szCs w:val="50"/>
        </w:rPr>
      </w:pPr>
    </w:p>
    <w:p w14:paraId="3E6C8344" w14:textId="1FE51D98" w:rsidR="00881522" w:rsidRPr="00880ED0" w:rsidRDefault="00881522" w:rsidP="00A56C7D">
      <w:pPr>
        <w:spacing w:line="276" w:lineRule="auto"/>
        <w:rPr>
          <w:rFonts w:ascii="Montserrat" w:hAnsi="Montserrat"/>
          <w:color w:val="002E91"/>
          <w:sz w:val="50"/>
          <w:szCs w:val="50"/>
        </w:rPr>
      </w:pPr>
    </w:p>
    <w:p w14:paraId="3AF48286" w14:textId="49303AF8" w:rsidR="00881522" w:rsidRPr="00880ED0" w:rsidRDefault="00881522" w:rsidP="00A56C7D">
      <w:pPr>
        <w:spacing w:line="276" w:lineRule="auto"/>
        <w:rPr>
          <w:rFonts w:ascii="Montserrat" w:hAnsi="Montserrat"/>
          <w:color w:val="002E91"/>
          <w:sz w:val="50"/>
          <w:szCs w:val="50"/>
        </w:rPr>
      </w:pPr>
    </w:p>
    <w:p w14:paraId="22378C55" w14:textId="4097D356" w:rsidR="00881522" w:rsidRPr="00880ED0" w:rsidRDefault="00881522" w:rsidP="00A56C7D">
      <w:pPr>
        <w:spacing w:line="276" w:lineRule="auto"/>
        <w:rPr>
          <w:rFonts w:ascii="Montserrat" w:hAnsi="Montserrat"/>
          <w:color w:val="002E91"/>
          <w:sz w:val="50"/>
          <w:szCs w:val="50"/>
        </w:rPr>
      </w:pPr>
    </w:p>
    <w:p w14:paraId="1AB32F12" w14:textId="183C69C5" w:rsidR="00881522" w:rsidRPr="00880ED0" w:rsidRDefault="00881522" w:rsidP="00A56C7D">
      <w:pPr>
        <w:spacing w:line="276" w:lineRule="auto"/>
        <w:rPr>
          <w:rFonts w:ascii="Montserrat" w:hAnsi="Montserrat"/>
          <w:color w:val="002E91"/>
          <w:sz w:val="50"/>
          <w:szCs w:val="50"/>
        </w:rPr>
      </w:pPr>
    </w:p>
    <w:p w14:paraId="5D42D0BF" w14:textId="40604416" w:rsidR="006428D2" w:rsidRPr="00880ED0" w:rsidRDefault="006428D2" w:rsidP="00A56C7D">
      <w:pPr>
        <w:spacing w:line="276" w:lineRule="auto"/>
        <w:rPr>
          <w:rFonts w:ascii="Montserrat" w:hAnsi="Montserrat"/>
          <w:color w:val="002E91"/>
          <w:sz w:val="50"/>
          <w:szCs w:val="50"/>
        </w:rPr>
      </w:pPr>
    </w:p>
    <w:p w14:paraId="14A45E0D" w14:textId="0F7E14E0" w:rsidR="00BD2D72" w:rsidRDefault="00BD2D72" w:rsidP="00A56C7D">
      <w:pPr>
        <w:spacing w:line="276" w:lineRule="auto"/>
        <w:rPr>
          <w:rFonts w:ascii="Montserrat" w:hAnsi="Montserrat"/>
          <w:color w:val="002E91"/>
          <w:sz w:val="50"/>
          <w:szCs w:val="50"/>
        </w:rPr>
      </w:pPr>
    </w:p>
    <w:p w14:paraId="7ACDED2E" w14:textId="77777777" w:rsidR="001C0614" w:rsidRDefault="001C0614" w:rsidP="00A56C7D">
      <w:pPr>
        <w:spacing w:line="276" w:lineRule="auto"/>
        <w:rPr>
          <w:rFonts w:ascii="Montserrat" w:hAnsi="Montserrat"/>
          <w:color w:val="002E91"/>
          <w:sz w:val="50"/>
          <w:szCs w:val="50"/>
        </w:rPr>
        <w:sectPr w:rsidR="001C0614" w:rsidSect="00881522">
          <w:headerReference w:type="even" r:id="rId19"/>
          <w:footerReference w:type="even" r:id="rId20"/>
          <w:footerReference w:type="default" r:id="rId21"/>
          <w:headerReference w:type="first" r:id="rId22"/>
          <w:type w:val="continuous"/>
          <w:pgSz w:w="12240" w:h="15840" w:orient="landscape"/>
          <w:pgMar w:top="1411" w:right="1701" w:bottom="1411" w:left="1701" w:header="720" w:footer="432" w:gutter="0"/>
          <w:cols w:space="708"/>
          <w:docGrid w:linePitch="360"/>
        </w:sectPr>
      </w:pPr>
    </w:p>
    <w:p w14:paraId="3597A77B" w14:textId="77777777" w:rsidR="001C0614" w:rsidRPr="00880ED0" w:rsidRDefault="001C0614" w:rsidP="001C0614">
      <w:pPr>
        <w:rPr>
          <w:rFonts w:ascii="Montserrat" w:hAnsi="Montserrat"/>
          <w:sz w:val="50"/>
          <w:szCs w:val="50"/>
        </w:rPr>
      </w:pPr>
    </w:p>
    <w:p w14:paraId="1600FD1E" w14:textId="77777777" w:rsidR="001C0614" w:rsidRPr="00880ED0" w:rsidRDefault="001C0614" w:rsidP="001C0614">
      <w:pPr>
        <w:rPr>
          <w:rFonts w:ascii="Montserrat" w:hAnsi="Montserrat"/>
          <w:sz w:val="50"/>
          <w:szCs w:val="50"/>
        </w:rPr>
      </w:pPr>
      <w:r w:rsidRPr="00880ED0">
        <w:rPr>
          <w:rFonts w:ascii="Montserrat" w:hAnsi="Montserrat"/>
          <w:noProof/>
          <w:color w:val="002E91"/>
          <w:sz w:val="50"/>
          <w:szCs w:val="50"/>
          <w:lang w:eastAsia="es-GT"/>
        </w:rPr>
        <w:drawing>
          <wp:anchor distT="0" distB="0" distL="114300" distR="114300" simplePos="0" relativeHeight="251849728" behindDoc="1" locked="0" layoutInCell="1" allowOverlap="1" wp14:anchorId="44D79A50" wp14:editId="1E47C41C">
            <wp:simplePos x="0" y="0"/>
            <wp:positionH relativeFrom="page">
              <wp:align>left</wp:align>
            </wp:positionH>
            <wp:positionV relativeFrom="page">
              <wp:align>top</wp:align>
            </wp:positionV>
            <wp:extent cx="7773284" cy="10059182"/>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r w:rsidRPr="00880ED0">
        <w:rPr>
          <w:rFonts w:ascii="Montserrat" w:hAnsi="Montserrat"/>
          <w:noProof/>
          <w:color w:val="002E91"/>
          <w:sz w:val="50"/>
          <w:szCs w:val="50"/>
          <w:lang w:eastAsia="es-GT"/>
        </w:rPr>
        <w:drawing>
          <wp:anchor distT="0" distB="0" distL="114300" distR="114300" simplePos="0" relativeHeight="251848704" behindDoc="1" locked="0" layoutInCell="1" allowOverlap="1" wp14:anchorId="423B1FDE" wp14:editId="71425C3D">
            <wp:simplePos x="0" y="0"/>
            <wp:positionH relativeFrom="margin">
              <wp:posOffset>-1133856</wp:posOffset>
            </wp:positionH>
            <wp:positionV relativeFrom="margin">
              <wp:posOffset>9297619</wp:posOffset>
            </wp:positionV>
            <wp:extent cx="7773284" cy="10059182"/>
            <wp:effectExtent l="0" t="0" r="0" b="0"/>
            <wp:wrapNone/>
            <wp:docPr id="5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3EFB1CCC" w14:textId="77777777" w:rsidR="001C0614" w:rsidRPr="00880ED0" w:rsidRDefault="001C0614" w:rsidP="001C0614">
      <w:pPr>
        <w:rPr>
          <w:rFonts w:ascii="Montserrat" w:hAnsi="Montserrat"/>
          <w:sz w:val="50"/>
          <w:szCs w:val="50"/>
        </w:rPr>
      </w:pPr>
    </w:p>
    <w:p w14:paraId="428CA117" w14:textId="77777777" w:rsidR="001C0614" w:rsidRPr="00880ED0" w:rsidRDefault="001C0614" w:rsidP="001C0614">
      <w:pPr>
        <w:rPr>
          <w:rFonts w:ascii="Montserrat" w:hAnsi="Montserrat"/>
          <w:sz w:val="50"/>
          <w:szCs w:val="50"/>
        </w:rPr>
      </w:pPr>
    </w:p>
    <w:p w14:paraId="280CC72C" w14:textId="77777777" w:rsidR="001C0614" w:rsidRPr="00880ED0" w:rsidRDefault="001C0614" w:rsidP="001C0614">
      <w:pPr>
        <w:rPr>
          <w:rFonts w:ascii="Montserrat" w:hAnsi="Montserrat"/>
          <w:sz w:val="50"/>
          <w:szCs w:val="50"/>
        </w:rPr>
      </w:pPr>
    </w:p>
    <w:p w14:paraId="0D41B855" w14:textId="77777777" w:rsidR="001C0614" w:rsidRPr="00880ED0" w:rsidRDefault="001C0614" w:rsidP="001C0614">
      <w:pPr>
        <w:rPr>
          <w:rFonts w:ascii="Montserrat" w:hAnsi="Montserrat"/>
          <w:sz w:val="50"/>
          <w:szCs w:val="50"/>
        </w:rPr>
      </w:pPr>
    </w:p>
    <w:p w14:paraId="2D494416" w14:textId="77777777" w:rsidR="001C0614" w:rsidRPr="00880ED0" w:rsidRDefault="001C0614" w:rsidP="001C0614">
      <w:pPr>
        <w:rPr>
          <w:rFonts w:ascii="Montserrat" w:hAnsi="Montserrat"/>
          <w:sz w:val="50"/>
          <w:szCs w:val="50"/>
        </w:rPr>
      </w:pPr>
    </w:p>
    <w:p w14:paraId="6EC5C419" w14:textId="77777777" w:rsidR="001C0614" w:rsidRPr="00880ED0" w:rsidRDefault="001C0614" w:rsidP="001C0614">
      <w:pPr>
        <w:rPr>
          <w:rFonts w:ascii="Montserrat" w:hAnsi="Montserrat"/>
          <w:sz w:val="50"/>
          <w:szCs w:val="50"/>
        </w:rPr>
      </w:pPr>
    </w:p>
    <w:p w14:paraId="3400F78E" w14:textId="77777777" w:rsidR="001C0614" w:rsidRPr="00880ED0" w:rsidRDefault="001C0614" w:rsidP="001C0614">
      <w:pPr>
        <w:rPr>
          <w:rFonts w:ascii="Montserrat" w:hAnsi="Montserrat"/>
          <w:sz w:val="50"/>
          <w:szCs w:val="50"/>
        </w:rPr>
      </w:pPr>
    </w:p>
    <w:p w14:paraId="2425E1D2" w14:textId="77777777" w:rsidR="001C0614" w:rsidRPr="00880ED0" w:rsidRDefault="001C0614" w:rsidP="001C0614">
      <w:pPr>
        <w:rPr>
          <w:rFonts w:ascii="Montserrat" w:hAnsi="Montserrat"/>
          <w:sz w:val="50"/>
          <w:szCs w:val="50"/>
        </w:rPr>
      </w:pPr>
      <w:r w:rsidRPr="00880ED0">
        <w:rPr>
          <w:rFonts w:ascii="Montserrat" w:hAnsi="Montserrat"/>
          <w:b/>
          <w:bCs/>
          <w:noProof/>
          <w:color w:val="002E91"/>
          <w:sz w:val="50"/>
          <w:szCs w:val="50"/>
          <w:lang w:eastAsia="es-GT"/>
        </w:rPr>
        <mc:AlternateContent>
          <mc:Choice Requires="wps">
            <w:drawing>
              <wp:anchor distT="0" distB="0" distL="114300" distR="114300" simplePos="0" relativeHeight="251853824" behindDoc="0" locked="0" layoutInCell="1" allowOverlap="1" wp14:anchorId="19D99323" wp14:editId="4AEE6CAC">
                <wp:simplePos x="0" y="0"/>
                <wp:positionH relativeFrom="column">
                  <wp:posOffset>1556187</wp:posOffset>
                </wp:positionH>
                <wp:positionV relativeFrom="paragraph">
                  <wp:posOffset>9739</wp:posOffset>
                </wp:positionV>
                <wp:extent cx="3721668" cy="1256970"/>
                <wp:effectExtent l="0" t="0" r="0" b="635"/>
                <wp:wrapNone/>
                <wp:docPr id="45" name="Cuadro de texto 45"/>
                <wp:cNvGraphicFramePr/>
                <a:graphic xmlns:a="http://schemas.openxmlformats.org/drawingml/2006/main">
                  <a:graphicData uri="http://schemas.microsoft.com/office/word/2010/wordprocessingShape">
                    <wps:wsp>
                      <wps:cNvSpPr txBox="1"/>
                      <wps:spPr>
                        <a:xfrm>
                          <a:off x="0" y="0"/>
                          <a:ext cx="3721668" cy="1256970"/>
                        </a:xfrm>
                        <a:prstGeom prst="rect">
                          <a:avLst/>
                        </a:prstGeom>
                        <a:noFill/>
                        <a:ln w="6350">
                          <a:noFill/>
                        </a:ln>
                      </wps:spPr>
                      <wps:txbx>
                        <w:txbxContent>
                          <w:p w14:paraId="492DF730" w14:textId="77777777" w:rsidR="00B11B46" w:rsidRPr="001C0614" w:rsidRDefault="00B11B46" w:rsidP="001C0614">
                            <w:pPr>
                              <w:pStyle w:val="Ttuloportadillas"/>
                              <w:spacing w:line="240" w:lineRule="auto"/>
                              <w:jc w:val="left"/>
                              <w:rPr>
                                <w:rFonts w:ascii="VOLLKORN REGULAR ROMAN" w:hAnsi="VOLLKORN REGULAR ROMAN"/>
                                <w:b w:val="0"/>
                                <w:bCs w:val="0"/>
                                <w:color w:val="00B7D2"/>
                                <w:sz w:val="52"/>
                                <w:szCs w:val="56"/>
                                <w:lang w:val="es-GT"/>
                              </w:rPr>
                            </w:pPr>
                            <w:r w:rsidRPr="001C0614">
                              <w:rPr>
                                <w:rFonts w:ascii="VOLLKORN REGULAR ROMAN" w:hAnsi="VOLLKORN REGULAR ROMAN"/>
                                <w:b w:val="0"/>
                                <w:bCs w:val="0"/>
                                <w:color w:val="00B7D2"/>
                                <w:sz w:val="52"/>
                                <w:szCs w:val="56"/>
                                <w:lang w:val="es-GT"/>
                              </w:rPr>
                              <w:t>Parte General</w:t>
                            </w:r>
                          </w:p>
                          <w:p w14:paraId="0370CA1A" w14:textId="6C235A5B" w:rsidR="00B11B46" w:rsidRPr="001C0614" w:rsidRDefault="00B11B46" w:rsidP="001C0614">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Ejecución Presupuestari</w:t>
                            </w:r>
                            <w:r w:rsidRPr="001C0614">
                              <w:rPr>
                                <w:rFonts w:ascii="VOLLKORN REGULAR ROMAN" w:hAnsi="VOLLKORN REGULAR ROMAN"/>
                                <w:bCs w:val="0"/>
                                <w:color w:val="00B7D2"/>
                                <w:sz w:val="52"/>
                                <w:szCs w:val="56"/>
                                <w:lang w:val="es-G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99323" id="Cuadro de texto 45" o:spid="_x0000_s1030" type="#_x0000_t202" style="position:absolute;margin-left:122.55pt;margin-top:.75pt;width:293.05pt;height:98.9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" filled="f" stroked="f" strokeweight=".5pt">
                <v:textbox>
                  <w:txbxContent>
                    <w:p w14:paraId="492DF730" w14:textId="77777777" w:rsidR="00B11B46" w:rsidRPr="001C0614" w:rsidRDefault="00B11B46" w:rsidP="001C0614">
                      <w:pPr>
                        <w:pStyle w:val="Ttuloportadillas"/>
                        <w:spacing w:line="240" w:lineRule="auto"/>
                        <w:jc w:val="left"/>
                        <w:rPr>
                          <w:rFonts w:ascii="VOLLKORN REGULAR ROMAN" w:hAnsi="VOLLKORN REGULAR ROMAN"/>
                          <w:b w:val="0"/>
                          <w:bCs w:val="0"/>
                          <w:color w:val="00B7D2"/>
                          <w:sz w:val="52"/>
                          <w:szCs w:val="56"/>
                          <w:lang w:val="es-GT"/>
                        </w:rPr>
                      </w:pPr>
                      <w:r w:rsidRPr="001C0614">
                        <w:rPr>
                          <w:rFonts w:ascii="VOLLKORN REGULAR ROMAN" w:hAnsi="VOLLKORN REGULAR ROMAN"/>
                          <w:b w:val="0"/>
                          <w:bCs w:val="0"/>
                          <w:color w:val="00B7D2"/>
                          <w:sz w:val="52"/>
                          <w:szCs w:val="56"/>
                          <w:lang w:val="es-GT"/>
                        </w:rPr>
                        <w:t>Parte General</w:t>
                      </w:r>
                    </w:p>
                    <w:p w14:paraId="0370CA1A" w14:textId="6C235A5B" w:rsidR="00B11B46" w:rsidRPr="001C0614" w:rsidRDefault="00B11B46" w:rsidP="001C0614">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Ejecución Presupuestari</w:t>
                      </w:r>
                      <w:r w:rsidRPr="001C0614">
                        <w:rPr>
                          <w:rFonts w:ascii="VOLLKORN REGULAR ROMAN" w:hAnsi="VOLLKORN REGULAR ROMAN"/>
                          <w:bCs w:val="0"/>
                          <w:color w:val="00B7D2"/>
                          <w:sz w:val="52"/>
                          <w:szCs w:val="56"/>
                          <w:lang w:val="es-GT"/>
                        </w:rPr>
                        <w:t>a</w:t>
                      </w:r>
                    </w:p>
                  </w:txbxContent>
                </v:textbox>
              </v:shape>
            </w:pict>
          </mc:Fallback>
        </mc:AlternateContent>
      </w:r>
      <w:r w:rsidRPr="00880ED0">
        <w:rPr>
          <w:rFonts w:ascii="Montserrat" w:hAnsi="Montserrat"/>
          <w:b/>
          <w:bCs/>
          <w:noProof/>
          <w:color w:val="002E91"/>
          <w:sz w:val="50"/>
          <w:szCs w:val="50"/>
          <w:lang w:eastAsia="es-GT"/>
        </w:rPr>
        <mc:AlternateContent>
          <mc:Choice Requires="wps">
            <w:drawing>
              <wp:anchor distT="0" distB="0" distL="114300" distR="114300" simplePos="0" relativeHeight="251852800" behindDoc="0" locked="0" layoutInCell="1" allowOverlap="1" wp14:anchorId="37CBDCD9" wp14:editId="22E44CEC">
                <wp:simplePos x="0" y="0"/>
                <wp:positionH relativeFrom="column">
                  <wp:posOffset>653234</wp:posOffset>
                </wp:positionH>
                <wp:positionV relativeFrom="paragraph">
                  <wp:posOffset>9714</wp:posOffset>
                </wp:positionV>
                <wp:extent cx="866468" cy="1124564"/>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1905FCDF" w14:textId="77777777" w:rsidR="00B11B46" w:rsidRPr="0088090A" w:rsidRDefault="00B11B46" w:rsidP="001C0614">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BDCD9" id="Cuadro de texto 46" o:spid="_x0000_s1031" type="#_x0000_t202" style="position:absolute;margin-left:51.45pt;margin-top:.75pt;width:68.25pt;height:88.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" filled="f" stroked="f" strokeweight=".5pt">
                <v:textbox>
                  <w:txbxContent>
                    <w:p w14:paraId="1905FCDF" w14:textId="77777777" w:rsidR="00B11B46" w:rsidRPr="0088090A" w:rsidRDefault="00B11B46" w:rsidP="001C0614">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2</w:t>
                      </w:r>
                    </w:p>
                  </w:txbxContent>
                </v:textbox>
              </v:shape>
            </w:pict>
          </mc:Fallback>
        </mc:AlternateContent>
      </w:r>
      <w:r w:rsidRPr="00880ED0">
        <w:rPr>
          <w:noProof/>
          <w:lang w:eastAsia="es-GT"/>
        </w:rPr>
        <mc:AlternateContent>
          <mc:Choice Requires="wps">
            <w:drawing>
              <wp:anchor distT="0" distB="0" distL="114300" distR="114300" simplePos="0" relativeHeight="251850752" behindDoc="0" locked="0" layoutInCell="1" allowOverlap="1" wp14:anchorId="2B67B647" wp14:editId="44C892A4">
                <wp:simplePos x="0" y="0"/>
                <wp:positionH relativeFrom="column">
                  <wp:posOffset>523677</wp:posOffset>
                </wp:positionH>
                <wp:positionV relativeFrom="paragraph">
                  <wp:posOffset>21029</wp:posOffset>
                </wp:positionV>
                <wp:extent cx="1032634" cy="1264343"/>
                <wp:effectExtent l="0" t="0" r="0" b="5715"/>
                <wp:wrapNone/>
                <wp:docPr id="47" name="Rectángulo 4"/>
                <wp:cNvGraphicFramePr/>
                <a:graphic xmlns:a="http://schemas.openxmlformats.org/drawingml/2006/main">
                  <a:graphicData uri="http://schemas.microsoft.com/office/word/2010/wordprocessingShape">
                    <wps:wsp>
                      <wps:cNvSpPr/>
                      <wps:spPr>
                        <a:xfrm>
                          <a:off x="0" y="0"/>
                          <a:ext cx="1032634" cy="1264343"/>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CC999" id="Rectángulo 4" o:spid="_x0000_s1026" style="position:absolute;margin-left:41.25pt;margin-top:1.65pt;width:81.3pt;height:99.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" fillcolor="#00b7d2" stroked="f" strokeweight="1pt"/>
            </w:pict>
          </mc:Fallback>
        </mc:AlternateContent>
      </w:r>
      <w:r w:rsidRPr="00880ED0">
        <w:rPr>
          <w:noProof/>
          <w:color w:val="00B7D2"/>
          <w:lang w:eastAsia="es-GT"/>
        </w:rPr>
        <mc:AlternateContent>
          <mc:Choice Requires="wps">
            <w:drawing>
              <wp:anchor distT="0" distB="0" distL="114300" distR="114300" simplePos="0" relativeHeight="251851776" behindDoc="0" locked="0" layoutInCell="1" allowOverlap="1" wp14:anchorId="5DAE770B" wp14:editId="0919B631">
                <wp:simplePos x="0" y="0"/>
                <wp:positionH relativeFrom="column">
                  <wp:posOffset>1556188</wp:posOffset>
                </wp:positionH>
                <wp:positionV relativeFrom="paragraph">
                  <wp:posOffset>9740</wp:posOffset>
                </wp:positionV>
                <wp:extent cx="3850105" cy="1264343"/>
                <wp:effectExtent l="0" t="0" r="0" b="5715"/>
                <wp:wrapNone/>
                <wp:docPr id="48"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98D43" id="Rectángulo 4" o:spid="_x0000_s1026" style="position:absolute;margin-left:122.55pt;margin-top:.75pt;width:303.15pt;height:99.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" fillcolor="white [3212]" stroked="f" strokeweight="1pt"/>
            </w:pict>
          </mc:Fallback>
        </mc:AlternateContent>
      </w:r>
    </w:p>
    <w:p w14:paraId="5C5509F5" w14:textId="77777777" w:rsidR="001C0614" w:rsidRPr="00880ED0" w:rsidRDefault="001C0614" w:rsidP="001C0614">
      <w:pPr>
        <w:rPr>
          <w:rFonts w:ascii="Montserrat" w:hAnsi="Montserrat"/>
          <w:sz w:val="50"/>
          <w:szCs w:val="50"/>
        </w:rPr>
      </w:pPr>
    </w:p>
    <w:p w14:paraId="456BDF95" w14:textId="77777777" w:rsidR="001C0614" w:rsidRPr="00880ED0" w:rsidRDefault="001C0614" w:rsidP="001C0614">
      <w:pPr>
        <w:rPr>
          <w:rFonts w:ascii="Montserrat" w:hAnsi="Montserrat"/>
          <w:sz w:val="50"/>
          <w:szCs w:val="50"/>
        </w:rPr>
      </w:pPr>
    </w:p>
    <w:p w14:paraId="566D4054" w14:textId="77777777" w:rsidR="001C0614" w:rsidRPr="00880ED0" w:rsidRDefault="001C0614" w:rsidP="001C0614">
      <w:pPr>
        <w:rPr>
          <w:rFonts w:ascii="Montserrat" w:hAnsi="Montserrat"/>
          <w:sz w:val="50"/>
          <w:szCs w:val="50"/>
        </w:rPr>
      </w:pPr>
    </w:p>
    <w:p w14:paraId="3849B141" w14:textId="77777777" w:rsidR="001C0614" w:rsidRPr="00880ED0" w:rsidRDefault="001C0614" w:rsidP="001C0614">
      <w:pPr>
        <w:rPr>
          <w:rFonts w:ascii="Montserrat" w:hAnsi="Montserrat"/>
          <w:sz w:val="50"/>
          <w:szCs w:val="50"/>
        </w:rPr>
      </w:pPr>
    </w:p>
    <w:p w14:paraId="7E21E32D" w14:textId="77777777" w:rsidR="001C0614" w:rsidRPr="00880ED0" w:rsidRDefault="001C0614" w:rsidP="001C0614">
      <w:pPr>
        <w:rPr>
          <w:rFonts w:ascii="Montserrat" w:hAnsi="Montserrat"/>
          <w:sz w:val="50"/>
          <w:szCs w:val="50"/>
        </w:rPr>
      </w:pPr>
    </w:p>
    <w:p w14:paraId="75152A02" w14:textId="77777777" w:rsidR="001C0614" w:rsidRPr="00880ED0" w:rsidRDefault="001C0614" w:rsidP="001C0614">
      <w:pPr>
        <w:rPr>
          <w:rFonts w:ascii="Montserrat" w:hAnsi="Montserrat"/>
          <w:sz w:val="50"/>
          <w:szCs w:val="50"/>
        </w:rPr>
      </w:pPr>
    </w:p>
    <w:p w14:paraId="47F987E3" w14:textId="77777777" w:rsidR="001C0614" w:rsidRPr="00880ED0" w:rsidRDefault="001C0614" w:rsidP="001C0614">
      <w:pPr>
        <w:rPr>
          <w:rFonts w:ascii="Montserrat" w:hAnsi="Montserrat"/>
          <w:sz w:val="50"/>
          <w:szCs w:val="50"/>
        </w:rPr>
      </w:pPr>
    </w:p>
    <w:p w14:paraId="4ADEDE5D" w14:textId="77777777" w:rsidR="001C0614" w:rsidRPr="00880ED0" w:rsidRDefault="001C0614" w:rsidP="001C0614">
      <w:pPr>
        <w:rPr>
          <w:rFonts w:ascii="Montserrat" w:hAnsi="Montserrat"/>
          <w:sz w:val="50"/>
          <w:szCs w:val="50"/>
        </w:rPr>
      </w:pPr>
    </w:p>
    <w:p w14:paraId="630579E3" w14:textId="77777777" w:rsidR="001C0614" w:rsidRPr="00880ED0" w:rsidRDefault="001C0614" w:rsidP="001C0614">
      <w:pPr>
        <w:rPr>
          <w:rFonts w:ascii="Montserrat" w:hAnsi="Montserrat"/>
          <w:sz w:val="50"/>
          <w:szCs w:val="50"/>
        </w:rPr>
      </w:pPr>
    </w:p>
    <w:p w14:paraId="6421ED14" w14:textId="77777777" w:rsidR="001C0614" w:rsidRPr="00880ED0" w:rsidRDefault="001C0614" w:rsidP="001C0614">
      <w:pPr>
        <w:rPr>
          <w:rFonts w:ascii="Montserrat" w:hAnsi="Montserrat"/>
          <w:sz w:val="50"/>
          <w:szCs w:val="50"/>
        </w:rPr>
      </w:pPr>
    </w:p>
    <w:p w14:paraId="0490FC86" w14:textId="77777777" w:rsidR="001C0614" w:rsidRPr="00880ED0" w:rsidRDefault="001C0614" w:rsidP="001C0614">
      <w:pPr>
        <w:rPr>
          <w:rFonts w:ascii="Montserrat" w:hAnsi="Montserrat"/>
          <w:sz w:val="50"/>
          <w:szCs w:val="50"/>
        </w:rPr>
      </w:pPr>
    </w:p>
    <w:bookmarkStart w:id="13" w:name="_Toc134090235"/>
    <w:p w14:paraId="164E77B9" w14:textId="0BFF2D82" w:rsidR="001C0614" w:rsidRPr="00880ED0" w:rsidRDefault="001C0614" w:rsidP="001C0614">
      <w:pPr>
        <w:pStyle w:val="Ttulo1"/>
        <w:rPr>
          <w:color w:val="FFFFFF" w:themeColor="background1"/>
        </w:rPr>
      </w:pPr>
      <w:r w:rsidRPr="00880ED0">
        <w:rPr>
          <w:noProof/>
          <w:color w:val="FFFFFF" w:themeColor="background1"/>
          <w:lang w:eastAsia="es-GT"/>
        </w:rPr>
        <w:lastRenderedPageBreak/>
        <mc:AlternateContent>
          <mc:Choice Requires="wps">
            <w:drawing>
              <wp:anchor distT="0" distB="0" distL="114300" distR="114300" simplePos="0" relativeHeight="251856896" behindDoc="1" locked="0" layoutInCell="1" allowOverlap="1" wp14:anchorId="35CD30CC" wp14:editId="1BD5E086">
                <wp:simplePos x="0" y="0"/>
                <wp:positionH relativeFrom="page">
                  <wp:align>left</wp:align>
                </wp:positionH>
                <wp:positionV relativeFrom="margin">
                  <wp:posOffset>-69049</wp:posOffset>
                </wp:positionV>
                <wp:extent cx="4094922" cy="988778"/>
                <wp:effectExtent l="0" t="0" r="1270" b="1905"/>
                <wp:wrapNone/>
                <wp:docPr id="52" name="Rectángulo 4"/>
                <wp:cNvGraphicFramePr/>
                <a:graphic xmlns:a="http://schemas.openxmlformats.org/drawingml/2006/main">
                  <a:graphicData uri="http://schemas.microsoft.com/office/word/2010/wordprocessingShape">
                    <wps:wsp>
                      <wps:cNvSpPr/>
                      <wps:spPr>
                        <a:xfrm>
                          <a:off x="0" y="0"/>
                          <a:ext cx="4094922" cy="988778"/>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78C71" id="Rectángulo 4" o:spid="_x0000_s1026" style="position:absolute;margin-left:0;margin-top:-5.45pt;width:322.45pt;height:77.85pt;z-index:-25145958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" fillcolor="#00b7d2" stroked="f" strokeweight="1pt">
                <w10:wrap anchorx="page" anchory="margin"/>
              </v:rect>
            </w:pict>
          </mc:Fallback>
        </mc:AlternateContent>
      </w:r>
      <w:r w:rsidR="00B11B46">
        <w:rPr>
          <w:noProof/>
          <w:color w:val="FFFFFF" w:themeColor="background1"/>
          <w:lang w:eastAsia="es-GT"/>
        </w:rPr>
        <w:t>Ejecución Presupuestari</w:t>
      </w:r>
      <w:r>
        <w:rPr>
          <w:noProof/>
          <w:color w:val="FFFFFF" w:themeColor="background1"/>
          <w:lang w:eastAsia="es-GT"/>
        </w:rPr>
        <w:t>a</w:t>
      </w:r>
      <w:bookmarkEnd w:id="13"/>
    </w:p>
    <w:p w14:paraId="5B53B82B" w14:textId="77777777" w:rsidR="001C0614" w:rsidRPr="00880ED0" w:rsidRDefault="001C0614" w:rsidP="001C0614">
      <w:pPr>
        <w:ind w:right="4160"/>
        <w:rPr>
          <w:rFonts w:ascii="Montserrat SemiBold" w:hAnsi="Montserrat SemiBold"/>
          <w:color w:val="FFFFFF" w:themeColor="background1"/>
          <w:sz w:val="32"/>
          <w:szCs w:val="32"/>
        </w:rPr>
      </w:pPr>
      <w:r w:rsidRPr="00880ED0">
        <w:rPr>
          <w:rFonts w:ascii="Montserrat SemiBold" w:hAnsi="Montserrat SemiBold"/>
          <w:color w:val="FFFFFF" w:themeColor="background1"/>
          <w:sz w:val="32"/>
          <w:szCs w:val="32"/>
        </w:rPr>
        <w:t xml:space="preserve">Secretaría de Inteligencia Estratégica del Estado -SIE- </w:t>
      </w:r>
    </w:p>
    <w:p w14:paraId="49345581" w14:textId="18D6EBB4" w:rsidR="001C0614" w:rsidRDefault="001C0614" w:rsidP="001C0614">
      <w:pPr>
        <w:rPr>
          <w:rFonts w:ascii="Montserrat" w:hAnsi="Montserrat"/>
          <w:sz w:val="50"/>
          <w:szCs w:val="50"/>
        </w:rPr>
      </w:pPr>
    </w:p>
    <w:p w14:paraId="1DF21DAE" w14:textId="1CE66027" w:rsidR="001F3F4B" w:rsidRDefault="001F3F4B" w:rsidP="001F3F4B">
      <w:pPr>
        <w:spacing w:line="360" w:lineRule="auto"/>
        <w:jc w:val="both"/>
        <w:rPr>
          <w:rFonts w:ascii="Montserrat" w:hAnsi="Montserrat" w:cs="Montserrat"/>
          <w:color w:val="5B5753"/>
          <w:sz w:val="18"/>
          <w:szCs w:val="18"/>
        </w:rPr>
      </w:pPr>
      <w:r w:rsidRPr="00880ED0">
        <w:rPr>
          <w:rFonts w:ascii="Montserrat" w:hAnsi="Montserrat" w:cs="Montserrat"/>
          <w:color w:val="5B5753"/>
          <w:sz w:val="18"/>
          <w:szCs w:val="18"/>
        </w:rPr>
        <w:t xml:space="preserve">En el año 2023, el presupuesto aprobado para la Secretaría </w:t>
      </w:r>
      <w:r w:rsidR="003C5B66">
        <w:rPr>
          <w:rFonts w:ascii="Montserrat" w:hAnsi="Montserrat" w:cs="Montserrat"/>
          <w:color w:val="5B5753"/>
          <w:sz w:val="18"/>
          <w:szCs w:val="18"/>
        </w:rPr>
        <w:t>es</w:t>
      </w:r>
      <w:r w:rsidRPr="00880ED0">
        <w:rPr>
          <w:rFonts w:ascii="Montserrat" w:hAnsi="Montserrat" w:cs="Montserrat"/>
          <w:color w:val="5B5753"/>
          <w:sz w:val="18"/>
          <w:szCs w:val="18"/>
        </w:rPr>
        <w:t xml:space="preserve"> de </w:t>
      </w:r>
      <w:r w:rsidRPr="001F3F4B">
        <w:rPr>
          <w:rFonts w:ascii="Montserrat" w:hAnsi="Montserrat" w:cs="Montserrat"/>
          <w:color w:val="5B5753"/>
          <w:sz w:val="18"/>
          <w:szCs w:val="18"/>
        </w:rPr>
        <w:t>40 millones</w:t>
      </w:r>
      <w:r w:rsidRPr="00880ED0">
        <w:rPr>
          <w:rFonts w:ascii="Montserrat" w:hAnsi="Montserrat" w:cs="Montserrat"/>
          <w:color w:val="5B5753"/>
          <w:sz w:val="18"/>
          <w:szCs w:val="18"/>
        </w:rPr>
        <w:t xml:space="preserve"> de quetzales, los cuales se utilizarán para varios fines, tales como: pago de operación, sueldos y salarios de recurso humano administrativo y de expertos en distintos ámbitos para analizar la seguridad y defensa, en el ámbito socioeconómico y político del país. Con el objetivo de diseñar y presentar estrategias y recomendaciones para evitar que se materialicen situaci</w:t>
      </w:r>
      <w:r>
        <w:rPr>
          <w:rFonts w:ascii="Montserrat" w:hAnsi="Montserrat" w:cs="Montserrat"/>
          <w:color w:val="5B5753"/>
          <w:sz w:val="18"/>
          <w:szCs w:val="18"/>
        </w:rPr>
        <w:t xml:space="preserve">ones no deseadas en seguridad. </w:t>
      </w:r>
    </w:p>
    <w:p w14:paraId="36E67505" w14:textId="777E008F" w:rsidR="001F3F4B" w:rsidRDefault="001F3F4B" w:rsidP="001F3F4B">
      <w:pPr>
        <w:spacing w:line="360" w:lineRule="auto"/>
        <w:jc w:val="both"/>
        <w:rPr>
          <w:rFonts w:ascii="Montserrat" w:hAnsi="Montserrat" w:cs="Montserrat"/>
          <w:color w:val="5B5753"/>
          <w:sz w:val="18"/>
          <w:szCs w:val="18"/>
        </w:rPr>
      </w:pPr>
    </w:p>
    <w:p w14:paraId="5D244F78" w14:textId="0F579F32" w:rsidR="001F3F4B" w:rsidRPr="009A4B51" w:rsidRDefault="001F3F4B" w:rsidP="001F3F4B">
      <w:pPr>
        <w:jc w:val="center"/>
        <w:rPr>
          <w:rFonts w:ascii="Montserrat" w:hAnsi="Montserrat"/>
          <w:color w:val="0C3E6F"/>
          <w:sz w:val="20"/>
        </w:rPr>
      </w:pPr>
      <w:r w:rsidRPr="009A4B51">
        <w:rPr>
          <w:rFonts w:ascii="Montserrat" w:hAnsi="Montserrat"/>
          <w:color w:val="0C3E6F"/>
          <w:sz w:val="20"/>
        </w:rPr>
        <w:t>Cuadro 1: I</w:t>
      </w:r>
      <w:r>
        <w:rPr>
          <w:rFonts w:ascii="Montserrat" w:hAnsi="Montserrat"/>
          <w:color w:val="0C3E6F"/>
          <w:sz w:val="20"/>
        </w:rPr>
        <w:t xml:space="preserve"> Cuatrimestre 2023</w:t>
      </w:r>
      <w:r w:rsidRPr="009A4B51">
        <w:rPr>
          <w:rFonts w:ascii="Montserrat" w:hAnsi="Montserrat"/>
          <w:color w:val="0C3E6F"/>
          <w:sz w:val="20"/>
        </w:rPr>
        <w:t xml:space="preserve"> </w:t>
      </w:r>
    </w:p>
    <w:p w14:paraId="5509A6B4" w14:textId="77777777" w:rsidR="001F3F4B" w:rsidRPr="009A4B51" w:rsidRDefault="001F3F4B" w:rsidP="001F3F4B">
      <w:pPr>
        <w:jc w:val="center"/>
        <w:rPr>
          <w:rFonts w:ascii="Montserrat" w:hAnsi="Montserrat"/>
          <w:color w:val="0C3E6F"/>
          <w:sz w:val="20"/>
        </w:rPr>
      </w:pPr>
      <w:r w:rsidRPr="009A4B51">
        <w:rPr>
          <w:rFonts w:ascii="Montserrat" w:hAnsi="Montserrat"/>
          <w:color w:val="0C3E6F"/>
          <w:sz w:val="20"/>
        </w:rPr>
        <w:t>Presupuesto Asignado, Modificado, Vigente y Ejecutado</w:t>
      </w:r>
    </w:p>
    <w:p w14:paraId="6E4D27BF" w14:textId="7F4D94B6" w:rsidR="001F3F4B" w:rsidRDefault="001F3F4B" w:rsidP="001F3F4B">
      <w:pPr>
        <w:jc w:val="center"/>
        <w:rPr>
          <w:rFonts w:ascii="Montserrat" w:hAnsi="Montserrat"/>
          <w:color w:val="0C3E6F"/>
          <w:sz w:val="20"/>
        </w:rPr>
      </w:pPr>
      <w:r w:rsidRPr="009A4B51">
        <w:rPr>
          <w:rFonts w:ascii="Montserrat" w:hAnsi="Montserrat"/>
          <w:color w:val="0C3E6F"/>
          <w:sz w:val="20"/>
        </w:rPr>
        <w:t>(En Millones de Quetzales)</w:t>
      </w:r>
    </w:p>
    <w:p w14:paraId="5E4F121C" w14:textId="77777777" w:rsidR="00677217" w:rsidRDefault="00677217" w:rsidP="001F3F4B">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2845"/>
        <w:gridCol w:w="1293"/>
        <w:gridCol w:w="1212"/>
        <w:gridCol w:w="1337"/>
        <w:gridCol w:w="1235"/>
        <w:gridCol w:w="916"/>
      </w:tblGrid>
      <w:tr w:rsidR="001F3F4B" w:rsidRPr="001F3F4B" w14:paraId="26FF172B" w14:textId="77777777" w:rsidTr="00052F2C">
        <w:trPr>
          <w:trHeight w:val="360"/>
        </w:trPr>
        <w:tc>
          <w:tcPr>
            <w:tcW w:w="1621" w:type="pct"/>
            <w:shd w:val="clear" w:color="auto" w:fill="1F4E79" w:themeFill="accent5" w:themeFillShade="80"/>
            <w:noWrap/>
            <w:vAlign w:val="center"/>
            <w:hideMark/>
          </w:tcPr>
          <w:p w14:paraId="29483E3C" w14:textId="54074415" w:rsidR="001F3F4B" w:rsidRPr="001F3F4B" w:rsidRDefault="00B11B46" w:rsidP="001F3F4B">
            <w:pPr>
              <w:jc w:val="center"/>
              <w:rPr>
                <w:rFonts w:ascii="Montserrat" w:eastAsia="Times New Roman" w:hAnsi="Montserrat" w:cs="Times New Roman"/>
                <w:b/>
                <w:bCs/>
                <w:color w:val="FFFFFF"/>
                <w:sz w:val="16"/>
                <w:szCs w:val="16"/>
                <w:lang w:eastAsia="es-GT"/>
              </w:rPr>
            </w:pPr>
            <w:r>
              <w:rPr>
                <w:rFonts w:ascii="Montserrat" w:eastAsia="Times New Roman" w:hAnsi="Montserrat" w:cs="Times New Roman"/>
                <w:b/>
                <w:bCs/>
                <w:color w:val="FFFFFF"/>
                <w:sz w:val="16"/>
                <w:szCs w:val="16"/>
                <w:lang w:eastAsia="es-GT"/>
              </w:rPr>
              <w:t>Actividad Presupuestari</w:t>
            </w:r>
            <w:r w:rsidR="00052F2C">
              <w:rPr>
                <w:rFonts w:ascii="Montserrat" w:eastAsia="Times New Roman" w:hAnsi="Montserrat" w:cs="Times New Roman"/>
                <w:b/>
                <w:bCs/>
                <w:color w:val="FFFFFF"/>
                <w:sz w:val="16"/>
                <w:szCs w:val="16"/>
                <w:lang w:eastAsia="es-GT"/>
              </w:rPr>
              <w:t>a</w:t>
            </w:r>
          </w:p>
        </w:tc>
        <w:tc>
          <w:tcPr>
            <w:tcW w:w="729" w:type="pct"/>
            <w:shd w:val="clear" w:color="auto" w:fill="1F4E79" w:themeFill="accent5" w:themeFillShade="80"/>
            <w:noWrap/>
            <w:vAlign w:val="center"/>
            <w:hideMark/>
          </w:tcPr>
          <w:p w14:paraId="53883C97" w14:textId="5DDC4588" w:rsidR="001F3F4B" w:rsidRPr="001F3F4B" w:rsidRDefault="001F3F4B" w:rsidP="001F3F4B">
            <w:pPr>
              <w:jc w:val="cente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Presupuesto asignado</w:t>
            </w:r>
          </w:p>
        </w:tc>
        <w:tc>
          <w:tcPr>
            <w:tcW w:w="684" w:type="pct"/>
            <w:shd w:val="clear" w:color="auto" w:fill="1F4E79" w:themeFill="accent5" w:themeFillShade="80"/>
            <w:noWrap/>
            <w:vAlign w:val="center"/>
            <w:hideMark/>
          </w:tcPr>
          <w:p w14:paraId="2C8960EC" w14:textId="30FBDC7E" w:rsidR="001F3F4B" w:rsidRPr="001F3F4B" w:rsidRDefault="001F3F4B" w:rsidP="001F3F4B">
            <w:pPr>
              <w:jc w:val="cente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Presupuesto vigente</w:t>
            </w:r>
          </w:p>
        </w:tc>
        <w:tc>
          <w:tcPr>
            <w:tcW w:w="754" w:type="pct"/>
            <w:shd w:val="clear" w:color="auto" w:fill="1F4E79" w:themeFill="accent5" w:themeFillShade="80"/>
            <w:noWrap/>
            <w:vAlign w:val="center"/>
            <w:hideMark/>
          </w:tcPr>
          <w:p w14:paraId="2D57FF13" w14:textId="3265F413" w:rsidR="001F3F4B" w:rsidRPr="001F3F4B" w:rsidRDefault="001F3F4B" w:rsidP="001F3F4B">
            <w:pPr>
              <w:jc w:val="cente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Presupuesto ejecutado</w:t>
            </w:r>
          </w:p>
        </w:tc>
        <w:tc>
          <w:tcPr>
            <w:tcW w:w="696" w:type="pct"/>
            <w:shd w:val="clear" w:color="auto" w:fill="1F4E79" w:themeFill="accent5" w:themeFillShade="80"/>
            <w:noWrap/>
            <w:vAlign w:val="center"/>
            <w:hideMark/>
          </w:tcPr>
          <w:p w14:paraId="23E13E5E" w14:textId="286AFDD5" w:rsidR="001F3F4B" w:rsidRPr="001F3F4B" w:rsidRDefault="001F3F4B" w:rsidP="001F3F4B">
            <w:pPr>
              <w:jc w:val="cente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Saldo presupuestario</w:t>
            </w:r>
          </w:p>
        </w:tc>
        <w:tc>
          <w:tcPr>
            <w:tcW w:w="517" w:type="pct"/>
            <w:shd w:val="clear" w:color="auto" w:fill="1F4E79" w:themeFill="accent5" w:themeFillShade="80"/>
            <w:noWrap/>
            <w:vAlign w:val="center"/>
            <w:hideMark/>
          </w:tcPr>
          <w:p w14:paraId="1322540C" w14:textId="1B2CAE59" w:rsidR="001F3F4B" w:rsidRPr="001F3F4B" w:rsidRDefault="001F3F4B" w:rsidP="001F3F4B">
            <w:pPr>
              <w:jc w:val="cente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 de Ejecución</w:t>
            </w:r>
          </w:p>
        </w:tc>
      </w:tr>
      <w:tr w:rsidR="001F3F4B" w:rsidRPr="001F3F4B" w14:paraId="15D6CE20" w14:textId="77777777" w:rsidTr="00052F2C">
        <w:trPr>
          <w:trHeight w:val="360"/>
        </w:trPr>
        <w:tc>
          <w:tcPr>
            <w:tcW w:w="1621" w:type="pct"/>
            <w:shd w:val="clear" w:color="auto" w:fill="auto"/>
            <w:noWrap/>
            <w:vAlign w:val="center"/>
            <w:hideMark/>
          </w:tcPr>
          <w:p w14:paraId="2328990D" w14:textId="750EBF0B" w:rsidR="001F3F4B" w:rsidRPr="001F3F4B" w:rsidRDefault="001F3F4B" w:rsidP="001F3F4B">
            <w:pPr>
              <w:rPr>
                <w:rFonts w:ascii="Montserrat" w:eastAsia="Times New Roman" w:hAnsi="Montserrat" w:cs="Times New Roman"/>
                <w:b/>
                <w:bCs/>
                <w:color w:val="000000"/>
                <w:sz w:val="16"/>
                <w:szCs w:val="16"/>
                <w:lang w:eastAsia="es-GT"/>
              </w:rPr>
            </w:pPr>
            <w:r w:rsidRPr="001F3F4B">
              <w:rPr>
                <w:rFonts w:ascii="Montserrat" w:eastAsia="Times New Roman" w:hAnsi="Montserrat" w:cs="Times New Roman"/>
                <w:b/>
                <w:bCs/>
                <w:color w:val="000000"/>
                <w:sz w:val="16"/>
                <w:szCs w:val="16"/>
                <w:lang w:eastAsia="es-GT"/>
              </w:rPr>
              <w:t>Dirección y Coordinación</w:t>
            </w:r>
          </w:p>
        </w:tc>
        <w:tc>
          <w:tcPr>
            <w:tcW w:w="729" w:type="pct"/>
            <w:shd w:val="clear" w:color="auto" w:fill="auto"/>
            <w:noWrap/>
            <w:vAlign w:val="center"/>
            <w:hideMark/>
          </w:tcPr>
          <w:p w14:paraId="678445B0"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20.04</w:t>
            </w:r>
          </w:p>
        </w:tc>
        <w:tc>
          <w:tcPr>
            <w:tcW w:w="684" w:type="pct"/>
            <w:shd w:val="clear" w:color="auto" w:fill="auto"/>
            <w:noWrap/>
            <w:vAlign w:val="center"/>
            <w:hideMark/>
          </w:tcPr>
          <w:p w14:paraId="58725318"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19.93</w:t>
            </w:r>
          </w:p>
        </w:tc>
        <w:tc>
          <w:tcPr>
            <w:tcW w:w="754" w:type="pct"/>
            <w:shd w:val="clear" w:color="auto" w:fill="auto"/>
            <w:noWrap/>
            <w:vAlign w:val="center"/>
            <w:hideMark/>
          </w:tcPr>
          <w:p w14:paraId="34EA979C"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6.18</w:t>
            </w:r>
          </w:p>
        </w:tc>
        <w:tc>
          <w:tcPr>
            <w:tcW w:w="696" w:type="pct"/>
            <w:shd w:val="clear" w:color="auto" w:fill="auto"/>
            <w:noWrap/>
            <w:vAlign w:val="center"/>
            <w:hideMark/>
          </w:tcPr>
          <w:p w14:paraId="26C717FC"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13.74</w:t>
            </w:r>
          </w:p>
        </w:tc>
        <w:tc>
          <w:tcPr>
            <w:tcW w:w="517" w:type="pct"/>
            <w:shd w:val="clear" w:color="auto" w:fill="auto"/>
            <w:noWrap/>
            <w:vAlign w:val="center"/>
            <w:hideMark/>
          </w:tcPr>
          <w:p w14:paraId="3EEFEFFF"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31%</w:t>
            </w:r>
          </w:p>
        </w:tc>
      </w:tr>
      <w:tr w:rsidR="001F3F4B" w:rsidRPr="001F3F4B" w14:paraId="2E9C4989" w14:textId="77777777" w:rsidTr="00052F2C">
        <w:trPr>
          <w:trHeight w:val="360"/>
        </w:trPr>
        <w:tc>
          <w:tcPr>
            <w:tcW w:w="1621" w:type="pct"/>
            <w:shd w:val="clear" w:color="auto" w:fill="auto"/>
            <w:noWrap/>
            <w:vAlign w:val="center"/>
            <w:hideMark/>
          </w:tcPr>
          <w:p w14:paraId="078D7E5B" w14:textId="77777777" w:rsidR="001F3F4B" w:rsidRDefault="001F3F4B" w:rsidP="001F3F4B">
            <w:pPr>
              <w:rPr>
                <w:rFonts w:ascii="Montserrat" w:eastAsia="Times New Roman" w:hAnsi="Montserrat" w:cs="Times New Roman"/>
                <w:b/>
                <w:bCs/>
                <w:color w:val="000000"/>
                <w:sz w:val="16"/>
                <w:szCs w:val="16"/>
                <w:lang w:eastAsia="es-GT"/>
              </w:rPr>
            </w:pPr>
            <w:r w:rsidRPr="001F3F4B">
              <w:rPr>
                <w:rFonts w:ascii="Montserrat" w:eastAsia="Times New Roman" w:hAnsi="Montserrat" w:cs="Times New Roman"/>
                <w:b/>
                <w:bCs/>
                <w:color w:val="000000"/>
                <w:sz w:val="16"/>
                <w:szCs w:val="16"/>
                <w:lang w:eastAsia="es-GT"/>
              </w:rPr>
              <w:t>Servicios de Inteligencia Estratégica</w:t>
            </w:r>
          </w:p>
          <w:p w14:paraId="6CAE55D9" w14:textId="76A087FA" w:rsidR="00B11B46" w:rsidRPr="001F3F4B" w:rsidRDefault="00B11B46" w:rsidP="001F3F4B">
            <w:pPr>
              <w:rPr>
                <w:rFonts w:ascii="Montserrat" w:eastAsia="Times New Roman" w:hAnsi="Montserrat" w:cs="Times New Roman"/>
                <w:b/>
                <w:bCs/>
                <w:color w:val="000000"/>
                <w:sz w:val="16"/>
                <w:szCs w:val="16"/>
                <w:lang w:eastAsia="es-GT"/>
              </w:rPr>
            </w:pPr>
          </w:p>
        </w:tc>
        <w:tc>
          <w:tcPr>
            <w:tcW w:w="729" w:type="pct"/>
            <w:shd w:val="clear" w:color="auto" w:fill="auto"/>
            <w:noWrap/>
            <w:vAlign w:val="center"/>
            <w:hideMark/>
          </w:tcPr>
          <w:p w14:paraId="772056D2"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19.96</w:t>
            </w:r>
          </w:p>
        </w:tc>
        <w:tc>
          <w:tcPr>
            <w:tcW w:w="684" w:type="pct"/>
            <w:shd w:val="clear" w:color="auto" w:fill="auto"/>
            <w:noWrap/>
            <w:vAlign w:val="center"/>
            <w:hideMark/>
          </w:tcPr>
          <w:p w14:paraId="2EAFB332"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20.07</w:t>
            </w:r>
          </w:p>
        </w:tc>
        <w:tc>
          <w:tcPr>
            <w:tcW w:w="754" w:type="pct"/>
            <w:shd w:val="clear" w:color="auto" w:fill="auto"/>
            <w:noWrap/>
            <w:vAlign w:val="center"/>
            <w:hideMark/>
          </w:tcPr>
          <w:p w14:paraId="257A5736"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5.41</w:t>
            </w:r>
          </w:p>
        </w:tc>
        <w:tc>
          <w:tcPr>
            <w:tcW w:w="696" w:type="pct"/>
            <w:shd w:val="clear" w:color="auto" w:fill="auto"/>
            <w:noWrap/>
            <w:vAlign w:val="center"/>
            <w:hideMark/>
          </w:tcPr>
          <w:p w14:paraId="6170887C"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14.66</w:t>
            </w:r>
          </w:p>
        </w:tc>
        <w:tc>
          <w:tcPr>
            <w:tcW w:w="517" w:type="pct"/>
            <w:shd w:val="clear" w:color="auto" w:fill="auto"/>
            <w:noWrap/>
            <w:vAlign w:val="center"/>
            <w:hideMark/>
          </w:tcPr>
          <w:p w14:paraId="3530DD08" w14:textId="77777777" w:rsidR="001F3F4B" w:rsidRPr="001F3F4B" w:rsidRDefault="001F3F4B" w:rsidP="001F3F4B">
            <w:pPr>
              <w:jc w:val="right"/>
              <w:rPr>
                <w:rFonts w:ascii="Montserrat" w:eastAsia="Times New Roman" w:hAnsi="Montserrat" w:cs="Times New Roman"/>
                <w:bCs/>
                <w:color w:val="000000"/>
                <w:sz w:val="16"/>
                <w:szCs w:val="16"/>
                <w:lang w:eastAsia="es-GT"/>
              </w:rPr>
            </w:pPr>
            <w:r w:rsidRPr="001F3F4B">
              <w:rPr>
                <w:rFonts w:ascii="Montserrat" w:eastAsia="Times New Roman" w:hAnsi="Montserrat" w:cs="Times New Roman"/>
                <w:bCs/>
                <w:color w:val="000000"/>
                <w:sz w:val="16"/>
                <w:szCs w:val="16"/>
                <w:lang w:eastAsia="es-GT"/>
              </w:rPr>
              <w:t>27%</w:t>
            </w:r>
          </w:p>
        </w:tc>
      </w:tr>
      <w:tr w:rsidR="001F3F4B" w:rsidRPr="001F3F4B" w14:paraId="16BE0C9D" w14:textId="77777777" w:rsidTr="00052F2C">
        <w:trPr>
          <w:trHeight w:val="360"/>
        </w:trPr>
        <w:tc>
          <w:tcPr>
            <w:tcW w:w="1621" w:type="pct"/>
            <w:shd w:val="clear" w:color="000000" w:fill="808080"/>
            <w:noWrap/>
            <w:vAlign w:val="center"/>
            <w:hideMark/>
          </w:tcPr>
          <w:p w14:paraId="641BCC57" w14:textId="2E1C99F0" w:rsidR="001F3F4B" w:rsidRDefault="00B11B46" w:rsidP="001F3F4B">
            <w:pPr>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Total Programa</w:t>
            </w:r>
            <w:r w:rsidR="001F3F4B" w:rsidRPr="001F3F4B">
              <w:rPr>
                <w:rFonts w:ascii="Montserrat" w:eastAsia="Times New Roman" w:hAnsi="Montserrat" w:cs="Times New Roman"/>
                <w:b/>
                <w:bCs/>
                <w:color w:val="FFFFFF"/>
                <w:sz w:val="16"/>
                <w:szCs w:val="16"/>
                <w:lang w:eastAsia="es-GT"/>
              </w:rPr>
              <w:t xml:space="preserve"> Acciones de Inteligencia Estratégica</w:t>
            </w:r>
          </w:p>
          <w:p w14:paraId="3CBDC724" w14:textId="53119206" w:rsidR="00B11B46" w:rsidRPr="001F3F4B" w:rsidRDefault="00B11B46" w:rsidP="001F3F4B">
            <w:pPr>
              <w:rPr>
                <w:rFonts w:ascii="Montserrat" w:eastAsia="Times New Roman" w:hAnsi="Montserrat" w:cs="Times New Roman"/>
                <w:b/>
                <w:bCs/>
                <w:color w:val="FFFFFF"/>
                <w:sz w:val="16"/>
                <w:szCs w:val="16"/>
                <w:lang w:eastAsia="es-GT"/>
              </w:rPr>
            </w:pPr>
          </w:p>
        </w:tc>
        <w:tc>
          <w:tcPr>
            <w:tcW w:w="729" w:type="pct"/>
            <w:shd w:val="clear" w:color="000000" w:fill="808080"/>
            <w:noWrap/>
            <w:vAlign w:val="center"/>
            <w:hideMark/>
          </w:tcPr>
          <w:p w14:paraId="578D76A9" w14:textId="77777777" w:rsidR="001F3F4B" w:rsidRPr="001F3F4B" w:rsidRDefault="001F3F4B" w:rsidP="001F3F4B">
            <w:pPr>
              <w:jc w:val="right"/>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40.00</w:t>
            </w:r>
          </w:p>
        </w:tc>
        <w:tc>
          <w:tcPr>
            <w:tcW w:w="684" w:type="pct"/>
            <w:shd w:val="clear" w:color="000000" w:fill="808080"/>
            <w:noWrap/>
            <w:vAlign w:val="center"/>
            <w:hideMark/>
          </w:tcPr>
          <w:p w14:paraId="690E0F47" w14:textId="77777777" w:rsidR="001F3F4B" w:rsidRPr="001F3F4B" w:rsidRDefault="001F3F4B" w:rsidP="001F3F4B">
            <w:pPr>
              <w:jc w:val="right"/>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40.00</w:t>
            </w:r>
          </w:p>
        </w:tc>
        <w:tc>
          <w:tcPr>
            <w:tcW w:w="754" w:type="pct"/>
            <w:shd w:val="clear" w:color="000000" w:fill="808080"/>
            <w:noWrap/>
            <w:vAlign w:val="center"/>
            <w:hideMark/>
          </w:tcPr>
          <w:p w14:paraId="5B6D077C" w14:textId="77777777" w:rsidR="001F3F4B" w:rsidRPr="001F3F4B" w:rsidRDefault="001F3F4B" w:rsidP="001F3F4B">
            <w:pPr>
              <w:jc w:val="right"/>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11.60</w:t>
            </w:r>
          </w:p>
        </w:tc>
        <w:tc>
          <w:tcPr>
            <w:tcW w:w="696" w:type="pct"/>
            <w:shd w:val="clear" w:color="000000" w:fill="808080"/>
            <w:noWrap/>
            <w:vAlign w:val="center"/>
            <w:hideMark/>
          </w:tcPr>
          <w:p w14:paraId="00C50115" w14:textId="77777777" w:rsidR="001F3F4B" w:rsidRPr="001F3F4B" w:rsidRDefault="001F3F4B" w:rsidP="001F3F4B">
            <w:pPr>
              <w:jc w:val="right"/>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28.40</w:t>
            </w:r>
          </w:p>
        </w:tc>
        <w:tc>
          <w:tcPr>
            <w:tcW w:w="517" w:type="pct"/>
            <w:shd w:val="clear" w:color="000000" w:fill="808080"/>
            <w:noWrap/>
            <w:vAlign w:val="center"/>
            <w:hideMark/>
          </w:tcPr>
          <w:p w14:paraId="20C73EB9" w14:textId="77777777" w:rsidR="001F3F4B" w:rsidRPr="001F3F4B" w:rsidRDefault="001F3F4B" w:rsidP="001F3F4B">
            <w:pPr>
              <w:jc w:val="right"/>
              <w:rPr>
                <w:rFonts w:ascii="Montserrat" w:eastAsia="Times New Roman" w:hAnsi="Montserrat" w:cs="Times New Roman"/>
                <w:b/>
                <w:bCs/>
                <w:color w:val="FFFFFF"/>
                <w:sz w:val="16"/>
                <w:szCs w:val="16"/>
                <w:lang w:eastAsia="es-GT"/>
              </w:rPr>
            </w:pPr>
            <w:r w:rsidRPr="001F3F4B">
              <w:rPr>
                <w:rFonts w:ascii="Montserrat" w:eastAsia="Times New Roman" w:hAnsi="Montserrat" w:cs="Times New Roman"/>
                <w:b/>
                <w:bCs/>
                <w:color w:val="FFFFFF"/>
                <w:sz w:val="16"/>
                <w:szCs w:val="16"/>
                <w:lang w:eastAsia="es-GT"/>
              </w:rPr>
              <w:t>29%</w:t>
            </w:r>
          </w:p>
        </w:tc>
      </w:tr>
    </w:tbl>
    <w:p w14:paraId="30C10296" w14:textId="7F8BEF96" w:rsidR="001F3F4B" w:rsidRDefault="001F3F4B" w:rsidP="001F3F4B">
      <w:pPr>
        <w:rPr>
          <w:rFonts w:ascii="Montserrat" w:hAnsi="Montserrat" w:cs="Montserrat"/>
          <w:color w:val="5B5753"/>
          <w:sz w:val="12"/>
          <w:szCs w:val="18"/>
        </w:rPr>
      </w:pPr>
      <w:r w:rsidRPr="009A4B51">
        <w:rPr>
          <w:rFonts w:ascii="Montserrat" w:hAnsi="Montserrat" w:cs="Montserrat"/>
          <w:color w:val="5B5753"/>
          <w:sz w:val="12"/>
          <w:szCs w:val="18"/>
        </w:rPr>
        <w:t>Fuente: Elaboración propia con información de Planificación Institucional y Dirección Financiera SIE con base en SICOIN y SIGES al 3</w:t>
      </w:r>
      <w:r>
        <w:rPr>
          <w:rFonts w:ascii="Montserrat" w:hAnsi="Montserrat" w:cs="Montserrat"/>
          <w:color w:val="5B5753"/>
          <w:sz w:val="12"/>
          <w:szCs w:val="18"/>
        </w:rPr>
        <w:t>0 de</w:t>
      </w:r>
      <w:r w:rsidRPr="009A4B51">
        <w:rPr>
          <w:rFonts w:ascii="Montserrat" w:hAnsi="Montserrat" w:cs="Montserrat"/>
          <w:color w:val="5B5753"/>
          <w:sz w:val="12"/>
          <w:szCs w:val="18"/>
        </w:rPr>
        <w:t xml:space="preserve"> </w:t>
      </w:r>
      <w:r>
        <w:rPr>
          <w:rFonts w:ascii="Montserrat" w:hAnsi="Montserrat" w:cs="Montserrat"/>
          <w:color w:val="5B5753"/>
          <w:sz w:val="12"/>
          <w:szCs w:val="18"/>
        </w:rPr>
        <w:t>abril 2023</w:t>
      </w:r>
    </w:p>
    <w:p w14:paraId="36734D78" w14:textId="20F503B7" w:rsidR="001F3F4B" w:rsidRDefault="001F3F4B" w:rsidP="001F3F4B">
      <w:pPr>
        <w:rPr>
          <w:rFonts w:ascii="Montserrat" w:hAnsi="Montserrat" w:cs="Montserrat"/>
          <w:color w:val="5B5753"/>
          <w:sz w:val="12"/>
          <w:szCs w:val="18"/>
        </w:rPr>
      </w:pPr>
    </w:p>
    <w:p w14:paraId="729C3FA5" w14:textId="4BA2597D" w:rsidR="001F3F4B" w:rsidRDefault="001F3F4B" w:rsidP="001F3F4B">
      <w:pPr>
        <w:rPr>
          <w:rFonts w:ascii="Montserrat" w:hAnsi="Montserrat" w:cs="Montserrat"/>
          <w:color w:val="5B5753"/>
          <w:sz w:val="12"/>
          <w:szCs w:val="18"/>
        </w:rPr>
      </w:pPr>
    </w:p>
    <w:p w14:paraId="2E4FEC59" w14:textId="22E6F7DE" w:rsidR="001F3F4B" w:rsidRDefault="001F3F4B" w:rsidP="001F3F4B">
      <w:pPr>
        <w:rPr>
          <w:rFonts w:ascii="Montserrat" w:hAnsi="Montserrat" w:cs="Montserrat"/>
          <w:color w:val="5B5753"/>
          <w:sz w:val="12"/>
          <w:szCs w:val="18"/>
        </w:rPr>
      </w:pPr>
    </w:p>
    <w:p w14:paraId="11BFD7B1" w14:textId="77777777" w:rsidR="00052F2C" w:rsidRDefault="00052F2C" w:rsidP="001F3F4B">
      <w:pPr>
        <w:rPr>
          <w:rFonts w:ascii="Montserrat" w:hAnsi="Montserrat" w:cs="Montserrat"/>
          <w:color w:val="5B5753"/>
          <w:sz w:val="12"/>
          <w:szCs w:val="18"/>
        </w:rPr>
      </w:pPr>
    </w:p>
    <w:p w14:paraId="158ECDA6" w14:textId="5246E57F" w:rsidR="00052F2C" w:rsidRPr="009A4B51" w:rsidRDefault="00052F2C" w:rsidP="00052F2C">
      <w:pPr>
        <w:jc w:val="center"/>
        <w:rPr>
          <w:rFonts w:ascii="Montserrat" w:hAnsi="Montserrat"/>
          <w:color w:val="0C3E6F"/>
          <w:sz w:val="20"/>
        </w:rPr>
      </w:pPr>
      <w:r>
        <w:rPr>
          <w:rFonts w:ascii="Montserrat" w:hAnsi="Montserrat"/>
          <w:color w:val="0C3E6F"/>
          <w:sz w:val="20"/>
        </w:rPr>
        <w:t>Gráfica 1: I Cuatrimestre 2023</w:t>
      </w:r>
    </w:p>
    <w:p w14:paraId="2274274F" w14:textId="77777777" w:rsidR="00052F2C" w:rsidRPr="009A4B51" w:rsidRDefault="00052F2C" w:rsidP="00052F2C">
      <w:pPr>
        <w:jc w:val="center"/>
        <w:rPr>
          <w:rFonts w:ascii="Montserrat" w:hAnsi="Montserrat"/>
          <w:color w:val="0C3E6F"/>
          <w:sz w:val="20"/>
        </w:rPr>
      </w:pPr>
      <w:r w:rsidRPr="009A4B51">
        <w:rPr>
          <w:rFonts w:ascii="Montserrat" w:hAnsi="Montserrat"/>
          <w:color w:val="0C3E6F"/>
          <w:sz w:val="20"/>
        </w:rPr>
        <w:t>Presupuesto Asignado, Modificado, Vigente y Ejecutado</w:t>
      </w:r>
    </w:p>
    <w:p w14:paraId="5D14B88C" w14:textId="3439916B" w:rsidR="00052F2C" w:rsidRDefault="00052F2C" w:rsidP="00052F2C">
      <w:pPr>
        <w:jc w:val="center"/>
        <w:rPr>
          <w:rFonts w:ascii="Montserrat" w:hAnsi="Montserrat"/>
          <w:color w:val="0C3E6F"/>
          <w:sz w:val="20"/>
        </w:rPr>
      </w:pPr>
      <w:r w:rsidRPr="009A4B51">
        <w:rPr>
          <w:rFonts w:ascii="Montserrat" w:hAnsi="Montserrat"/>
          <w:color w:val="0C3E6F"/>
          <w:sz w:val="20"/>
        </w:rPr>
        <w:t>(En Millones de Quetzales)</w:t>
      </w:r>
    </w:p>
    <w:p w14:paraId="1F8C84EC" w14:textId="77777777" w:rsidR="00677217" w:rsidRPr="009A4B51" w:rsidRDefault="00677217" w:rsidP="00052F2C">
      <w:pPr>
        <w:jc w:val="center"/>
        <w:rPr>
          <w:rFonts w:ascii="Montserrat" w:hAnsi="Montserrat"/>
          <w:color w:val="0C3E6F"/>
          <w:sz w:val="20"/>
        </w:rPr>
      </w:pPr>
    </w:p>
    <w:p w14:paraId="3386E5BB" w14:textId="0FE4A704" w:rsidR="001F3F4B" w:rsidRDefault="00D002F5" w:rsidP="00D002F5">
      <w:pPr>
        <w:jc w:val="center"/>
        <w:rPr>
          <w:rFonts w:ascii="Montserrat" w:hAnsi="Montserrat" w:cs="Montserrat"/>
          <w:color w:val="5B5753"/>
          <w:sz w:val="12"/>
          <w:szCs w:val="18"/>
        </w:rPr>
      </w:pPr>
      <w:r>
        <w:rPr>
          <w:noProof/>
          <w:lang w:eastAsia="es-GT"/>
        </w:rPr>
        <w:drawing>
          <wp:inline distT="0" distB="0" distL="0" distR="0" wp14:anchorId="400502CD" wp14:editId="14F2517E">
            <wp:extent cx="5550011" cy="2488758"/>
            <wp:effectExtent l="0" t="0" r="12700" b="698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67DE697" w14:textId="637C0BE2" w:rsidR="00D002F5" w:rsidRDefault="00D002F5" w:rsidP="00D002F5">
      <w:pPr>
        <w:rPr>
          <w:rFonts w:ascii="Montserrat" w:hAnsi="Montserrat" w:cs="Montserrat"/>
          <w:color w:val="5B5753"/>
          <w:sz w:val="12"/>
          <w:szCs w:val="18"/>
        </w:rPr>
      </w:pPr>
      <w:r w:rsidRPr="009A4B51">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w:t>
      </w:r>
      <w:r w:rsidR="00052F2C">
        <w:rPr>
          <w:rFonts w:ascii="Montserrat" w:hAnsi="Montserrat" w:cs="Montserrat"/>
          <w:color w:val="5B5753"/>
          <w:sz w:val="12"/>
          <w:szCs w:val="18"/>
        </w:rPr>
        <w:t xml:space="preserve"> de 2023.</w:t>
      </w:r>
    </w:p>
    <w:p w14:paraId="51E80FAE" w14:textId="77777777" w:rsidR="00D002F5" w:rsidRPr="009A4B51" w:rsidRDefault="00D002F5" w:rsidP="00D002F5">
      <w:pPr>
        <w:jc w:val="center"/>
        <w:rPr>
          <w:rFonts w:ascii="Montserrat" w:hAnsi="Montserrat" w:cs="Montserrat"/>
          <w:color w:val="5B5753"/>
          <w:sz w:val="12"/>
          <w:szCs w:val="18"/>
        </w:rPr>
      </w:pPr>
    </w:p>
    <w:p w14:paraId="03BBFCDC" w14:textId="77777777" w:rsidR="001F3F4B" w:rsidRPr="009A4B51" w:rsidRDefault="001F3F4B" w:rsidP="001F3F4B">
      <w:pPr>
        <w:jc w:val="center"/>
        <w:rPr>
          <w:rFonts w:ascii="Montserrat" w:hAnsi="Montserrat"/>
          <w:color w:val="0C3E6F"/>
          <w:sz w:val="20"/>
        </w:rPr>
      </w:pPr>
    </w:p>
    <w:p w14:paraId="576E1DFF" w14:textId="01096C55" w:rsidR="00052F2C" w:rsidRDefault="00052F2C" w:rsidP="00052F2C">
      <w:pPr>
        <w:pStyle w:val="Cuerpo1columna"/>
        <w:spacing w:line="360" w:lineRule="auto"/>
        <w:rPr>
          <w:lang w:val="es-GT"/>
        </w:rPr>
      </w:pPr>
      <w:r>
        <w:rPr>
          <w:lang w:val="es-GT"/>
        </w:rPr>
        <w:t>Para una mejor comprensión de este informe, seguidamente se presentarán los gastos divididos en dos grupos: dirección y coordinación, comprende todo el funcionamiento útil para cumplir las funciones de coordinación del Sistema Nacional de Inteligencia; el segundo: servicios de inteligencia, que presenta los gastos realizados para generar los informes que realiza esta institución, denominados «productos de inteligencia», y el monto utilizado para generarlos.</w:t>
      </w:r>
    </w:p>
    <w:p w14:paraId="618D9FB1" w14:textId="77777777" w:rsidR="00052F2C" w:rsidRDefault="00052F2C" w:rsidP="00052F2C">
      <w:pPr>
        <w:pStyle w:val="Cuerpo1columna"/>
        <w:spacing w:line="360" w:lineRule="auto"/>
        <w:rPr>
          <w:lang w:val="es-GT"/>
        </w:rPr>
      </w:pPr>
    </w:p>
    <w:p w14:paraId="28B849E3" w14:textId="05BF7024" w:rsidR="00052F2C" w:rsidRPr="003C1DD4" w:rsidRDefault="00052F2C" w:rsidP="00052F2C">
      <w:pPr>
        <w:jc w:val="center"/>
        <w:rPr>
          <w:rFonts w:ascii="Montserrat" w:hAnsi="Montserrat"/>
          <w:color w:val="0C3E6F"/>
          <w:sz w:val="20"/>
        </w:rPr>
      </w:pPr>
      <w:r>
        <w:rPr>
          <w:rFonts w:ascii="Montserrat" w:hAnsi="Montserrat"/>
          <w:color w:val="0C3E6F"/>
          <w:sz w:val="20"/>
        </w:rPr>
        <w:t>Cuadro 2: I</w:t>
      </w:r>
      <w:r w:rsidRPr="003C1DD4">
        <w:rPr>
          <w:rFonts w:ascii="Montserrat" w:hAnsi="Montserrat"/>
          <w:color w:val="0C3E6F"/>
          <w:sz w:val="20"/>
        </w:rPr>
        <w:t xml:space="preserve"> Cuatri</w:t>
      </w:r>
      <w:r>
        <w:rPr>
          <w:rFonts w:ascii="Montserrat" w:hAnsi="Montserrat"/>
          <w:color w:val="0C3E6F"/>
          <w:sz w:val="20"/>
        </w:rPr>
        <w:t>mestre 2023</w:t>
      </w:r>
      <w:r w:rsidRPr="003C1DD4">
        <w:rPr>
          <w:rFonts w:ascii="Montserrat" w:hAnsi="Montserrat"/>
          <w:color w:val="0C3E6F"/>
          <w:sz w:val="20"/>
        </w:rPr>
        <w:t xml:space="preserve"> </w:t>
      </w:r>
    </w:p>
    <w:p w14:paraId="40F74B1A" w14:textId="77777777" w:rsidR="00052F2C" w:rsidRPr="003C1DD4" w:rsidRDefault="00052F2C" w:rsidP="00052F2C">
      <w:pPr>
        <w:jc w:val="center"/>
        <w:rPr>
          <w:rFonts w:ascii="Montserrat" w:hAnsi="Montserrat"/>
          <w:color w:val="0C3E6F"/>
          <w:sz w:val="20"/>
        </w:rPr>
      </w:pPr>
      <w:r w:rsidRPr="003C1DD4">
        <w:rPr>
          <w:rFonts w:ascii="Montserrat" w:hAnsi="Montserrat"/>
          <w:color w:val="0C3E6F"/>
          <w:sz w:val="20"/>
        </w:rPr>
        <w:t xml:space="preserve">Porcentaje de Ejecución </w:t>
      </w:r>
    </w:p>
    <w:p w14:paraId="6A0902C7" w14:textId="7146EB4C" w:rsidR="00052F2C" w:rsidRDefault="00052F2C" w:rsidP="00052F2C">
      <w:pPr>
        <w:jc w:val="center"/>
        <w:rPr>
          <w:rFonts w:ascii="Montserrat" w:hAnsi="Montserrat"/>
          <w:color w:val="0C3E6F"/>
          <w:sz w:val="20"/>
        </w:rPr>
      </w:pPr>
      <w:r w:rsidRPr="003C1DD4">
        <w:rPr>
          <w:rFonts w:ascii="Montserrat" w:hAnsi="Montserrat"/>
          <w:color w:val="0C3E6F"/>
          <w:sz w:val="20"/>
        </w:rPr>
        <w:t>(En Millones de Quetzales)</w:t>
      </w:r>
    </w:p>
    <w:p w14:paraId="48BDAD15" w14:textId="77777777" w:rsidR="00677217" w:rsidRPr="003C1DD4" w:rsidRDefault="00677217" w:rsidP="00052F2C">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3529"/>
        <w:gridCol w:w="1631"/>
        <w:gridCol w:w="1803"/>
        <w:gridCol w:w="1875"/>
      </w:tblGrid>
      <w:tr w:rsidR="00052F2C" w:rsidRPr="00052F2C" w14:paraId="1DFBB3AE" w14:textId="77777777" w:rsidTr="00052F2C">
        <w:trPr>
          <w:trHeight w:val="360"/>
        </w:trPr>
        <w:tc>
          <w:tcPr>
            <w:tcW w:w="1996" w:type="pct"/>
            <w:shd w:val="clear" w:color="auto" w:fill="1F4E79" w:themeFill="accent5" w:themeFillShade="80"/>
            <w:noWrap/>
            <w:vAlign w:val="center"/>
            <w:hideMark/>
          </w:tcPr>
          <w:p w14:paraId="5E52E3D2" w14:textId="2D25DB1D" w:rsidR="00052F2C" w:rsidRPr="00052F2C" w:rsidRDefault="00B11B46" w:rsidP="00052F2C">
            <w:pPr>
              <w:jc w:val="center"/>
              <w:rPr>
                <w:rFonts w:ascii="Montserrat" w:eastAsia="Times New Roman" w:hAnsi="Montserrat" w:cs="Times New Roman"/>
                <w:b/>
                <w:bCs/>
                <w:color w:val="FFFFFF"/>
                <w:sz w:val="16"/>
                <w:szCs w:val="16"/>
                <w:lang w:eastAsia="es-GT"/>
              </w:rPr>
            </w:pPr>
            <w:r>
              <w:rPr>
                <w:rFonts w:ascii="Montserrat" w:eastAsia="Times New Roman" w:hAnsi="Montserrat" w:cs="Times New Roman"/>
                <w:b/>
                <w:bCs/>
                <w:color w:val="FFFFFF"/>
                <w:sz w:val="16"/>
                <w:szCs w:val="16"/>
                <w:lang w:eastAsia="es-GT"/>
              </w:rPr>
              <w:t>Actividad Presupuestari</w:t>
            </w:r>
            <w:r w:rsidR="00052F2C">
              <w:rPr>
                <w:rFonts w:ascii="Montserrat" w:eastAsia="Times New Roman" w:hAnsi="Montserrat" w:cs="Times New Roman"/>
                <w:b/>
                <w:bCs/>
                <w:color w:val="FFFFFF"/>
                <w:sz w:val="16"/>
                <w:szCs w:val="16"/>
                <w:lang w:eastAsia="es-GT"/>
              </w:rPr>
              <w:t>a</w:t>
            </w:r>
          </w:p>
        </w:tc>
        <w:tc>
          <w:tcPr>
            <w:tcW w:w="923" w:type="pct"/>
            <w:shd w:val="clear" w:color="auto" w:fill="1F4E79" w:themeFill="accent5" w:themeFillShade="80"/>
            <w:noWrap/>
            <w:vAlign w:val="center"/>
            <w:hideMark/>
          </w:tcPr>
          <w:p w14:paraId="2CFACA07" w14:textId="3F96BE95" w:rsidR="00052F2C" w:rsidRPr="00052F2C" w:rsidRDefault="00052F2C" w:rsidP="00052F2C">
            <w:pPr>
              <w:jc w:val="center"/>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Presupuesto vigente</w:t>
            </w:r>
          </w:p>
        </w:tc>
        <w:tc>
          <w:tcPr>
            <w:tcW w:w="1020" w:type="pct"/>
            <w:shd w:val="clear" w:color="auto" w:fill="1F4E79" w:themeFill="accent5" w:themeFillShade="80"/>
            <w:noWrap/>
            <w:vAlign w:val="center"/>
            <w:hideMark/>
          </w:tcPr>
          <w:p w14:paraId="2C25471C" w14:textId="297C4070" w:rsidR="00052F2C" w:rsidRPr="00052F2C" w:rsidRDefault="00052F2C" w:rsidP="00052F2C">
            <w:pPr>
              <w:jc w:val="center"/>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Presupuesto ejecutado</w:t>
            </w:r>
          </w:p>
        </w:tc>
        <w:tc>
          <w:tcPr>
            <w:tcW w:w="1061" w:type="pct"/>
            <w:shd w:val="clear" w:color="auto" w:fill="1F4E79" w:themeFill="accent5" w:themeFillShade="80"/>
            <w:noWrap/>
            <w:vAlign w:val="center"/>
            <w:hideMark/>
          </w:tcPr>
          <w:p w14:paraId="2D25CB79" w14:textId="690FA317" w:rsidR="00052F2C" w:rsidRPr="00052F2C" w:rsidRDefault="00052F2C" w:rsidP="00052F2C">
            <w:pPr>
              <w:jc w:val="center"/>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Porcentaje de ejecución</w:t>
            </w:r>
          </w:p>
        </w:tc>
      </w:tr>
      <w:tr w:rsidR="00052F2C" w:rsidRPr="00052F2C" w14:paraId="614ADFC0" w14:textId="77777777" w:rsidTr="00052F2C">
        <w:trPr>
          <w:trHeight w:val="360"/>
        </w:trPr>
        <w:tc>
          <w:tcPr>
            <w:tcW w:w="1996" w:type="pct"/>
            <w:shd w:val="clear" w:color="auto" w:fill="auto"/>
            <w:noWrap/>
            <w:vAlign w:val="center"/>
            <w:hideMark/>
          </w:tcPr>
          <w:p w14:paraId="5C28E211" w14:textId="0688E5EB" w:rsidR="00052F2C" w:rsidRPr="00052F2C" w:rsidRDefault="00052F2C" w:rsidP="00052F2C">
            <w:pPr>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Dirección y Coordinación</w:t>
            </w:r>
          </w:p>
        </w:tc>
        <w:tc>
          <w:tcPr>
            <w:tcW w:w="923" w:type="pct"/>
            <w:shd w:val="clear" w:color="auto" w:fill="auto"/>
            <w:noWrap/>
            <w:vAlign w:val="center"/>
            <w:hideMark/>
          </w:tcPr>
          <w:p w14:paraId="2775876F"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19.93</w:t>
            </w:r>
          </w:p>
        </w:tc>
        <w:tc>
          <w:tcPr>
            <w:tcW w:w="1020" w:type="pct"/>
            <w:shd w:val="clear" w:color="auto" w:fill="auto"/>
            <w:noWrap/>
            <w:vAlign w:val="center"/>
            <w:hideMark/>
          </w:tcPr>
          <w:p w14:paraId="62D97E52"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6.18</w:t>
            </w:r>
          </w:p>
        </w:tc>
        <w:tc>
          <w:tcPr>
            <w:tcW w:w="1061" w:type="pct"/>
            <w:shd w:val="clear" w:color="auto" w:fill="auto"/>
            <w:noWrap/>
            <w:vAlign w:val="center"/>
            <w:hideMark/>
          </w:tcPr>
          <w:p w14:paraId="4CCFF731"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31%</w:t>
            </w:r>
          </w:p>
        </w:tc>
      </w:tr>
      <w:tr w:rsidR="00052F2C" w:rsidRPr="00052F2C" w14:paraId="4C4484ED" w14:textId="77777777" w:rsidTr="00052F2C">
        <w:trPr>
          <w:trHeight w:val="360"/>
        </w:trPr>
        <w:tc>
          <w:tcPr>
            <w:tcW w:w="1996" w:type="pct"/>
            <w:shd w:val="clear" w:color="auto" w:fill="auto"/>
            <w:noWrap/>
            <w:vAlign w:val="center"/>
            <w:hideMark/>
          </w:tcPr>
          <w:p w14:paraId="1076B77F" w14:textId="77777777" w:rsidR="00052F2C" w:rsidRPr="00052F2C" w:rsidRDefault="00052F2C" w:rsidP="00052F2C">
            <w:pPr>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Dirección y Coordinación</w:t>
            </w:r>
          </w:p>
        </w:tc>
        <w:tc>
          <w:tcPr>
            <w:tcW w:w="923" w:type="pct"/>
            <w:shd w:val="clear" w:color="auto" w:fill="auto"/>
            <w:noWrap/>
            <w:vAlign w:val="center"/>
            <w:hideMark/>
          </w:tcPr>
          <w:p w14:paraId="356A4872"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19.93</w:t>
            </w:r>
          </w:p>
        </w:tc>
        <w:tc>
          <w:tcPr>
            <w:tcW w:w="1020" w:type="pct"/>
            <w:shd w:val="clear" w:color="auto" w:fill="auto"/>
            <w:noWrap/>
            <w:vAlign w:val="center"/>
            <w:hideMark/>
          </w:tcPr>
          <w:p w14:paraId="496A17ED"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6.18</w:t>
            </w:r>
          </w:p>
        </w:tc>
        <w:tc>
          <w:tcPr>
            <w:tcW w:w="1061" w:type="pct"/>
            <w:shd w:val="clear" w:color="auto" w:fill="auto"/>
            <w:noWrap/>
            <w:vAlign w:val="center"/>
            <w:hideMark/>
          </w:tcPr>
          <w:p w14:paraId="0624C920"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31%</w:t>
            </w:r>
          </w:p>
        </w:tc>
      </w:tr>
      <w:tr w:rsidR="00052F2C" w:rsidRPr="00052F2C" w14:paraId="49DE390C" w14:textId="77777777" w:rsidTr="00052F2C">
        <w:trPr>
          <w:trHeight w:val="360"/>
        </w:trPr>
        <w:tc>
          <w:tcPr>
            <w:tcW w:w="1996" w:type="pct"/>
            <w:shd w:val="clear" w:color="auto" w:fill="auto"/>
            <w:noWrap/>
            <w:vAlign w:val="center"/>
            <w:hideMark/>
          </w:tcPr>
          <w:p w14:paraId="7BAC49B1" w14:textId="263A215E" w:rsidR="00052F2C" w:rsidRPr="00052F2C" w:rsidRDefault="00052F2C" w:rsidP="00052F2C">
            <w:pPr>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Servicios de Inteligencia Estratégica</w:t>
            </w:r>
          </w:p>
        </w:tc>
        <w:tc>
          <w:tcPr>
            <w:tcW w:w="923" w:type="pct"/>
            <w:shd w:val="clear" w:color="auto" w:fill="auto"/>
            <w:noWrap/>
            <w:vAlign w:val="center"/>
            <w:hideMark/>
          </w:tcPr>
          <w:p w14:paraId="1B940416"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20.07</w:t>
            </w:r>
          </w:p>
        </w:tc>
        <w:tc>
          <w:tcPr>
            <w:tcW w:w="1020" w:type="pct"/>
            <w:shd w:val="clear" w:color="auto" w:fill="auto"/>
            <w:noWrap/>
            <w:vAlign w:val="center"/>
            <w:hideMark/>
          </w:tcPr>
          <w:p w14:paraId="186D9257"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5.41</w:t>
            </w:r>
          </w:p>
        </w:tc>
        <w:tc>
          <w:tcPr>
            <w:tcW w:w="1061" w:type="pct"/>
            <w:shd w:val="clear" w:color="auto" w:fill="auto"/>
            <w:noWrap/>
            <w:vAlign w:val="center"/>
            <w:hideMark/>
          </w:tcPr>
          <w:p w14:paraId="3E93DEFC" w14:textId="77777777" w:rsidR="00052F2C" w:rsidRPr="00052F2C" w:rsidRDefault="00052F2C" w:rsidP="00052F2C">
            <w:pPr>
              <w:jc w:val="right"/>
              <w:rPr>
                <w:rFonts w:ascii="Montserrat" w:eastAsia="Times New Roman" w:hAnsi="Montserrat" w:cs="Times New Roman"/>
                <w:b/>
                <w:bCs/>
                <w:color w:val="000000"/>
                <w:sz w:val="16"/>
                <w:szCs w:val="16"/>
                <w:lang w:eastAsia="es-GT"/>
              </w:rPr>
            </w:pPr>
            <w:r w:rsidRPr="00052F2C">
              <w:rPr>
                <w:rFonts w:ascii="Montserrat" w:eastAsia="Times New Roman" w:hAnsi="Montserrat" w:cs="Times New Roman"/>
                <w:b/>
                <w:bCs/>
                <w:color w:val="000000"/>
                <w:sz w:val="16"/>
                <w:szCs w:val="16"/>
                <w:lang w:eastAsia="es-GT"/>
              </w:rPr>
              <w:t>27%</w:t>
            </w:r>
          </w:p>
        </w:tc>
      </w:tr>
      <w:tr w:rsidR="00052F2C" w:rsidRPr="00052F2C" w14:paraId="510D6475" w14:textId="77777777" w:rsidTr="00052F2C">
        <w:trPr>
          <w:trHeight w:val="360"/>
        </w:trPr>
        <w:tc>
          <w:tcPr>
            <w:tcW w:w="1996" w:type="pct"/>
            <w:shd w:val="clear" w:color="auto" w:fill="auto"/>
            <w:noWrap/>
            <w:vAlign w:val="center"/>
            <w:hideMark/>
          </w:tcPr>
          <w:p w14:paraId="6D3F507B" w14:textId="77777777" w:rsidR="00052F2C" w:rsidRPr="00052F2C" w:rsidRDefault="00052F2C" w:rsidP="00052F2C">
            <w:pPr>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Informes de Inteligencia para el Presidente y CNS</w:t>
            </w:r>
          </w:p>
        </w:tc>
        <w:tc>
          <w:tcPr>
            <w:tcW w:w="923" w:type="pct"/>
            <w:shd w:val="clear" w:color="auto" w:fill="auto"/>
            <w:noWrap/>
            <w:vAlign w:val="center"/>
            <w:hideMark/>
          </w:tcPr>
          <w:p w14:paraId="30FF77B2"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17.08</w:t>
            </w:r>
          </w:p>
        </w:tc>
        <w:tc>
          <w:tcPr>
            <w:tcW w:w="1020" w:type="pct"/>
            <w:shd w:val="clear" w:color="auto" w:fill="auto"/>
            <w:noWrap/>
            <w:vAlign w:val="center"/>
            <w:hideMark/>
          </w:tcPr>
          <w:p w14:paraId="539FA8A0"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4.65</w:t>
            </w:r>
          </w:p>
        </w:tc>
        <w:tc>
          <w:tcPr>
            <w:tcW w:w="1061" w:type="pct"/>
            <w:shd w:val="clear" w:color="auto" w:fill="auto"/>
            <w:noWrap/>
            <w:vAlign w:val="center"/>
            <w:hideMark/>
          </w:tcPr>
          <w:p w14:paraId="2F14EE79"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27%</w:t>
            </w:r>
          </w:p>
        </w:tc>
      </w:tr>
      <w:tr w:rsidR="00052F2C" w:rsidRPr="00052F2C" w14:paraId="13ED9998" w14:textId="77777777" w:rsidTr="00052F2C">
        <w:trPr>
          <w:trHeight w:val="360"/>
        </w:trPr>
        <w:tc>
          <w:tcPr>
            <w:tcW w:w="1996" w:type="pct"/>
            <w:shd w:val="clear" w:color="auto" w:fill="auto"/>
            <w:noWrap/>
            <w:vAlign w:val="center"/>
            <w:hideMark/>
          </w:tcPr>
          <w:p w14:paraId="09D3C7CE" w14:textId="77777777" w:rsidR="00052F2C" w:rsidRPr="00052F2C" w:rsidRDefault="00052F2C" w:rsidP="00052F2C">
            <w:pPr>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Agenda Nacional de Riesgos y Amenazas</w:t>
            </w:r>
          </w:p>
        </w:tc>
        <w:tc>
          <w:tcPr>
            <w:tcW w:w="923" w:type="pct"/>
            <w:shd w:val="clear" w:color="auto" w:fill="auto"/>
            <w:noWrap/>
            <w:vAlign w:val="center"/>
            <w:hideMark/>
          </w:tcPr>
          <w:p w14:paraId="1CA4E183"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1.38</w:t>
            </w:r>
          </w:p>
        </w:tc>
        <w:tc>
          <w:tcPr>
            <w:tcW w:w="1020" w:type="pct"/>
            <w:shd w:val="clear" w:color="auto" w:fill="auto"/>
            <w:noWrap/>
            <w:vAlign w:val="center"/>
            <w:hideMark/>
          </w:tcPr>
          <w:p w14:paraId="7C6C107D"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0.37</w:t>
            </w:r>
          </w:p>
        </w:tc>
        <w:tc>
          <w:tcPr>
            <w:tcW w:w="1061" w:type="pct"/>
            <w:shd w:val="clear" w:color="auto" w:fill="auto"/>
            <w:noWrap/>
            <w:vAlign w:val="center"/>
            <w:hideMark/>
          </w:tcPr>
          <w:p w14:paraId="58C18A90"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27%</w:t>
            </w:r>
          </w:p>
        </w:tc>
      </w:tr>
      <w:tr w:rsidR="00052F2C" w:rsidRPr="00052F2C" w14:paraId="4A03BB10" w14:textId="77777777" w:rsidTr="00052F2C">
        <w:trPr>
          <w:trHeight w:val="360"/>
        </w:trPr>
        <w:tc>
          <w:tcPr>
            <w:tcW w:w="1996" w:type="pct"/>
            <w:shd w:val="clear" w:color="auto" w:fill="auto"/>
            <w:noWrap/>
            <w:vAlign w:val="center"/>
            <w:hideMark/>
          </w:tcPr>
          <w:p w14:paraId="1D2A298C" w14:textId="04D370B8" w:rsidR="00052F2C" w:rsidRPr="00052F2C" w:rsidRDefault="00052F2C" w:rsidP="00052F2C">
            <w:pPr>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Plan Nac</w:t>
            </w:r>
            <w:r w:rsidR="00677217">
              <w:rPr>
                <w:rFonts w:ascii="Montserrat" w:eastAsia="Times New Roman" w:hAnsi="Montserrat" w:cs="Times New Roman"/>
                <w:color w:val="000000"/>
                <w:sz w:val="16"/>
                <w:szCs w:val="16"/>
                <w:lang w:eastAsia="es-GT"/>
              </w:rPr>
              <w:t>ional de Inteligencia para el S</w:t>
            </w:r>
            <w:r w:rsidRPr="00052F2C">
              <w:rPr>
                <w:rFonts w:ascii="Montserrat" w:eastAsia="Times New Roman" w:hAnsi="Montserrat" w:cs="Times New Roman"/>
                <w:color w:val="000000"/>
                <w:sz w:val="16"/>
                <w:szCs w:val="16"/>
                <w:lang w:eastAsia="es-GT"/>
              </w:rPr>
              <w:t>N</w:t>
            </w:r>
            <w:r w:rsidR="00677217">
              <w:rPr>
                <w:rFonts w:ascii="Montserrat" w:eastAsia="Times New Roman" w:hAnsi="Montserrat" w:cs="Times New Roman"/>
                <w:color w:val="000000"/>
                <w:sz w:val="16"/>
                <w:szCs w:val="16"/>
                <w:lang w:eastAsia="es-GT"/>
              </w:rPr>
              <w:t>I</w:t>
            </w:r>
          </w:p>
        </w:tc>
        <w:tc>
          <w:tcPr>
            <w:tcW w:w="923" w:type="pct"/>
            <w:shd w:val="clear" w:color="auto" w:fill="auto"/>
            <w:noWrap/>
            <w:vAlign w:val="center"/>
            <w:hideMark/>
          </w:tcPr>
          <w:p w14:paraId="7588A4B7"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1.61</w:t>
            </w:r>
          </w:p>
        </w:tc>
        <w:tc>
          <w:tcPr>
            <w:tcW w:w="1020" w:type="pct"/>
            <w:shd w:val="clear" w:color="auto" w:fill="auto"/>
            <w:noWrap/>
            <w:vAlign w:val="center"/>
            <w:hideMark/>
          </w:tcPr>
          <w:p w14:paraId="1623FDEA"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0.39</w:t>
            </w:r>
          </w:p>
        </w:tc>
        <w:tc>
          <w:tcPr>
            <w:tcW w:w="1061" w:type="pct"/>
            <w:shd w:val="clear" w:color="auto" w:fill="auto"/>
            <w:noWrap/>
            <w:vAlign w:val="center"/>
            <w:hideMark/>
          </w:tcPr>
          <w:p w14:paraId="7DD0B02D" w14:textId="77777777" w:rsidR="00052F2C" w:rsidRPr="00052F2C" w:rsidRDefault="00052F2C" w:rsidP="00052F2C">
            <w:pPr>
              <w:jc w:val="right"/>
              <w:rPr>
                <w:rFonts w:ascii="Montserrat" w:eastAsia="Times New Roman" w:hAnsi="Montserrat" w:cs="Times New Roman"/>
                <w:color w:val="000000"/>
                <w:sz w:val="16"/>
                <w:szCs w:val="16"/>
                <w:lang w:eastAsia="es-GT"/>
              </w:rPr>
            </w:pPr>
            <w:r w:rsidRPr="00052F2C">
              <w:rPr>
                <w:rFonts w:ascii="Montserrat" w:eastAsia="Times New Roman" w:hAnsi="Montserrat" w:cs="Times New Roman"/>
                <w:color w:val="000000"/>
                <w:sz w:val="16"/>
                <w:szCs w:val="16"/>
                <w:lang w:eastAsia="es-GT"/>
              </w:rPr>
              <w:t>24%</w:t>
            </w:r>
          </w:p>
        </w:tc>
      </w:tr>
      <w:tr w:rsidR="00052F2C" w:rsidRPr="00052F2C" w14:paraId="4FC16DA7" w14:textId="77777777" w:rsidTr="00793006">
        <w:trPr>
          <w:trHeight w:val="360"/>
        </w:trPr>
        <w:tc>
          <w:tcPr>
            <w:tcW w:w="1996" w:type="pct"/>
            <w:shd w:val="clear" w:color="000000" w:fill="808080"/>
            <w:noWrap/>
            <w:vAlign w:val="center"/>
            <w:hideMark/>
          </w:tcPr>
          <w:p w14:paraId="0C2C3373" w14:textId="7DE15553" w:rsidR="00052F2C" w:rsidRPr="00052F2C" w:rsidRDefault="00052F2C" w:rsidP="00793006">
            <w:pPr>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Total Institucional</w:t>
            </w:r>
          </w:p>
        </w:tc>
        <w:tc>
          <w:tcPr>
            <w:tcW w:w="923" w:type="pct"/>
            <w:shd w:val="clear" w:color="000000" w:fill="808080"/>
            <w:noWrap/>
            <w:vAlign w:val="center"/>
            <w:hideMark/>
          </w:tcPr>
          <w:p w14:paraId="16BE8611" w14:textId="77777777" w:rsidR="00052F2C" w:rsidRPr="00052F2C" w:rsidRDefault="00052F2C" w:rsidP="00052F2C">
            <w:pPr>
              <w:jc w:val="right"/>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40.00</w:t>
            </w:r>
          </w:p>
        </w:tc>
        <w:tc>
          <w:tcPr>
            <w:tcW w:w="1020" w:type="pct"/>
            <w:shd w:val="clear" w:color="000000" w:fill="808080"/>
            <w:noWrap/>
            <w:vAlign w:val="center"/>
            <w:hideMark/>
          </w:tcPr>
          <w:p w14:paraId="2629F200" w14:textId="77777777" w:rsidR="00052F2C" w:rsidRPr="00052F2C" w:rsidRDefault="00052F2C" w:rsidP="00052F2C">
            <w:pPr>
              <w:jc w:val="right"/>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11.60</w:t>
            </w:r>
          </w:p>
        </w:tc>
        <w:tc>
          <w:tcPr>
            <w:tcW w:w="1061" w:type="pct"/>
            <w:shd w:val="clear" w:color="000000" w:fill="808080"/>
            <w:noWrap/>
            <w:vAlign w:val="center"/>
            <w:hideMark/>
          </w:tcPr>
          <w:p w14:paraId="3235A9D7" w14:textId="77777777" w:rsidR="00052F2C" w:rsidRPr="00052F2C" w:rsidRDefault="00052F2C" w:rsidP="00052F2C">
            <w:pPr>
              <w:jc w:val="right"/>
              <w:rPr>
                <w:rFonts w:ascii="Montserrat" w:eastAsia="Times New Roman" w:hAnsi="Montserrat" w:cs="Times New Roman"/>
                <w:b/>
                <w:bCs/>
                <w:color w:val="FFFFFF"/>
                <w:sz w:val="16"/>
                <w:szCs w:val="16"/>
                <w:lang w:eastAsia="es-GT"/>
              </w:rPr>
            </w:pPr>
            <w:r w:rsidRPr="00052F2C">
              <w:rPr>
                <w:rFonts w:ascii="Montserrat" w:eastAsia="Times New Roman" w:hAnsi="Montserrat" w:cs="Times New Roman"/>
                <w:b/>
                <w:bCs/>
                <w:color w:val="FFFFFF"/>
                <w:sz w:val="16"/>
                <w:szCs w:val="16"/>
                <w:lang w:eastAsia="es-GT"/>
              </w:rPr>
              <w:t>29%</w:t>
            </w:r>
          </w:p>
        </w:tc>
      </w:tr>
    </w:tbl>
    <w:p w14:paraId="075030C0" w14:textId="4CE8AB36" w:rsidR="00793006" w:rsidRPr="003C1DD4" w:rsidRDefault="00793006" w:rsidP="00793006">
      <w:pPr>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2A6AE362" w14:textId="77777777" w:rsidR="00793006" w:rsidRPr="003C1DD4" w:rsidRDefault="00793006" w:rsidP="00793006">
      <w:pPr>
        <w:rPr>
          <w:rFonts w:ascii="Montserrat" w:hAnsi="Montserrat" w:cs="Montserrat"/>
          <w:color w:val="5B5753"/>
          <w:sz w:val="12"/>
          <w:szCs w:val="18"/>
        </w:rPr>
      </w:pPr>
      <w:r w:rsidRPr="003C1DD4">
        <w:rPr>
          <w:rFonts w:ascii="Montserrat" w:hAnsi="Montserrat" w:cs="Montserrat"/>
          <w:color w:val="5B5753"/>
          <w:sz w:val="12"/>
          <w:szCs w:val="18"/>
        </w:rPr>
        <w:t>** Nota técnica: Dirección y Coordinación en negrilla corresponde al Producto y sin negrilla es el subproducto del mismo nombre.</w:t>
      </w:r>
    </w:p>
    <w:p w14:paraId="32550E09" w14:textId="0D252F3E" w:rsidR="001C0614" w:rsidRDefault="001C0614" w:rsidP="001C0614">
      <w:pPr>
        <w:rPr>
          <w:rFonts w:ascii="Montserrat" w:hAnsi="Montserrat"/>
          <w:sz w:val="50"/>
          <w:szCs w:val="50"/>
        </w:rPr>
      </w:pPr>
    </w:p>
    <w:p w14:paraId="57CEA19B" w14:textId="015E12EB" w:rsidR="00052F2C" w:rsidRPr="003C1DD4" w:rsidRDefault="00052F2C" w:rsidP="00052F2C">
      <w:pPr>
        <w:jc w:val="center"/>
        <w:rPr>
          <w:rFonts w:ascii="Montserrat" w:hAnsi="Montserrat"/>
          <w:color w:val="0C3E6F"/>
          <w:sz w:val="20"/>
        </w:rPr>
      </w:pPr>
      <w:r w:rsidRPr="003C1DD4">
        <w:rPr>
          <w:rFonts w:ascii="Montserrat" w:hAnsi="Montserrat"/>
          <w:color w:val="0C3E6F"/>
          <w:sz w:val="20"/>
        </w:rPr>
        <w:t>Gráfica 2: I Cuatrimestre 202</w:t>
      </w:r>
      <w:r w:rsidR="00150039">
        <w:rPr>
          <w:rFonts w:ascii="Montserrat" w:hAnsi="Montserrat"/>
          <w:color w:val="0C3E6F"/>
          <w:sz w:val="20"/>
        </w:rPr>
        <w:t>3</w:t>
      </w:r>
      <w:r w:rsidRPr="003C1DD4">
        <w:rPr>
          <w:rFonts w:ascii="Montserrat" w:hAnsi="Montserrat"/>
          <w:color w:val="0C3E6F"/>
          <w:sz w:val="20"/>
        </w:rPr>
        <w:t xml:space="preserve"> </w:t>
      </w:r>
    </w:p>
    <w:p w14:paraId="2D1AA275" w14:textId="77777777" w:rsidR="00052F2C" w:rsidRPr="003C1DD4" w:rsidRDefault="00052F2C" w:rsidP="00052F2C">
      <w:pPr>
        <w:jc w:val="center"/>
        <w:rPr>
          <w:rFonts w:ascii="Montserrat" w:hAnsi="Montserrat"/>
          <w:color w:val="0C3E6F"/>
          <w:sz w:val="20"/>
        </w:rPr>
      </w:pPr>
      <w:r w:rsidRPr="003C1DD4">
        <w:rPr>
          <w:rFonts w:ascii="Montserrat" w:hAnsi="Montserrat"/>
          <w:color w:val="0C3E6F"/>
          <w:sz w:val="20"/>
        </w:rPr>
        <w:t xml:space="preserve">Porcentaje de Ejecución </w:t>
      </w:r>
    </w:p>
    <w:p w14:paraId="71D73299" w14:textId="054E27E6" w:rsidR="00052F2C" w:rsidRDefault="00052F2C" w:rsidP="00052F2C">
      <w:pPr>
        <w:jc w:val="center"/>
        <w:rPr>
          <w:rFonts w:ascii="Montserrat" w:hAnsi="Montserrat"/>
          <w:color w:val="0C3E6F"/>
          <w:sz w:val="20"/>
        </w:rPr>
      </w:pPr>
      <w:r w:rsidRPr="003C1DD4">
        <w:rPr>
          <w:rFonts w:ascii="Montserrat" w:hAnsi="Montserrat"/>
          <w:color w:val="0C3E6F"/>
          <w:sz w:val="20"/>
        </w:rPr>
        <w:t>(En Millones de Quetzales)</w:t>
      </w:r>
    </w:p>
    <w:p w14:paraId="225D4B2B" w14:textId="77777777" w:rsidR="00677217" w:rsidRPr="003C1DD4" w:rsidRDefault="00677217" w:rsidP="00052F2C">
      <w:pPr>
        <w:jc w:val="center"/>
        <w:rPr>
          <w:rFonts w:ascii="Montserrat" w:hAnsi="Montserrat"/>
          <w:color w:val="0C3E6F"/>
          <w:sz w:val="20"/>
        </w:rPr>
      </w:pPr>
    </w:p>
    <w:p w14:paraId="66921F15" w14:textId="0AC682FE" w:rsidR="001C0614" w:rsidRDefault="000B1C81" w:rsidP="001C0614">
      <w:pPr>
        <w:rPr>
          <w:rFonts w:ascii="Montserrat" w:hAnsi="Montserrat"/>
          <w:sz w:val="50"/>
          <w:szCs w:val="50"/>
        </w:rPr>
      </w:pPr>
      <w:r>
        <w:rPr>
          <w:noProof/>
          <w:lang w:eastAsia="es-GT"/>
        </w:rPr>
        <w:drawing>
          <wp:inline distT="0" distB="0" distL="0" distR="0" wp14:anchorId="7C9BFA26" wp14:editId="02EEEC37">
            <wp:extent cx="5612130" cy="2657475"/>
            <wp:effectExtent l="0" t="0" r="7620" b="952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F2A8D40" w14:textId="211A7C60" w:rsidR="00793006" w:rsidRDefault="00793006" w:rsidP="00793006">
      <w:pPr>
        <w:spacing w:line="360" w:lineRule="auto"/>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r w:rsidRPr="003C1DD4">
        <w:rPr>
          <w:rFonts w:ascii="Montserrat" w:hAnsi="Montserrat" w:cs="Montserrat"/>
          <w:color w:val="5B5753"/>
          <w:sz w:val="12"/>
          <w:szCs w:val="18"/>
        </w:rPr>
        <w:t>.</w:t>
      </w:r>
    </w:p>
    <w:p w14:paraId="162277A3" w14:textId="263EB0AE" w:rsidR="00052F2C" w:rsidRPr="003C1DD4" w:rsidRDefault="00FC436A" w:rsidP="00052F2C">
      <w:pPr>
        <w:jc w:val="center"/>
        <w:rPr>
          <w:rFonts w:ascii="Montserrat" w:hAnsi="Montserrat"/>
          <w:color w:val="0C3E6F"/>
          <w:sz w:val="20"/>
        </w:rPr>
      </w:pPr>
      <w:r>
        <w:rPr>
          <w:rFonts w:ascii="Montserrat" w:hAnsi="Montserrat"/>
          <w:color w:val="0C3E6F"/>
          <w:sz w:val="20"/>
        </w:rPr>
        <w:lastRenderedPageBreak/>
        <w:t>Cuadro 3: I</w:t>
      </w:r>
      <w:r w:rsidR="00052F2C" w:rsidRPr="003C1DD4">
        <w:rPr>
          <w:rFonts w:ascii="Montserrat" w:hAnsi="Montserrat"/>
          <w:color w:val="0C3E6F"/>
          <w:sz w:val="20"/>
        </w:rPr>
        <w:t xml:space="preserve"> Cuatrimestre 202</w:t>
      </w:r>
      <w:r w:rsidR="00793006">
        <w:rPr>
          <w:rFonts w:ascii="Montserrat" w:hAnsi="Montserrat"/>
          <w:color w:val="0C3E6F"/>
          <w:sz w:val="20"/>
        </w:rPr>
        <w:t>3</w:t>
      </w:r>
    </w:p>
    <w:p w14:paraId="43545A1E" w14:textId="77777777" w:rsidR="00052F2C" w:rsidRPr="003C1DD4" w:rsidRDefault="00052F2C" w:rsidP="00052F2C">
      <w:pPr>
        <w:jc w:val="center"/>
        <w:rPr>
          <w:rFonts w:ascii="Montserrat" w:hAnsi="Montserrat"/>
          <w:color w:val="0C3E6F"/>
          <w:sz w:val="20"/>
        </w:rPr>
      </w:pPr>
      <w:r w:rsidRPr="003C1DD4">
        <w:rPr>
          <w:rFonts w:ascii="Montserrat" w:hAnsi="Montserrat"/>
          <w:color w:val="0C3E6F"/>
          <w:sz w:val="20"/>
        </w:rPr>
        <w:t xml:space="preserve">Presupuesto por grupo de gasto </w:t>
      </w:r>
    </w:p>
    <w:p w14:paraId="161209B1" w14:textId="0E1C177E" w:rsidR="00052F2C" w:rsidRDefault="00052F2C" w:rsidP="00052F2C">
      <w:pPr>
        <w:jc w:val="center"/>
        <w:rPr>
          <w:rFonts w:ascii="Montserrat" w:hAnsi="Montserrat"/>
          <w:color w:val="0C3E6F"/>
          <w:sz w:val="20"/>
        </w:rPr>
      </w:pPr>
      <w:r w:rsidRPr="003C1DD4">
        <w:rPr>
          <w:rFonts w:ascii="Montserrat" w:hAnsi="Montserrat"/>
          <w:color w:val="0C3E6F"/>
          <w:sz w:val="20"/>
        </w:rPr>
        <w:t>(En Millones de Quetzales)</w:t>
      </w:r>
    </w:p>
    <w:p w14:paraId="66BDE622" w14:textId="77777777" w:rsidR="00677217" w:rsidRPr="003C1DD4" w:rsidRDefault="00677217" w:rsidP="00052F2C">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2901"/>
        <w:gridCol w:w="974"/>
        <w:gridCol w:w="1186"/>
        <w:gridCol w:w="1186"/>
        <w:gridCol w:w="1186"/>
        <w:gridCol w:w="1405"/>
      </w:tblGrid>
      <w:tr w:rsidR="005F0987" w:rsidRPr="00793006" w14:paraId="595193CD" w14:textId="77777777" w:rsidTr="000457ED">
        <w:trPr>
          <w:trHeight w:val="360"/>
        </w:trPr>
        <w:tc>
          <w:tcPr>
            <w:tcW w:w="1641" w:type="pct"/>
            <w:shd w:val="clear" w:color="auto" w:fill="1F4E79" w:themeFill="accent5" w:themeFillShade="80"/>
            <w:noWrap/>
            <w:vAlign w:val="center"/>
            <w:hideMark/>
          </w:tcPr>
          <w:p w14:paraId="0B06450E" w14:textId="39C6CE7E" w:rsidR="00793006" w:rsidRPr="00793006" w:rsidRDefault="00B11B46" w:rsidP="000457ED">
            <w:pPr>
              <w:jc w:val="center"/>
              <w:rPr>
                <w:rFonts w:ascii="Montserrat" w:eastAsia="Times New Roman" w:hAnsi="Montserrat" w:cs="Times New Roman"/>
                <w:b/>
                <w:bCs/>
                <w:color w:val="FFFFFF"/>
                <w:sz w:val="16"/>
                <w:szCs w:val="16"/>
                <w:lang w:eastAsia="es-GT"/>
              </w:rPr>
            </w:pPr>
            <w:r>
              <w:rPr>
                <w:rFonts w:ascii="Montserrat" w:eastAsia="Times New Roman" w:hAnsi="Montserrat" w:cs="Times New Roman"/>
                <w:b/>
                <w:bCs/>
                <w:color w:val="FFFFFF"/>
                <w:sz w:val="16"/>
                <w:szCs w:val="16"/>
                <w:lang w:eastAsia="es-GT"/>
              </w:rPr>
              <w:t>Actividad Presupuestari</w:t>
            </w:r>
            <w:r w:rsidR="00793006" w:rsidRPr="00793006">
              <w:rPr>
                <w:rFonts w:ascii="Montserrat" w:eastAsia="Times New Roman" w:hAnsi="Montserrat" w:cs="Times New Roman"/>
                <w:b/>
                <w:bCs/>
                <w:color w:val="FFFFFF"/>
                <w:sz w:val="16"/>
                <w:szCs w:val="16"/>
                <w:lang w:eastAsia="es-GT"/>
              </w:rPr>
              <w:t>a</w:t>
            </w:r>
          </w:p>
        </w:tc>
        <w:tc>
          <w:tcPr>
            <w:tcW w:w="551" w:type="pct"/>
            <w:shd w:val="clear" w:color="auto" w:fill="1F4E79" w:themeFill="accent5" w:themeFillShade="80"/>
            <w:noWrap/>
            <w:vAlign w:val="center"/>
            <w:hideMark/>
          </w:tcPr>
          <w:p w14:paraId="0A93D207" w14:textId="77777777" w:rsidR="00793006" w:rsidRPr="00793006" w:rsidRDefault="00793006" w:rsidP="00793006">
            <w:pPr>
              <w:jc w:val="center"/>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Asignado</w:t>
            </w:r>
          </w:p>
        </w:tc>
        <w:tc>
          <w:tcPr>
            <w:tcW w:w="671" w:type="pct"/>
            <w:shd w:val="clear" w:color="auto" w:fill="1F4E79" w:themeFill="accent5" w:themeFillShade="80"/>
            <w:noWrap/>
            <w:vAlign w:val="center"/>
            <w:hideMark/>
          </w:tcPr>
          <w:p w14:paraId="63ED02E6" w14:textId="77777777" w:rsidR="00793006" w:rsidRPr="00793006" w:rsidRDefault="00793006" w:rsidP="00793006">
            <w:pPr>
              <w:jc w:val="center"/>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Vigente</w:t>
            </w:r>
          </w:p>
        </w:tc>
        <w:tc>
          <w:tcPr>
            <w:tcW w:w="671" w:type="pct"/>
            <w:shd w:val="clear" w:color="auto" w:fill="1F4E79" w:themeFill="accent5" w:themeFillShade="80"/>
            <w:noWrap/>
            <w:vAlign w:val="center"/>
            <w:hideMark/>
          </w:tcPr>
          <w:p w14:paraId="16951FC7" w14:textId="77777777" w:rsidR="00793006" w:rsidRPr="00793006" w:rsidRDefault="00793006" w:rsidP="00793006">
            <w:pPr>
              <w:jc w:val="center"/>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Ejecutado</w:t>
            </w:r>
          </w:p>
        </w:tc>
        <w:tc>
          <w:tcPr>
            <w:tcW w:w="671" w:type="pct"/>
            <w:shd w:val="clear" w:color="auto" w:fill="1F4E79" w:themeFill="accent5" w:themeFillShade="80"/>
            <w:noWrap/>
            <w:vAlign w:val="center"/>
            <w:hideMark/>
          </w:tcPr>
          <w:p w14:paraId="71F0D02F" w14:textId="77777777" w:rsidR="00793006" w:rsidRPr="00793006" w:rsidRDefault="00793006" w:rsidP="00793006">
            <w:pPr>
              <w:jc w:val="center"/>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Saldo</w:t>
            </w:r>
          </w:p>
        </w:tc>
        <w:tc>
          <w:tcPr>
            <w:tcW w:w="795" w:type="pct"/>
            <w:shd w:val="clear" w:color="auto" w:fill="1F4E79" w:themeFill="accent5" w:themeFillShade="80"/>
            <w:noWrap/>
            <w:vAlign w:val="center"/>
            <w:hideMark/>
          </w:tcPr>
          <w:p w14:paraId="3E6F926F" w14:textId="77777777" w:rsidR="00793006" w:rsidRPr="00793006" w:rsidRDefault="00793006" w:rsidP="00793006">
            <w:pPr>
              <w:jc w:val="center"/>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 de Ejecución</w:t>
            </w:r>
          </w:p>
        </w:tc>
      </w:tr>
      <w:tr w:rsidR="00793006" w:rsidRPr="00793006" w14:paraId="08C4B544" w14:textId="77777777" w:rsidTr="005F0987">
        <w:trPr>
          <w:trHeight w:val="360"/>
        </w:trPr>
        <w:tc>
          <w:tcPr>
            <w:tcW w:w="1641" w:type="pct"/>
            <w:shd w:val="clear" w:color="auto" w:fill="auto"/>
            <w:noWrap/>
            <w:vAlign w:val="center"/>
            <w:hideMark/>
          </w:tcPr>
          <w:p w14:paraId="299FF365" w14:textId="77777777" w:rsidR="00793006" w:rsidRPr="00793006" w:rsidRDefault="00793006" w:rsidP="00793006">
            <w:pPr>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Salarios, honorarios</w:t>
            </w:r>
          </w:p>
        </w:tc>
        <w:tc>
          <w:tcPr>
            <w:tcW w:w="551" w:type="pct"/>
            <w:shd w:val="clear" w:color="auto" w:fill="auto"/>
            <w:noWrap/>
            <w:vAlign w:val="center"/>
            <w:hideMark/>
          </w:tcPr>
          <w:p w14:paraId="78492DF3"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30.83</w:t>
            </w:r>
          </w:p>
        </w:tc>
        <w:tc>
          <w:tcPr>
            <w:tcW w:w="671" w:type="pct"/>
            <w:shd w:val="clear" w:color="auto" w:fill="auto"/>
            <w:noWrap/>
            <w:vAlign w:val="center"/>
            <w:hideMark/>
          </w:tcPr>
          <w:p w14:paraId="2A74AF53"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30.83</w:t>
            </w:r>
          </w:p>
        </w:tc>
        <w:tc>
          <w:tcPr>
            <w:tcW w:w="671" w:type="pct"/>
            <w:shd w:val="clear" w:color="auto" w:fill="auto"/>
            <w:noWrap/>
            <w:vAlign w:val="center"/>
            <w:hideMark/>
          </w:tcPr>
          <w:p w14:paraId="5976DA4B"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9.38</w:t>
            </w:r>
          </w:p>
        </w:tc>
        <w:tc>
          <w:tcPr>
            <w:tcW w:w="671" w:type="pct"/>
            <w:shd w:val="clear" w:color="auto" w:fill="auto"/>
            <w:noWrap/>
            <w:vAlign w:val="center"/>
            <w:hideMark/>
          </w:tcPr>
          <w:p w14:paraId="3FA1529A"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21.45</w:t>
            </w:r>
          </w:p>
        </w:tc>
        <w:tc>
          <w:tcPr>
            <w:tcW w:w="795" w:type="pct"/>
            <w:shd w:val="clear" w:color="auto" w:fill="auto"/>
            <w:noWrap/>
            <w:vAlign w:val="center"/>
            <w:hideMark/>
          </w:tcPr>
          <w:p w14:paraId="2AEAB23E"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30%</w:t>
            </w:r>
          </w:p>
        </w:tc>
      </w:tr>
      <w:tr w:rsidR="00793006" w:rsidRPr="00793006" w14:paraId="3854437B" w14:textId="77777777" w:rsidTr="005F0987">
        <w:trPr>
          <w:trHeight w:val="360"/>
        </w:trPr>
        <w:tc>
          <w:tcPr>
            <w:tcW w:w="1641" w:type="pct"/>
            <w:shd w:val="clear" w:color="auto" w:fill="auto"/>
            <w:noWrap/>
            <w:vAlign w:val="center"/>
            <w:hideMark/>
          </w:tcPr>
          <w:p w14:paraId="7D6AA2C7" w14:textId="77777777" w:rsidR="00793006" w:rsidRPr="00793006" w:rsidRDefault="00793006" w:rsidP="00793006">
            <w:pPr>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Servicios básicos, mantenimientos</w:t>
            </w:r>
          </w:p>
        </w:tc>
        <w:tc>
          <w:tcPr>
            <w:tcW w:w="551" w:type="pct"/>
            <w:shd w:val="clear" w:color="auto" w:fill="auto"/>
            <w:noWrap/>
            <w:vAlign w:val="center"/>
            <w:hideMark/>
          </w:tcPr>
          <w:p w14:paraId="7EF3AB85"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5.33</w:t>
            </w:r>
          </w:p>
        </w:tc>
        <w:tc>
          <w:tcPr>
            <w:tcW w:w="671" w:type="pct"/>
            <w:shd w:val="clear" w:color="auto" w:fill="auto"/>
            <w:noWrap/>
            <w:vAlign w:val="center"/>
            <w:hideMark/>
          </w:tcPr>
          <w:p w14:paraId="6507F7A3"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4.81</w:t>
            </w:r>
          </w:p>
        </w:tc>
        <w:tc>
          <w:tcPr>
            <w:tcW w:w="671" w:type="pct"/>
            <w:shd w:val="clear" w:color="auto" w:fill="auto"/>
            <w:noWrap/>
            <w:vAlign w:val="center"/>
            <w:hideMark/>
          </w:tcPr>
          <w:p w14:paraId="7DB41ED3"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0.55</w:t>
            </w:r>
          </w:p>
        </w:tc>
        <w:tc>
          <w:tcPr>
            <w:tcW w:w="671" w:type="pct"/>
            <w:shd w:val="clear" w:color="auto" w:fill="auto"/>
            <w:noWrap/>
            <w:vAlign w:val="center"/>
            <w:hideMark/>
          </w:tcPr>
          <w:p w14:paraId="020F731A"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4.26</w:t>
            </w:r>
          </w:p>
        </w:tc>
        <w:tc>
          <w:tcPr>
            <w:tcW w:w="795" w:type="pct"/>
            <w:shd w:val="clear" w:color="auto" w:fill="auto"/>
            <w:noWrap/>
            <w:vAlign w:val="center"/>
            <w:hideMark/>
          </w:tcPr>
          <w:p w14:paraId="25BF5608"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11%</w:t>
            </w:r>
          </w:p>
        </w:tc>
      </w:tr>
      <w:tr w:rsidR="00793006" w:rsidRPr="00793006" w14:paraId="1B5D29F4" w14:textId="77777777" w:rsidTr="005F0987">
        <w:trPr>
          <w:trHeight w:val="360"/>
        </w:trPr>
        <w:tc>
          <w:tcPr>
            <w:tcW w:w="1641" w:type="pct"/>
            <w:shd w:val="clear" w:color="auto" w:fill="auto"/>
            <w:noWrap/>
            <w:vAlign w:val="center"/>
            <w:hideMark/>
          </w:tcPr>
          <w:p w14:paraId="13AD969C" w14:textId="77777777" w:rsidR="00793006" w:rsidRPr="00793006" w:rsidRDefault="00793006" w:rsidP="00793006">
            <w:pPr>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Materiales, útiles, suministros</w:t>
            </w:r>
          </w:p>
        </w:tc>
        <w:tc>
          <w:tcPr>
            <w:tcW w:w="551" w:type="pct"/>
            <w:shd w:val="clear" w:color="auto" w:fill="auto"/>
            <w:noWrap/>
            <w:vAlign w:val="center"/>
            <w:hideMark/>
          </w:tcPr>
          <w:p w14:paraId="057798BF"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2.03</w:t>
            </w:r>
          </w:p>
        </w:tc>
        <w:tc>
          <w:tcPr>
            <w:tcW w:w="671" w:type="pct"/>
            <w:shd w:val="clear" w:color="auto" w:fill="auto"/>
            <w:noWrap/>
            <w:vAlign w:val="center"/>
            <w:hideMark/>
          </w:tcPr>
          <w:p w14:paraId="582B8218"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1.76</w:t>
            </w:r>
          </w:p>
        </w:tc>
        <w:tc>
          <w:tcPr>
            <w:tcW w:w="671" w:type="pct"/>
            <w:shd w:val="clear" w:color="auto" w:fill="auto"/>
            <w:noWrap/>
            <w:vAlign w:val="center"/>
            <w:hideMark/>
          </w:tcPr>
          <w:p w14:paraId="182AC117"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0.41</w:t>
            </w:r>
          </w:p>
        </w:tc>
        <w:tc>
          <w:tcPr>
            <w:tcW w:w="671" w:type="pct"/>
            <w:shd w:val="clear" w:color="auto" w:fill="auto"/>
            <w:noWrap/>
            <w:vAlign w:val="center"/>
            <w:hideMark/>
          </w:tcPr>
          <w:p w14:paraId="3B3E5830"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1.35</w:t>
            </w:r>
          </w:p>
        </w:tc>
        <w:tc>
          <w:tcPr>
            <w:tcW w:w="795" w:type="pct"/>
            <w:shd w:val="clear" w:color="auto" w:fill="auto"/>
            <w:noWrap/>
            <w:vAlign w:val="center"/>
            <w:hideMark/>
          </w:tcPr>
          <w:p w14:paraId="61C9F231"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23%</w:t>
            </w:r>
          </w:p>
        </w:tc>
      </w:tr>
      <w:tr w:rsidR="00793006" w:rsidRPr="00793006" w14:paraId="6ACD122B" w14:textId="77777777" w:rsidTr="005F0987">
        <w:trPr>
          <w:trHeight w:val="360"/>
        </w:trPr>
        <w:tc>
          <w:tcPr>
            <w:tcW w:w="1641" w:type="pct"/>
            <w:shd w:val="clear" w:color="auto" w:fill="auto"/>
            <w:noWrap/>
            <w:vAlign w:val="center"/>
            <w:hideMark/>
          </w:tcPr>
          <w:p w14:paraId="601F3B8C" w14:textId="6BA59513" w:rsidR="00793006" w:rsidRPr="00793006" w:rsidRDefault="00793006" w:rsidP="00793006">
            <w:pPr>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Equipamiento</w:t>
            </w:r>
          </w:p>
        </w:tc>
        <w:tc>
          <w:tcPr>
            <w:tcW w:w="551" w:type="pct"/>
            <w:shd w:val="clear" w:color="auto" w:fill="auto"/>
            <w:noWrap/>
            <w:vAlign w:val="center"/>
            <w:hideMark/>
          </w:tcPr>
          <w:p w14:paraId="293C55C2"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1.08</w:t>
            </w:r>
          </w:p>
        </w:tc>
        <w:tc>
          <w:tcPr>
            <w:tcW w:w="671" w:type="pct"/>
            <w:shd w:val="clear" w:color="auto" w:fill="auto"/>
            <w:noWrap/>
            <w:vAlign w:val="center"/>
            <w:hideMark/>
          </w:tcPr>
          <w:p w14:paraId="0AB2BC89"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1.08</w:t>
            </w:r>
          </w:p>
        </w:tc>
        <w:tc>
          <w:tcPr>
            <w:tcW w:w="671" w:type="pct"/>
            <w:shd w:val="clear" w:color="auto" w:fill="auto"/>
            <w:noWrap/>
            <w:vAlign w:val="center"/>
            <w:hideMark/>
          </w:tcPr>
          <w:p w14:paraId="05F78B12"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0.19</w:t>
            </w:r>
          </w:p>
        </w:tc>
        <w:tc>
          <w:tcPr>
            <w:tcW w:w="671" w:type="pct"/>
            <w:shd w:val="clear" w:color="auto" w:fill="auto"/>
            <w:noWrap/>
            <w:vAlign w:val="center"/>
            <w:hideMark/>
          </w:tcPr>
          <w:p w14:paraId="049EE6F8"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0.89</w:t>
            </w:r>
          </w:p>
        </w:tc>
        <w:tc>
          <w:tcPr>
            <w:tcW w:w="795" w:type="pct"/>
            <w:shd w:val="clear" w:color="auto" w:fill="auto"/>
            <w:noWrap/>
            <w:vAlign w:val="center"/>
            <w:hideMark/>
          </w:tcPr>
          <w:p w14:paraId="5F0F58C3"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18%</w:t>
            </w:r>
          </w:p>
        </w:tc>
      </w:tr>
      <w:tr w:rsidR="00793006" w:rsidRPr="00793006" w14:paraId="396ACE3D" w14:textId="77777777" w:rsidTr="005F0987">
        <w:trPr>
          <w:trHeight w:val="360"/>
        </w:trPr>
        <w:tc>
          <w:tcPr>
            <w:tcW w:w="1641" w:type="pct"/>
            <w:shd w:val="clear" w:color="auto" w:fill="auto"/>
            <w:noWrap/>
            <w:vAlign w:val="center"/>
            <w:hideMark/>
          </w:tcPr>
          <w:p w14:paraId="583EF9F3" w14:textId="4A54EFC4" w:rsidR="00793006" w:rsidRPr="00793006" w:rsidRDefault="00793006" w:rsidP="00793006">
            <w:pPr>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Prestaciones</w:t>
            </w:r>
          </w:p>
        </w:tc>
        <w:tc>
          <w:tcPr>
            <w:tcW w:w="551" w:type="pct"/>
            <w:shd w:val="clear" w:color="auto" w:fill="auto"/>
            <w:noWrap/>
            <w:vAlign w:val="center"/>
            <w:hideMark/>
          </w:tcPr>
          <w:p w14:paraId="0307C2B6"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0.73</w:t>
            </w:r>
          </w:p>
        </w:tc>
        <w:tc>
          <w:tcPr>
            <w:tcW w:w="671" w:type="pct"/>
            <w:shd w:val="clear" w:color="auto" w:fill="auto"/>
            <w:noWrap/>
            <w:vAlign w:val="center"/>
            <w:hideMark/>
          </w:tcPr>
          <w:p w14:paraId="5BC57504"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1.52</w:t>
            </w:r>
          </w:p>
        </w:tc>
        <w:tc>
          <w:tcPr>
            <w:tcW w:w="671" w:type="pct"/>
            <w:shd w:val="clear" w:color="auto" w:fill="auto"/>
            <w:noWrap/>
            <w:vAlign w:val="center"/>
            <w:hideMark/>
          </w:tcPr>
          <w:p w14:paraId="4126FD70"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1.06</w:t>
            </w:r>
          </w:p>
        </w:tc>
        <w:tc>
          <w:tcPr>
            <w:tcW w:w="671" w:type="pct"/>
            <w:shd w:val="clear" w:color="auto" w:fill="auto"/>
            <w:noWrap/>
            <w:vAlign w:val="center"/>
            <w:hideMark/>
          </w:tcPr>
          <w:p w14:paraId="0FD57A25" w14:textId="331B3ED6" w:rsidR="00793006" w:rsidRPr="00793006" w:rsidRDefault="00793006" w:rsidP="00AC4BD2">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0.4</w:t>
            </w:r>
            <w:r w:rsidR="00AC4BD2">
              <w:rPr>
                <w:rFonts w:ascii="Montserrat" w:eastAsia="Times New Roman" w:hAnsi="Montserrat" w:cs="Times New Roman"/>
                <w:color w:val="000000"/>
                <w:sz w:val="16"/>
                <w:szCs w:val="16"/>
                <w:lang w:eastAsia="es-GT"/>
              </w:rPr>
              <w:t>5</w:t>
            </w:r>
          </w:p>
        </w:tc>
        <w:tc>
          <w:tcPr>
            <w:tcW w:w="795" w:type="pct"/>
            <w:shd w:val="clear" w:color="auto" w:fill="auto"/>
            <w:noWrap/>
            <w:vAlign w:val="center"/>
            <w:hideMark/>
          </w:tcPr>
          <w:p w14:paraId="0BBBA9B9" w14:textId="77777777" w:rsidR="00793006" w:rsidRPr="00793006" w:rsidRDefault="00793006" w:rsidP="00793006">
            <w:pPr>
              <w:jc w:val="right"/>
              <w:rPr>
                <w:rFonts w:ascii="Montserrat" w:eastAsia="Times New Roman" w:hAnsi="Montserrat" w:cs="Times New Roman"/>
                <w:color w:val="000000"/>
                <w:sz w:val="16"/>
                <w:szCs w:val="16"/>
                <w:lang w:eastAsia="es-GT"/>
              </w:rPr>
            </w:pPr>
            <w:r w:rsidRPr="00793006">
              <w:rPr>
                <w:rFonts w:ascii="Montserrat" w:eastAsia="Times New Roman" w:hAnsi="Montserrat" w:cs="Times New Roman"/>
                <w:color w:val="000000"/>
                <w:sz w:val="16"/>
                <w:szCs w:val="16"/>
                <w:lang w:eastAsia="es-GT"/>
              </w:rPr>
              <w:t>70%</w:t>
            </w:r>
          </w:p>
        </w:tc>
      </w:tr>
      <w:tr w:rsidR="005F0987" w:rsidRPr="00793006" w14:paraId="68174F4C" w14:textId="77777777" w:rsidTr="005F0987">
        <w:trPr>
          <w:trHeight w:val="360"/>
        </w:trPr>
        <w:tc>
          <w:tcPr>
            <w:tcW w:w="1641" w:type="pct"/>
            <w:shd w:val="clear" w:color="000000" w:fill="808080"/>
            <w:noWrap/>
            <w:vAlign w:val="center"/>
            <w:hideMark/>
          </w:tcPr>
          <w:p w14:paraId="5176BE32" w14:textId="5A3D48B0" w:rsidR="00793006" w:rsidRPr="00793006" w:rsidRDefault="00793006" w:rsidP="00793006">
            <w:pPr>
              <w:rPr>
                <w:rFonts w:ascii="Montserrat" w:eastAsia="Times New Roman" w:hAnsi="Montserrat" w:cs="Times New Roman"/>
                <w:b/>
                <w:bCs/>
                <w:color w:val="FFFFFF"/>
                <w:sz w:val="16"/>
                <w:szCs w:val="16"/>
                <w:lang w:eastAsia="es-GT"/>
              </w:rPr>
            </w:pPr>
            <w:r>
              <w:rPr>
                <w:rFonts w:ascii="Montserrat" w:eastAsia="Times New Roman" w:hAnsi="Montserrat" w:cs="Times New Roman"/>
                <w:b/>
                <w:bCs/>
                <w:color w:val="FFFFFF"/>
                <w:sz w:val="16"/>
                <w:szCs w:val="16"/>
                <w:lang w:eastAsia="es-GT"/>
              </w:rPr>
              <w:t>Total Institucional</w:t>
            </w:r>
          </w:p>
        </w:tc>
        <w:tc>
          <w:tcPr>
            <w:tcW w:w="551" w:type="pct"/>
            <w:shd w:val="clear" w:color="000000" w:fill="808080"/>
            <w:noWrap/>
            <w:vAlign w:val="center"/>
            <w:hideMark/>
          </w:tcPr>
          <w:p w14:paraId="536B5B4E" w14:textId="77777777" w:rsidR="00793006" w:rsidRPr="00793006" w:rsidRDefault="00793006" w:rsidP="00793006">
            <w:pPr>
              <w:jc w:val="right"/>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40.00</w:t>
            </w:r>
          </w:p>
        </w:tc>
        <w:tc>
          <w:tcPr>
            <w:tcW w:w="671" w:type="pct"/>
            <w:shd w:val="clear" w:color="000000" w:fill="808080"/>
            <w:noWrap/>
            <w:vAlign w:val="center"/>
            <w:hideMark/>
          </w:tcPr>
          <w:p w14:paraId="589AA2B1" w14:textId="77777777" w:rsidR="00793006" w:rsidRPr="00793006" w:rsidRDefault="00793006" w:rsidP="00793006">
            <w:pPr>
              <w:jc w:val="right"/>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40.00</w:t>
            </w:r>
          </w:p>
        </w:tc>
        <w:tc>
          <w:tcPr>
            <w:tcW w:w="671" w:type="pct"/>
            <w:shd w:val="clear" w:color="000000" w:fill="808080"/>
            <w:noWrap/>
            <w:vAlign w:val="center"/>
            <w:hideMark/>
          </w:tcPr>
          <w:p w14:paraId="3F603498" w14:textId="77777777" w:rsidR="00793006" w:rsidRPr="00793006" w:rsidRDefault="00793006" w:rsidP="00793006">
            <w:pPr>
              <w:jc w:val="right"/>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11.60</w:t>
            </w:r>
          </w:p>
        </w:tc>
        <w:tc>
          <w:tcPr>
            <w:tcW w:w="671" w:type="pct"/>
            <w:shd w:val="clear" w:color="000000" w:fill="808080"/>
            <w:noWrap/>
            <w:vAlign w:val="center"/>
            <w:hideMark/>
          </w:tcPr>
          <w:p w14:paraId="68CE9251" w14:textId="77777777" w:rsidR="00793006" w:rsidRPr="00793006" w:rsidRDefault="00793006" w:rsidP="00793006">
            <w:pPr>
              <w:jc w:val="right"/>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28.40</w:t>
            </w:r>
          </w:p>
        </w:tc>
        <w:tc>
          <w:tcPr>
            <w:tcW w:w="795" w:type="pct"/>
            <w:shd w:val="clear" w:color="000000" w:fill="808080"/>
            <w:noWrap/>
            <w:vAlign w:val="center"/>
            <w:hideMark/>
          </w:tcPr>
          <w:p w14:paraId="57D02B3B" w14:textId="77777777" w:rsidR="00793006" w:rsidRPr="00793006" w:rsidRDefault="00793006" w:rsidP="00793006">
            <w:pPr>
              <w:jc w:val="right"/>
              <w:rPr>
                <w:rFonts w:ascii="Montserrat" w:eastAsia="Times New Roman" w:hAnsi="Montserrat" w:cs="Times New Roman"/>
                <w:b/>
                <w:bCs/>
                <w:color w:val="FFFFFF"/>
                <w:sz w:val="16"/>
                <w:szCs w:val="16"/>
                <w:lang w:eastAsia="es-GT"/>
              </w:rPr>
            </w:pPr>
            <w:r w:rsidRPr="00793006">
              <w:rPr>
                <w:rFonts w:ascii="Montserrat" w:eastAsia="Times New Roman" w:hAnsi="Montserrat" w:cs="Times New Roman"/>
                <w:b/>
                <w:bCs/>
                <w:color w:val="FFFFFF"/>
                <w:sz w:val="16"/>
                <w:szCs w:val="16"/>
                <w:lang w:eastAsia="es-GT"/>
              </w:rPr>
              <w:t>29%</w:t>
            </w:r>
          </w:p>
        </w:tc>
      </w:tr>
    </w:tbl>
    <w:p w14:paraId="26BD13AE" w14:textId="4ADEF93B" w:rsidR="00793006" w:rsidRDefault="00793006" w:rsidP="00793006">
      <w:pPr>
        <w:spacing w:line="360" w:lineRule="auto"/>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670C3841" w14:textId="00932E09" w:rsidR="00793006" w:rsidRDefault="00793006" w:rsidP="00793006">
      <w:pPr>
        <w:spacing w:line="360" w:lineRule="auto"/>
        <w:rPr>
          <w:rFonts w:ascii="Montserrat" w:hAnsi="Montserrat" w:cs="Montserrat"/>
          <w:color w:val="5B5753"/>
          <w:sz w:val="12"/>
          <w:szCs w:val="18"/>
        </w:rPr>
      </w:pPr>
    </w:p>
    <w:p w14:paraId="2959D268" w14:textId="77777777" w:rsidR="005F0987" w:rsidRDefault="005F0987" w:rsidP="00793006">
      <w:pPr>
        <w:spacing w:line="360" w:lineRule="auto"/>
        <w:rPr>
          <w:rFonts w:ascii="Montserrat" w:hAnsi="Montserrat" w:cs="Montserrat"/>
          <w:color w:val="5B5753"/>
          <w:sz w:val="12"/>
          <w:szCs w:val="18"/>
        </w:rPr>
      </w:pPr>
    </w:p>
    <w:p w14:paraId="0A34B11F" w14:textId="7C04BE6E" w:rsidR="00793006" w:rsidRDefault="00793006" w:rsidP="00793006">
      <w:pPr>
        <w:spacing w:line="360" w:lineRule="auto"/>
        <w:rPr>
          <w:rFonts w:ascii="Montserrat" w:hAnsi="Montserrat" w:cs="Montserrat"/>
          <w:color w:val="5B5753"/>
          <w:sz w:val="12"/>
          <w:szCs w:val="18"/>
        </w:rPr>
      </w:pPr>
    </w:p>
    <w:p w14:paraId="2A3EA589" w14:textId="692A515C" w:rsidR="00793006" w:rsidRPr="003C1DD4" w:rsidRDefault="00793006" w:rsidP="00793006">
      <w:pPr>
        <w:jc w:val="center"/>
        <w:rPr>
          <w:rFonts w:ascii="Montserrat" w:hAnsi="Montserrat"/>
          <w:color w:val="0C3E6F"/>
          <w:sz w:val="20"/>
        </w:rPr>
      </w:pPr>
      <w:r w:rsidRPr="003C1DD4">
        <w:rPr>
          <w:rFonts w:ascii="Montserrat" w:hAnsi="Montserrat"/>
          <w:color w:val="0C3E6F"/>
          <w:sz w:val="20"/>
        </w:rPr>
        <w:t>Gráfica 3: I</w:t>
      </w:r>
      <w:r>
        <w:rPr>
          <w:rFonts w:ascii="Montserrat" w:hAnsi="Montserrat"/>
          <w:color w:val="0C3E6F"/>
          <w:sz w:val="20"/>
        </w:rPr>
        <w:t xml:space="preserve"> Cuatrimestre 2023</w:t>
      </w:r>
      <w:r w:rsidRPr="003C1DD4">
        <w:rPr>
          <w:rFonts w:ascii="Montserrat" w:hAnsi="Montserrat"/>
          <w:color w:val="0C3E6F"/>
          <w:sz w:val="20"/>
        </w:rPr>
        <w:t xml:space="preserve"> </w:t>
      </w:r>
    </w:p>
    <w:p w14:paraId="40614413" w14:textId="77777777" w:rsidR="00793006" w:rsidRPr="003C1DD4" w:rsidRDefault="00793006" w:rsidP="00793006">
      <w:pPr>
        <w:jc w:val="center"/>
        <w:rPr>
          <w:rFonts w:ascii="Montserrat" w:hAnsi="Montserrat"/>
          <w:color w:val="0C3E6F"/>
          <w:sz w:val="20"/>
        </w:rPr>
      </w:pPr>
      <w:r w:rsidRPr="003C1DD4">
        <w:rPr>
          <w:rFonts w:ascii="Montserrat" w:hAnsi="Montserrat"/>
          <w:color w:val="0C3E6F"/>
          <w:sz w:val="20"/>
        </w:rPr>
        <w:t xml:space="preserve">Presupuesto por grupo de gasto </w:t>
      </w:r>
    </w:p>
    <w:p w14:paraId="6E7D556E" w14:textId="77777777" w:rsidR="00793006" w:rsidRPr="003C1DD4" w:rsidRDefault="00793006" w:rsidP="00793006">
      <w:pPr>
        <w:jc w:val="center"/>
        <w:rPr>
          <w:rFonts w:ascii="Montserrat" w:hAnsi="Montserrat"/>
          <w:color w:val="0C3E6F"/>
          <w:sz w:val="20"/>
        </w:rPr>
      </w:pPr>
      <w:r w:rsidRPr="003C1DD4">
        <w:rPr>
          <w:rFonts w:ascii="Montserrat" w:hAnsi="Montserrat"/>
          <w:color w:val="0C3E6F"/>
          <w:sz w:val="20"/>
        </w:rPr>
        <w:t>(En Millones de Quetzales)</w:t>
      </w:r>
    </w:p>
    <w:p w14:paraId="5D0A88C1" w14:textId="77777777" w:rsidR="00793006" w:rsidRDefault="00793006" w:rsidP="00793006">
      <w:pPr>
        <w:spacing w:line="360" w:lineRule="auto"/>
        <w:rPr>
          <w:rFonts w:ascii="Montserrat" w:hAnsi="Montserrat" w:cs="Montserrat"/>
          <w:color w:val="5B5753"/>
          <w:sz w:val="12"/>
          <w:szCs w:val="18"/>
        </w:rPr>
      </w:pPr>
    </w:p>
    <w:p w14:paraId="77C111DF" w14:textId="2D131C73" w:rsidR="001C0614" w:rsidRPr="00880ED0" w:rsidRDefault="005F0987" w:rsidP="001C0614">
      <w:pPr>
        <w:rPr>
          <w:rFonts w:ascii="Montserrat" w:hAnsi="Montserrat"/>
          <w:sz w:val="50"/>
          <w:szCs w:val="50"/>
        </w:rPr>
      </w:pPr>
      <w:r>
        <w:rPr>
          <w:noProof/>
          <w:lang w:eastAsia="es-GT"/>
        </w:rPr>
        <w:drawing>
          <wp:inline distT="0" distB="0" distL="0" distR="0" wp14:anchorId="51373627" wp14:editId="0BFB971B">
            <wp:extent cx="5612130" cy="3570136"/>
            <wp:effectExtent l="0" t="0" r="7620" b="1143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DB238D7" w14:textId="6ED5931D" w:rsidR="005F0987" w:rsidRPr="003C1DD4" w:rsidRDefault="005F0987" w:rsidP="005F0987">
      <w:pPr>
        <w:spacing w:line="360" w:lineRule="auto"/>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w:t>
      </w:r>
      <w:r>
        <w:rPr>
          <w:rFonts w:ascii="Montserrat" w:hAnsi="Montserrat" w:cs="Montserrat"/>
          <w:color w:val="5B5753"/>
          <w:sz w:val="12"/>
          <w:szCs w:val="18"/>
        </w:rPr>
        <w:t>al 30 de abril de 2023.</w:t>
      </w:r>
    </w:p>
    <w:p w14:paraId="72F37EA8" w14:textId="2634E230" w:rsidR="001C0614" w:rsidRDefault="001C0614" w:rsidP="00A56C7D">
      <w:pPr>
        <w:spacing w:line="276" w:lineRule="auto"/>
        <w:rPr>
          <w:rFonts w:ascii="Montserrat" w:hAnsi="Montserrat"/>
          <w:color w:val="002E91"/>
          <w:sz w:val="50"/>
          <w:szCs w:val="50"/>
        </w:rPr>
      </w:pPr>
    </w:p>
    <w:p w14:paraId="49404714" w14:textId="001D8AF6" w:rsidR="001C0614" w:rsidRDefault="001C0614" w:rsidP="00A56C7D">
      <w:pPr>
        <w:spacing w:line="276" w:lineRule="auto"/>
        <w:rPr>
          <w:rFonts w:ascii="Montserrat" w:hAnsi="Montserrat"/>
          <w:color w:val="002E91"/>
          <w:sz w:val="50"/>
          <w:szCs w:val="50"/>
        </w:rPr>
      </w:pPr>
    </w:p>
    <w:p w14:paraId="63E5A363" w14:textId="4AA89285" w:rsidR="005F0987" w:rsidRPr="00C25507" w:rsidRDefault="005F0987" w:rsidP="005F0987">
      <w:pPr>
        <w:jc w:val="center"/>
        <w:rPr>
          <w:rFonts w:ascii="Montserrat" w:hAnsi="Montserrat"/>
          <w:color w:val="0C3E6F"/>
          <w:sz w:val="20"/>
        </w:rPr>
      </w:pPr>
      <w:r w:rsidRPr="00C25507">
        <w:rPr>
          <w:rFonts w:ascii="Montserrat" w:hAnsi="Montserrat"/>
          <w:color w:val="0C3E6F"/>
          <w:sz w:val="20"/>
        </w:rPr>
        <w:lastRenderedPageBreak/>
        <w:t>Cuadro 4: I Cuatrimestre 202</w:t>
      </w:r>
      <w:r>
        <w:rPr>
          <w:rFonts w:ascii="Montserrat" w:hAnsi="Montserrat"/>
          <w:color w:val="0C3E6F"/>
          <w:sz w:val="20"/>
        </w:rPr>
        <w:t>3</w:t>
      </w:r>
      <w:r w:rsidRPr="00C25507">
        <w:rPr>
          <w:rFonts w:ascii="Montserrat" w:hAnsi="Montserrat"/>
          <w:color w:val="0C3E6F"/>
          <w:sz w:val="20"/>
        </w:rPr>
        <w:t xml:space="preserve"> </w:t>
      </w:r>
    </w:p>
    <w:p w14:paraId="7BBA0B5E" w14:textId="77777777" w:rsidR="005F0987" w:rsidRPr="00C25507" w:rsidRDefault="005F0987" w:rsidP="005F0987">
      <w:pPr>
        <w:jc w:val="center"/>
        <w:rPr>
          <w:rFonts w:ascii="Montserrat" w:hAnsi="Montserrat"/>
          <w:color w:val="0C3E6F"/>
          <w:sz w:val="20"/>
        </w:rPr>
      </w:pPr>
      <w:r w:rsidRPr="00C25507">
        <w:rPr>
          <w:rFonts w:ascii="Montserrat" w:hAnsi="Montserrat"/>
          <w:color w:val="0C3E6F"/>
          <w:sz w:val="20"/>
        </w:rPr>
        <w:t>Servicios Personales (Grupo 0)</w:t>
      </w:r>
    </w:p>
    <w:p w14:paraId="2B52FF66" w14:textId="3829875A" w:rsidR="005F0987" w:rsidRDefault="005F0987" w:rsidP="005F0987">
      <w:pPr>
        <w:jc w:val="center"/>
        <w:rPr>
          <w:rFonts w:ascii="Montserrat" w:hAnsi="Montserrat"/>
          <w:color w:val="0C3E6F"/>
          <w:sz w:val="20"/>
        </w:rPr>
      </w:pPr>
      <w:r w:rsidRPr="00C25507">
        <w:rPr>
          <w:rFonts w:ascii="Montserrat" w:hAnsi="Montserrat"/>
          <w:color w:val="0C3E6F"/>
          <w:sz w:val="20"/>
        </w:rPr>
        <w:t xml:space="preserve"> (En Millones de Quetzales)</w:t>
      </w:r>
    </w:p>
    <w:p w14:paraId="2C3A4D15" w14:textId="77777777" w:rsidR="00AC4BD2" w:rsidRPr="00C25507" w:rsidRDefault="00AC4BD2" w:rsidP="005F0987">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2645"/>
        <w:gridCol w:w="2644"/>
        <w:gridCol w:w="1045"/>
        <w:gridCol w:w="1253"/>
        <w:gridCol w:w="1251"/>
      </w:tblGrid>
      <w:tr w:rsidR="005F0987" w:rsidRPr="005F0987" w14:paraId="4FA23A4C" w14:textId="77777777" w:rsidTr="000457ED">
        <w:trPr>
          <w:trHeight w:val="360"/>
        </w:trPr>
        <w:tc>
          <w:tcPr>
            <w:tcW w:w="1496" w:type="pct"/>
            <w:shd w:val="clear" w:color="auto" w:fill="1F4E79" w:themeFill="accent5" w:themeFillShade="80"/>
            <w:vAlign w:val="center"/>
          </w:tcPr>
          <w:p w14:paraId="47544505" w14:textId="3513574D" w:rsidR="005F0987" w:rsidRPr="005F0987" w:rsidRDefault="005F0987" w:rsidP="005F0987">
            <w:pPr>
              <w:rPr>
                <w:rFonts w:ascii="Montserrat" w:eastAsia="Times New Roman" w:hAnsi="Montserrat" w:cs="Times New Roman"/>
                <w:b/>
                <w:bCs/>
                <w:color w:val="FFFFFF"/>
                <w:sz w:val="16"/>
                <w:szCs w:val="16"/>
                <w:lang w:eastAsia="es-GT"/>
              </w:rPr>
            </w:pPr>
            <w:r w:rsidRPr="005F0987">
              <w:rPr>
                <w:rFonts w:ascii="Montserrat" w:eastAsia="Times New Roman" w:hAnsi="Montserrat" w:cs="Times New Roman"/>
                <w:b/>
                <w:bCs/>
                <w:color w:val="FFFFFF"/>
                <w:sz w:val="16"/>
                <w:szCs w:val="16"/>
                <w:lang w:eastAsia="es-GT"/>
              </w:rPr>
              <w:t xml:space="preserve">Actividad </w:t>
            </w:r>
            <w:r w:rsidR="00B11B46">
              <w:rPr>
                <w:rFonts w:ascii="Montserrat" w:eastAsia="Times New Roman" w:hAnsi="Montserrat" w:cs="Times New Roman"/>
                <w:b/>
                <w:bCs/>
                <w:color w:val="FFFFFF"/>
                <w:sz w:val="16"/>
                <w:szCs w:val="16"/>
                <w:lang w:eastAsia="es-GT"/>
              </w:rPr>
              <w:t>Presupuestari</w:t>
            </w:r>
            <w:r w:rsidRPr="005F0987">
              <w:rPr>
                <w:rFonts w:ascii="Montserrat" w:eastAsia="Times New Roman" w:hAnsi="Montserrat" w:cs="Times New Roman"/>
                <w:b/>
                <w:bCs/>
                <w:color w:val="FFFFFF"/>
                <w:sz w:val="16"/>
                <w:szCs w:val="16"/>
                <w:lang w:eastAsia="es-GT"/>
              </w:rPr>
              <w:t>a</w:t>
            </w:r>
          </w:p>
        </w:tc>
        <w:tc>
          <w:tcPr>
            <w:tcW w:w="1496" w:type="pct"/>
            <w:shd w:val="clear" w:color="auto" w:fill="1F4E79" w:themeFill="accent5" w:themeFillShade="80"/>
            <w:noWrap/>
            <w:vAlign w:val="center"/>
            <w:hideMark/>
          </w:tcPr>
          <w:p w14:paraId="7222AF23" w14:textId="3FF8D01A" w:rsidR="005F0987" w:rsidRPr="005F0987" w:rsidRDefault="005F0987" w:rsidP="005F0987">
            <w:pPr>
              <w:jc w:val="center"/>
              <w:rPr>
                <w:rFonts w:ascii="Montserrat" w:eastAsia="Times New Roman" w:hAnsi="Montserrat" w:cs="Times New Roman"/>
                <w:b/>
                <w:bCs/>
                <w:color w:val="FFFFFF"/>
                <w:sz w:val="16"/>
                <w:szCs w:val="16"/>
                <w:lang w:eastAsia="es-GT"/>
              </w:rPr>
            </w:pPr>
            <w:r w:rsidRPr="005F0987">
              <w:rPr>
                <w:rFonts w:ascii="Montserrat" w:eastAsia="Times New Roman" w:hAnsi="Montserrat" w:cs="Times New Roman"/>
                <w:b/>
                <w:bCs/>
                <w:color w:val="FFFFFF"/>
                <w:sz w:val="16"/>
                <w:szCs w:val="16"/>
                <w:lang w:eastAsia="es-GT"/>
              </w:rPr>
              <w:t>Asignado</w:t>
            </w:r>
          </w:p>
        </w:tc>
        <w:tc>
          <w:tcPr>
            <w:tcW w:w="591" w:type="pct"/>
            <w:shd w:val="clear" w:color="auto" w:fill="1F4E79" w:themeFill="accent5" w:themeFillShade="80"/>
            <w:noWrap/>
            <w:vAlign w:val="center"/>
            <w:hideMark/>
          </w:tcPr>
          <w:p w14:paraId="37A5D0CB" w14:textId="77777777" w:rsidR="005F0987" w:rsidRPr="005F0987" w:rsidRDefault="005F0987" w:rsidP="005F0987">
            <w:pPr>
              <w:jc w:val="center"/>
              <w:rPr>
                <w:rFonts w:ascii="Montserrat" w:eastAsia="Times New Roman" w:hAnsi="Montserrat" w:cs="Times New Roman"/>
                <w:b/>
                <w:bCs/>
                <w:color w:val="FFFFFF"/>
                <w:sz w:val="16"/>
                <w:szCs w:val="16"/>
                <w:lang w:eastAsia="es-GT"/>
              </w:rPr>
            </w:pPr>
            <w:r w:rsidRPr="005F0987">
              <w:rPr>
                <w:rFonts w:ascii="Montserrat" w:eastAsia="Times New Roman" w:hAnsi="Montserrat" w:cs="Times New Roman"/>
                <w:b/>
                <w:bCs/>
                <w:color w:val="FFFFFF"/>
                <w:sz w:val="16"/>
                <w:szCs w:val="16"/>
                <w:lang w:eastAsia="es-GT"/>
              </w:rPr>
              <w:t>Vigente</w:t>
            </w:r>
          </w:p>
        </w:tc>
        <w:tc>
          <w:tcPr>
            <w:tcW w:w="709" w:type="pct"/>
            <w:shd w:val="clear" w:color="auto" w:fill="1F4E79" w:themeFill="accent5" w:themeFillShade="80"/>
            <w:noWrap/>
            <w:vAlign w:val="center"/>
            <w:hideMark/>
          </w:tcPr>
          <w:p w14:paraId="6F47D7FB" w14:textId="77777777" w:rsidR="005F0987" w:rsidRPr="005F0987" w:rsidRDefault="005F0987" w:rsidP="005F0987">
            <w:pPr>
              <w:jc w:val="center"/>
              <w:rPr>
                <w:rFonts w:ascii="Montserrat" w:eastAsia="Times New Roman" w:hAnsi="Montserrat" w:cs="Times New Roman"/>
                <w:b/>
                <w:bCs/>
                <w:color w:val="FFFFFF"/>
                <w:sz w:val="16"/>
                <w:szCs w:val="16"/>
                <w:lang w:eastAsia="es-GT"/>
              </w:rPr>
            </w:pPr>
            <w:r w:rsidRPr="005F0987">
              <w:rPr>
                <w:rFonts w:ascii="Montserrat" w:eastAsia="Times New Roman" w:hAnsi="Montserrat" w:cs="Times New Roman"/>
                <w:b/>
                <w:bCs/>
                <w:color w:val="FFFFFF"/>
                <w:sz w:val="16"/>
                <w:szCs w:val="16"/>
                <w:lang w:eastAsia="es-GT"/>
              </w:rPr>
              <w:t>Ejecutado</w:t>
            </w:r>
          </w:p>
        </w:tc>
        <w:tc>
          <w:tcPr>
            <w:tcW w:w="708" w:type="pct"/>
            <w:shd w:val="clear" w:color="auto" w:fill="1F4E79" w:themeFill="accent5" w:themeFillShade="80"/>
            <w:noWrap/>
            <w:vAlign w:val="center"/>
            <w:hideMark/>
          </w:tcPr>
          <w:p w14:paraId="3235A907" w14:textId="77777777" w:rsidR="005F0987" w:rsidRPr="005F0987" w:rsidRDefault="005F0987" w:rsidP="005F0987">
            <w:pPr>
              <w:jc w:val="center"/>
              <w:rPr>
                <w:rFonts w:ascii="Montserrat" w:eastAsia="Times New Roman" w:hAnsi="Montserrat" w:cs="Times New Roman"/>
                <w:b/>
                <w:bCs/>
                <w:color w:val="FFFFFF"/>
                <w:sz w:val="16"/>
                <w:szCs w:val="16"/>
                <w:lang w:eastAsia="es-GT"/>
              </w:rPr>
            </w:pPr>
            <w:r w:rsidRPr="005F0987">
              <w:rPr>
                <w:rFonts w:ascii="Montserrat" w:eastAsia="Times New Roman" w:hAnsi="Montserrat" w:cs="Times New Roman"/>
                <w:b/>
                <w:bCs/>
                <w:color w:val="FFFFFF"/>
                <w:sz w:val="16"/>
                <w:szCs w:val="16"/>
                <w:lang w:eastAsia="es-GT"/>
              </w:rPr>
              <w:t>Saldo</w:t>
            </w:r>
          </w:p>
        </w:tc>
      </w:tr>
      <w:tr w:rsidR="005F0987" w:rsidRPr="005F0987" w14:paraId="69802023" w14:textId="77777777" w:rsidTr="005F0987">
        <w:trPr>
          <w:trHeight w:val="360"/>
        </w:trPr>
        <w:tc>
          <w:tcPr>
            <w:tcW w:w="1496" w:type="pct"/>
            <w:vAlign w:val="center"/>
          </w:tcPr>
          <w:p w14:paraId="2658072C" w14:textId="1CDB976B" w:rsidR="005F0987" w:rsidRPr="005F0987" w:rsidRDefault="005F0987" w:rsidP="005F0987">
            <w:pPr>
              <w:rPr>
                <w:rFonts w:ascii="Montserrat" w:eastAsia="Times New Roman" w:hAnsi="Montserrat" w:cs="Times New Roman"/>
                <w:color w:val="000000"/>
                <w:sz w:val="16"/>
                <w:szCs w:val="16"/>
                <w:lang w:eastAsia="es-GT"/>
              </w:rPr>
            </w:pPr>
            <w:r w:rsidRPr="005F0987">
              <w:rPr>
                <w:rFonts w:ascii="Montserrat" w:eastAsia="Times New Roman" w:hAnsi="Montserrat" w:cs="Times New Roman"/>
                <w:color w:val="000000"/>
                <w:sz w:val="16"/>
                <w:szCs w:val="16"/>
                <w:lang w:eastAsia="es-GT"/>
              </w:rPr>
              <w:t>Salarios, honorarios</w:t>
            </w:r>
          </w:p>
        </w:tc>
        <w:tc>
          <w:tcPr>
            <w:tcW w:w="1496" w:type="pct"/>
            <w:shd w:val="clear" w:color="auto" w:fill="auto"/>
            <w:noWrap/>
            <w:vAlign w:val="center"/>
            <w:hideMark/>
          </w:tcPr>
          <w:p w14:paraId="1DA35DC3" w14:textId="06E8A6EA" w:rsidR="005F0987" w:rsidRPr="005F0987" w:rsidRDefault="005F0987" w:rsidP="005F0987">
            <w:pPr>
              <w:jc w:val="center"/>
              <w:rPr>
                <w:rFonts w:ascii="Montserrat" w:eastAsia="Times New Roman" w:hAnsi="Montserrat" w:cs="Times New Roman"/>
                <w:color w:val="000000"/>
                <w:sz w:val="16"/>
                <w:szCs w:val="16"/>
                <w:lang w:eastAsia="es-GT"/>
              </w:rPr>
            </w:pPr>
            <w:r w:rsidRPr="005F0987">
              <w:rPr>
                <w:rFonts w:ascii="Montserrat" w:eastAsia="Times New Roman" w:hAnsi="Montserrat" w:cs="Times New Roman"/>
                <w:color w:val="000000"/>
                <w:sz w:val="16"/>
                <w:szCs w:val="16"/>
                <w:lang w:eastAsia="es-GT"/>
              </w:rPr>
              <w:t>30.83</w:t>
            </w:r>
          </w:p>
        </w:tc>
        <w:tc>
          <w:tcPr>
            <w:tcW w:w="591" w:type="pct"/>
            <w:shd w:val="clear" w:color="auto" w:fill="auto"/>
            <w:noWrap/>
            <w:vAlign w:val="center"/>
            <w:hideMark/>
          </w:tcPr>
          <w:p w14:paraId="1F50C7C0" w14:textId="77777777" w:rsidR="005F0987" w:rsidRPr="005F0987" w:rsidRDefault="005F0987" w:rsidP="005F0987">
            <w:pPr>
              <w:jc w:val="center"/>
              <w:rPr>
                <w:rFonts w:ascii="Montserrat" w:eastAsia="Times New Roman" w:hAnsi="Montserrat" w:cs="Times New Roman"/>
                <w:color w:val="000000"/>
                <w:sz w:val="16"/>
                <w:szCs w:val="16"/>
                <w:lang w:eastAsia="es-GT"/>
              </w:rPr>
            </w:pPr>
            <w:r w:rsidRPr="005F0987">
              <w:rPr>
                <w:rFonts w:ascii="Montserrat" w:eastAsia="Times New Roman" w:hAnsi="Montserrat" w:cs="Times New Roman"/>
                <w:color w:val="000000"/>
                <w:sz w:val="16"/>
                <w:szCs w:val="16"/>
                <w:lang w:eastAsia="es-GT"/>
              </w:rPr>
              <w:t>30.83</w:t>
            </w:r>
          </w:p>
        </w:tc>
        <w:tc>
          <w:tcPr>
            <w:tcW w:w="709" w:type="pct"/>
            <w:shd w:val="clear" w:color="auto" w:fill="auto"/>
            <w:noWrap/>
            <w:vAlign w:val="center"/>
            <w:hideMark/>
          </w:tcPr>
          <w:p w14:paraId="790BD648" w14:textId="77777777" w:rsidR="005F0987" w:rsidRPr="005F0987" w:rsidRDefault="005F0987" w:rsidP="005F0987">
            <w:pPr>
              <w:jc w:val="center"/>
              <w:rPr>
                <w:rFonts w:ascii="Montserrat" w:eastAsia="Times New Roman" w:hAnsi="Montserrat" w:cs="Times New Roman"/>
                <w:color w:val="000000"/>
                <w:sz w:val="16"/>
                <w:szCs w:val="16"/>
                <w:lang w:eastAsia="es-GT"/>
              </w:rPr>
            </w:pPr>
            <w:r w:rsidRPr="005F0987">
              <w:rPr>
                <w:rFonts w:ascii="Montserrat" w:eastAsia="Times New Roman" w:hAnsi="Montserrat" w:cs="Times New Roman"/>
                <w:color w:val="000000"/>
                <w:sz w:val="16"/>
                <w:szCs w:val="16"/>
                <w:lang w:eastAsia="es-GT"/>
              </w:rPr>
              <w:t>9.38</w:t>
            </w:r>
          </w:p>
        </w:tc>
        <w:tc>
          <w:tcPr>
            <w:tcW w:w="708" w:type="pct"/>
            <w:shd w:val="clear" w:color="auto" w:fill="auto"/>
            <w:noWrap/>
            <w:vAlign w:val="center"/>
            <w:hideMark/>
          </w:tcPr>
          <w:p w14:paraId="56287793" w14:textId="77777777" w:rsidR="005F0987" w:rsidRPr="005F0987" w:rsidRDefault="005F0987" w:rsidP="005F0987">
            <w:pPr>
              <w:jc w:val="center"/>
              <w:rPr>
                <w:rFonts w:ascii="Montserrat" w:eastAsia="Times New Roman" w:hAnsi="Montserrat" w:cs="Times New Roman"/>
                <w:color w:val="000000"/>
                <w:sz w:val="16"/>
                <w:szCs w:val="16"/>
                <w:lang w:eastAsia="es-GT"/>
              </w:rPr>
            </w:pPr>
            <w:r w:rsidRPr="005F0987">
              <w:rPr>
                <w:rFonts w:ascii="Montserrat" w:eastAsia="Times New Roman" w:hAnsi="Montserrat" w:cs="Times New Roman"/>
                <w:color w:val="000000"/>
                <w:sz w:val="16"/>
                <w:szCs w:val="16"/>
                <w:lang w:eastAsia="es-GT"/>
              </w:rPr>
              <w:t>21.45</w:t>
            </w:r>
          </w:p>
        </w:tc>
      </w:tr>
    </w:tbl>
    <w:p w14:paraId="468D4523" w14:textId="1F56B46B" w:rsidR="005F0987" w:rsidRPr="003C1DD4" w:rsidRDefault="005F0987" w:rsidP="005F0987">
      <w:pPr>
        <w:spacing w:line="360" w:lineRule="auto"/>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2D098661" w14:textId="6E43F1CB" w:rsidR="001C0614" w:rsidRDefault="001C0614" w:rsidP="00A56C7D">
      <w:pPr>
        <w:spacing w:line="276" w:lineRule="auto"/>
        <w:rPr>
          <w:rFonts w:ascii="Montserrat" w:hAnsi="Montserrat"/>
          <w:color w:val="002E91"/>
          <w:sz w:val="50"/>
          <w:szCs w:val="50"/>
        </w:rPr>
      </w:pPr>
    </w:p>
    <w:p w14:paraId="52363DDA" w14:textId="28127E74" w:rsidR="005F0987" w:rsidRPr="00C25507" w:rsidRDefault="005F0987" w:rsidP="005F0987">
      <w:pPr>
        <w:jc w:val="center"/>
        <w:rPr>
          <w:rFonts w:ascii="Montserrat" w:hAnsi="Montserrat"/>
          <w:color w:val="0C3E6F"/>
          <w:sz w:val="20"/>
        </w:rPr>
      </w:pPr>
      <w:r>
        <w:rPr>
          <w:rFonts w:ascii="Montserrat" w:hAnsi="Montserrat"/>
          <w:color w:val="0C3E6F"/>
          <w:sz w:val="20"/>
        </w:rPr>
        <w:t>Gráfica 4: I</w:t>
      </w:r>
      <w:r w:rsidRPr="00C25507">
        <w:rPr>
          <w:rFonts w:ascii="Montserrat" w:hAnsi="Montserrat"/>
          <w:color w:val="0C3E6F"/>
          <w:sz w:val="20"/>
        </w:rPr>
        <w:t xml:space="preserve"> Cuatrimestre 202</w:t>
      </w:r>
      <w:r>
        <w:rPr>
          <w:rFonts w:ascii="Montserrat" w:hAnsi="Montserrat"/>
          <w:color w:val="0C3E6F"/>
          <w:sz w:val="20"/>
        </w:rPr>
        <w:t>3</w:t>
      </w:r>
      <w:r w:rsidRPr="00C25507">
        <w:rPr>
          <w:rFonts w:ascii="Montserrat" w:hAnsi="Montserrat"/>
          <w:color w:val="0C3E6F"/>
          <w:sz w:val="20"/>
        </w:rPr>
        <w:t xml:space="preserve"> </w:t>
      </w:r>
    </w:p>
    <w:p w14:paraId="05EFB24F" w14:textId="77777777" w:rsidR="005F0987" w:rsidRPr="00C25507" w:rsidRDefault="005F0987" w:rsidP="005F0987">
      <w:pPr>
        <w:jc w:val="center"/>
        <w:rPr>
          <w:rFonts w:ascii="Montserrat" w:hAnsi="Montserrat"/>
          <w:color w:val="0C3E6F"/>
          <w:sz w:val="20"/>
        </w:rPr>
      </w:pPr>
      <w:r w:rsidRPr="00C25507">
        <w:rPr>
          <w:rFonts w:ascii="Montserrat" w:hAnsi="Montserrat"/>
          <w:color w:val="0C3E6F"/>
          <w:sz w:val="20"/>
        </w:rPr>
        <w:t>Servicios Personales (grupo 0)</w:t>
      </w:r>
    </w:p>
    <w:p w14:paraId="57983992" w14:textId="117295F6" w:rsidR="005F0987" w:rsidRDefault="005F0987" w:rsidP="005F0987">
      <w:pPr>
        <w:jc w:val="center"/>
        <w:rPr>
          <w:rFonts w:ascii="Montserrat" w:hAnsi="Montserrat"/>
          <w:color w:val="0C3E6F"/>
          <w:sz w:val="20"/>
        </w:rPr>
      </w:pPr>
      <w:r w:rsidRPr="00C25507">
        <w:rPr>
          <w:rFonts w:ascii="Montserrat" w:hAnsi="Montserrat"/>
          <w:color w:val="0C3E6F"/>
          <w:sz w:val="20"/>
        </w:rPr>
        <w:t>(En Millones de Quetzales)</w:t>
      </w:r>
    </w:p>
    <w:p w14:paraId="73EFA999" w14:textId="77777777" w:rsidR="00AC4BD2" w:rsidRPr="00C25507" w:rsidRDefault="00AC4BD2" w:rsidP="005F0987">
      <w:pPr>
        <w:jc w:val="center"/>
        <w:rPr>
          <w:rFonts w:ascii="Montserrat" w:hAnsi="Montserrat"/>
          <w:color w:val="0C3E6F"/>
          <w:sz w:val="20"/>
        </w:rPr>
      </w:pPr>
    </w:p>
    <w:p w14:paraId="0EFC8AD3" w14:textId="505C7695" w:rsidR="001C0614" w:rsidRDefault="00150039" w:rsidP="00A56C7D">
      <w:pPr>
        <w:spacing w:line="276" w:lineRule="auto"/>
        <w:rPr>
          <w:rFonts w:ascii="Montserrat" w:hAnsi="Montserrat"/>
          <w:color w:val="002E91"/>
          <w:sz w:val="50"/>
          <w:szCs w:val="50"/>
        </w:rPr>
      </w:pPr>
      <w:r>
        <w:rPr>
          <w:noProof/>
          <w:lang w:eastAsia="es-GT"/>
        </w:rPr>
        <w:drawing>
          <wp:inline distT="0" distB="0" distL="0" distR="0" wp14:anchorId="063E01EE" wp14:editId="72F3B338">
            <wp:extent cx="5612130" cy="2475230"/>
            <wp:effectExtent l="0" t="0" r="7620" b="127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2C7E201" w14:textId="77777777" w:rsidR="00487C0D" w:rsidRPr="003C1DD4" w:rsidRDefault="00487C0D" w:rsidP="00487C0D">
      <w:pPr>
        <w:spacing w:line="360" w:lineRule="auto"/>
        <w:rPr>
          <w:rFonts w:ascii="Montserrat" w:hAnsi="Montserrat" w:cs="Montserrat"/>
          <w:color w:val="5B5753"/>
          <w:sz w:val="12"/>
          <w:szCs w:val="18"/>
        </w:rPr>
      </w:pPr>
      <w:r w:rsidRPr="003C1DD4">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055C5EBB" w14:textId="650CBE63" w:rsidR="001C0614" w:rsidRDefault="001C0614" w:rsidP="00A56C7D">
      <w:pPr>
        <w:spacing w:line="276" w:lineRule="auto"/>
        <w:rPr>
          <w:rFonts w:ascii="Montserrat" w:hAnsi="Montserrat"/>
          <w:color w:val="002E91"/>
          <w:sz w:val="50"/>
          <w:szCs w:val="50"/>
        </w:rPr>
      </w:pPr>
    </w:p>
    <w:p w14:paraId="57682F69" w14:textId="77777777" w:rsidR="003E4BD4" w:rsidRPr="00880ED0" w:rsidRDefault="003E4BD4" w:rsidP="003E4BD4">
      <w:pPr>
        <w:spacing w:line="360" w:lineRule="auto"/>
        <w:jc w:val="both"/>
        <w:rPr>
          <w:rFonts w:ascii="Montserrat" w:hAnsi="Montserrat" w:cs="Montserrat"/>
          <w:color w:val="5B5753"/>
          <w:sz w:val="18"/>
          <w:szCs w:val="18"/>
        </w:rPr>
      </w:pPr>
      <w:r w:rsidRPr="00880ED0">
        <w:rPr>
          <w:rFonts w:ascii="Montserrat" w:hAnsi="Montserrat" w:cs="Montserrat"/>
          <w:color w:val="5B5753"/>
          <w:sz w:val="18"/>
          <w:szCs w:val="18"/>
        </w:rPr>
        <w:t>La erogación en cuanto al «grupo 0», responde al objetivo institucional de: «Gestionar el conocimiento, el desarrollo de competencias humanas, profesionales y organizacionales, que aseguren la producción de inteligencia; para contribuir con la generación de alternativas innovadoras para alcanzar los resultados planteados».</w:t>
      </w:r>
    </w:p>
    <w:p w14:paraId="52EFBC04" w14:textId="77777777" w:rsidR="003E4BD4" w:rsidRPr="00880ED0" w:rsidRDefault="003E4BD4" w:rsidP="003E4BD4">
      <w:pPr>
        <w:spacing w:line="360" w:lineRule="auto"/>
      </w:pPr>
    </w:p>
    <w:p w14:paraId="520CBC5F" w14:textId="77777777" w:rsidR="003E4BD4" w:rsidRPr="00880ED0" w:rsidRDefault="003E4BD4" w:rsidP="003E4BD4">
      <w:pPr>
        <w:spacing w:line="360" w:lineRule="auto"/>
        <w:jc w:val="both"/>
        <w:rPr>
          <w:rFonts w:ascii="Montserrat" w:hAnsi="Montserrat" w:cs="Montserrat"/>
          <w:color w:val="5B5753"/>
          <w:sz w:val="18"/>
          <w:szCs w:val="18"/>
        </w:rPr>
      </w:pPr>
      <w:r w:rsidRPr="00880ED0">
        <w:rPr>
          <w:rFonts w:ascii="Montserrat" w:hAnsi="Montserrat" w:cs="Montserrat"/>
          <w:color w:val="5B5753"/>
          <w:sz w:val="18"/>
          <w:szCs w:val="18"/>
        </w:rPr>
        <w:t>Para la Secretaría de Inteligencia Estratégica del Estado es relevante este rubro que comprende la capacidad profesional para analizar y generar los productos de inteligencia que son presentados al Presidente de la República y al Consejo Nacional de Seguridad.  Aunque el trabajo se acompañe de herramientas tecnológicas, el talento humano es imprescindible para todas las etapas del ciclo de inteligencia, desde la planificación, la recolección de información, el análisis hasta la difusión de la información.</w:t>
      </w:r>
    </w:p>
    <w:p w14:paraId="0A317F97" w14:textId="77777777" w:rsidR="00487C0D" w:rsidRDefault="00487C0D" w:rsidP="003E4BD4">
      <w:pPr>
        <w:jc w:val="center"/>
        <w:rPr>
          <w:rFonts w:ascii="Montserrat" w:hAnsi="Montserrat"/>
          <w:color w:val="0C3E6F"/>
          <w:sz w:val="20"/>
        </w:rPr>
      </w:pPr>
    </w:p>
    <w:p w14:paraId="0251CFFB" w14:textId="10E7082E" w:rsidR="003E4BD4" w:rsidRPr="004E312F" w:rsidRDefault="003E4BD4" w:rsidP="003E4BD4">
      <w:pPr>
        <w:jc w:val="center"/>
        <w:rPr>
          <w:rFonts w:ascii="Montserrat" w:hAnsi="Montserrat"/>
          <w:color w:val="0C3E6F"/>
          <w:sz w:val="20"/>
        </w:rPr>
      </w:pPr>
      <w:r>
        <w:rPr>
          <w:rFonts w:ascii="Montserrat" w:hAnsi="Montserrat"/>
          <w:color w:val="0C3E6F"/>
          <w:sz w:val="20"/>
        </w:rPr>
        <w:lastRenderedPageBreak/>
        <w:t>Cuadro 5: I</w:t>
      </w:r>
      <w:r w:rsidRPr="004E312F">
        <w:rPr>
          <w:rFonts w:ascii="Montserrat" w:hAnsi="Montserrat"/>
          <w:color w:val="0C3E6F"/>
          <w:sz w:val="20"/>
        </w:rPr>
        <w:t xml:space="preserve"> Cuatrimestre 202</w:t>
      </w:r>
      <w:r>
        <w:rPr>
          <w:rFonts w:ascii="Montserrat" w:hAnsi="Montserrat"/>
          <w:color w:val="0C3E6F"/>
          <w:sz w:val="20"/>
        </w:rPr>
        <w:t>3</w:t>
      </w:r>
      <w:r w:rsidRPr="004E312F">
        <w:rPr>
          <w:rFonts w:ascii="Montserrat" w:hAnsi="Montserrat"/>
          <w:color w:val="0C3E6F"/>
          <w:sz w:val="20"/>
        </w:rPr>
        <w:t xml:space="preserve"> </w:t>
      </w:r>
    </w:p>
    <w:p w14:paraId="17A48310" w14:textId="77777777" w:rsidR="003E4BD4" w:rsidRPr="004E312F" w:rsidRDefault="003E4BD4" w:rsidP="003E4BD4">
      <w:pPr>
        <w:jc w:val="center"/>
        <w:rPr>
          <w:rFonts w:ascii="Montserrat" w:hAnsi="Montserrat"/>
          <w:color w:val="0C3E6F"/>
          <w:sz w:val="20"/>
        </w:rPr>
      </w:pPr>
      <w:r w:rsidRPr="004E312F">
        <w:rPr>
          <w:rFonts w:ascii="Montserrat" w:hAnsi="Montserrat"/>
          <w:color w:val="0C3E6F"/>
          <w:sz w:val="20"/>
        </w:rPr>
        <w:t>Presupuesto de Inversión General</w:t>
      </w:r>
    </w:p>
    <w:p w14:paraId="1D44BD1B" w14:textId="55C05C49" w:rsidR="003E4BD4" w:rsidRDefault="003E4BD4" w:rsidP="003E4BD4">
      <w:pPr>
        <w:jc w:val="center"/>
        <w:rPr>
          <w:rFonts w:ascii="Montserrat" w:hAnsi="Montserrat"/>
          <w:color w:val="0C3E6F"/>
          <w:sz w:val="20"/>
        </w:rPr>
      </w:pPr>
      <w:r w:rsidRPr="004E312F">
        <w:rPr>
          <w:rFonts w:ascii="Montserrat" w:hAnsi="Montserrat"/>
          <w:color w:val="0C3E6F"/>
          <w:sz w:val="20"/>
        </w:rPr>
        <w:t>(En Millones de Quetzales)</w:t>
      </w:r>
    </w:p>
    <w:p w14:paraId="4FA14797" w14:textId="77777777" w:rsidR="00B11B46" w:rsidRPr="004E312F" w:rsidRDefault="00B11B46" w:rsidP="003E4BD4">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3138"/>
        <w:gridCol w:w="1239"/>
        <w:gridCol w:w="1487"/>
        <w:gridCol w:w="1487"/>
        <w:gridCol w:w="1487"/>
      </w:tblGrid>
      <w:tr w:rsidR="000457ED" w:rsidRPr="003E4BD4" w14:paraId="27FF0851" w14:textId="77777777" w:rsidTr="000457ED">
        <w:trPr>
          <w:trHeight w:val="360"/>
        </w:trPr>
        <w:tc>
          <w:tcPr>
            <w:tcW w:w="1775" w:type="pct"/>
            <w:shd w:val="clear" w:color="auto" w:fill="1F4E79" w:themeFill="accent5" w:themeFillShade="80"/>
            <w:noWrap/>
            <w:vAlign w:val="center"/>
            <w:hideMark/>
          </w:tcPr>
          <w:p w14:paraId="75E3744D" w14:textId="77777777" w:rsidR="003E4BD4" w:rsidRPr="003E4BD4" w:rsidRDefault="003E4BD4" w:rsidP="003E4BD4">
            <w:pPr>
              <w:jc w:val="center"/>
              <w:rPr>
                <w:rFonts w:ascii="Montserrat Light" w:eastAsia="Times New Roman" w:hAnsi="Montserrat Light" w:cs="Times New Roman"/>
                <w:b/>
                <w:bCs/>
                <w:color w:val="FFFFFF"/>
                <w:sz w:val="16"/>
                <w:szCs w:val="16"/>
                <w:lang w:eastAsia="es-GT"/>
              </w:rPr>
            </w:pPr>
            <w:r w:rsidRPr="003E4BD4">
              <w:rPr>
                <w:rFonts w:ascii="Montserrat Light" w:eastAsia="Times New Roman" w:hAnsi="Montserrat Light" w:cs="Times New Roman"/>
                <w:b/>
                <w:bCs/>
                <w:color w:val="FFFFFF"/>
                <w:sz w:val="16"/>
                <w:szCs w:val="16"/>
                <w:lang w:eastAsia="es-GT"/>
              </w:rPr>
              <w:t>Actividad Presupuestaría</w:t>
            </w:r>
          </w:p>
        </w:tc>
        <w:tc>
          <w:tcPr>
            <w:tcW w:w="701" w:type="pct"/>
            <w:shd w:val="clear" w:color="auto" w:fill="1F4E79" w:themeFill="accent5" w:themeFillShade="80"/>
            <w:noWrap/>
            <w:vAlign w:val="center"/>
            <w:hideMark/>
          </w:tcPr>
          <w:p w14:paraId="31F19F7D" w14:textId="77777777" w:rsidR="003E4BD4" w:rsidRPr="003E4BD4" w:rsidRDefault="003E4BD4" w:rsidP="003E4BD4">
            <w:pPr>
              <w:jc w:val="center"/>
              <w:rPr>
                <w:rFonts w:ascii="Montserrat Light" w:eastAsia="Times New Roman" w:hAnsi="Montserrat Light" w:cs="Times New Roman"/>
                <w:b/>
                <w:bCs/>
                <w:color w:val="FFFFFF"/>
                <w:sz w:val="16"/>
                <w:szCs w:val="16"/>
                <w:lang w:eastAsia="es-GT"/>
              </w:rPr>
            </w:pPr>
            <w:r w:rsidRPr="003E4BD4">
              <w:rPr>
                <w:rFonts w:ascii="Montserrat Light" w:eastAsia="Times New Roman" w:hAnsi="Montserrat Light" w:cs="Times New Roman"/>
                <w:b/>
                <w:bCs/>
                <w:color w:val="FFFFFF"/>
                <w:sz w:val="16"/>
                <w:szCs w:val="16"/>
                <w:lang w:eastAsia="es-GT"/>
              </w:rPr>
              <w:t>Asignado</w:t>
            </w:r>
          </w:p>
        </w:tc>
        <w:tc>
          <w:tcPr>
            <w:tcW w:w="841" w:type="pct"/>
            <w:shd w:val="clear" w:color="auto" w:fill="1F4E79" w:themeFill="accent5" w:themeFillShade="80"/>
            <w:noWrap/>
            <w:vAlign w:val="center"/>
            <w:hideMark/>
          </w:tcPr>
          <w:p w14:paraId="1D805F72" w14:textId="77777777" w:rsidR="003E4BD4" w:rsidRPr="003E4BD4" w:rsidRDefault="003E4BD4" w:rsidP="003E4BD4">
            <w:pPr>
              <w:jc w:val="center"/>
              <w:rPr>
                <w:rFonts w:ascii="Montserrat Light" w:eastAsia="Times New Roman" w:hAnsi="Montserrat Light" w:cs="Times New Roman"/>
                <w:b/>
                <w:bCs/>
                <w:color w:val="FFFFFF"/>
                <w:sz w:val="16"/>
                <w:szCs w:val="16"/>
                <w:lang w:eastAsia="es-GT"/>
              </w:rPr>
            </w:pPr>
            <w:r w:rsidRPr="003E4BD4">
              <w:rPr>
                <w:rFonts w:ascii="Montserrat Light" w:eastAsia="Times New Roman" w:hAnsi="Montserrat Light" w:cs="Times New Roman"/>
                <w:b/>
                <w:bCs/>
                <w:color w:val="FFFFFF"/>
                <w:sz w:val="16"/>
                <w:szCs w:val="16"/>
                <w:lang w:eastAsia="es-GT"/>
              </w:rPr>
              <w:t>Vigente</w:t>
            </w:r>
          </w:p>
        </w:tc>
        <w:tc>
          <w:tcPr>
            <w:tcW w:w="841" w:type="pct"/>
            <w:shd w:val="clear" w:color="auto" w:fill="1F4E79" w:themeFill="accent5" w:themeFillShade="80"/>
            <w:noWrap/>
            <w:vAlign w:val="center"/>
            <w:hideMark/>
          </w:tcPr>
          <w:p w14:paraId="60DA5481" w14:textId="77777777" w:rsidR="003E4BD4" w:rsidRPr="003E4BD4" w:rsidRDefault="003E4BD4" w:rsidP="003E4BD4">
            <w:pPr>
              <w:jc w:val="center"/>
              <w:rPr>
                <w:rFonts w:ascii="Montserrat Light" w:eastAsia="Times New Roman" w:hAnsi="Montserrat Light" w:cs="Times New Roman"/>
                <w:b/>
                <w:bCs/>
                <w:color w:val="FFFFFF"/>
                <w:sz w:val="16"/>
                <w:szCs w:val="16"/>
                <w:lang w:eastAsia="es-GT"/>
              </w:rPr>
            </w:pPr>
            <w:r w:rsidRPr="003E4BD4">
              <w:rPr>
                <w:rFonts w:ascii="Montserrat Light" w:eastAsia="Times New Roman" w:hAnsi="Montserrat Light" w:cs="Times New Roman"/>
                <w:b/>
                <w:bCs/>
                <w:color w:val="FFFFFF"/>
                <w:sz w:val="16"/>
                <w:szCs w:val="16"/>
                <w:lang w:eastAsia="es-GT"/>
              </w:rPr>
              <w:t>Ejecutado</w:t>
            </w:r>
          </w:p>
        </w:tc>
        <w:tc>
          <w:tcPr>
            <w:tcW w:w="841" w:type="pct"/>
            <w:shd w:val="clear" w:color="auto" w:fill="1F4E79" w:themeFill="accent5" w:themeFillShade="80"/>
            <w:noWrap/>
            <w:vAlign w:val="center"/>
            <w:hideMark/>
          </w:tcPr>
          <w:p w14:paraId="32E8CCA1" w14:textId="77777777" w:rsidR="003E4BD4" w:rsidRPr="003E4BD4" w:rsidRDefault="003E4BD4" w:rsidP="003E4BD4">
            <w:pPr>
              <w:jc w:val="center"/>
              <w:rPr>
                <w:rFonts w:ascii="Montserrat Light" w:eastAsia="Times New Roman" w:hAnsi="Montserrat Light" w:cs="Times New Roman"/>
                <w:b/>
                <w:bCs/>
                <w:color w:val="FFFFFF"/>
                <w:sz w:val="16"/>
                <w:szCs w:val="16"/>
                <w:lang w:eastAsia="es-GT"/>
              </w:rPr>
            </w:pPr>
            <w:r w:rsidRPr="003E4BD4">
              <w:rPr>
                <w:rFonts w:ascii="Montserrat Light" w:eastAsia="Times New Roman" w:hAnsi="Montserrat Light" w:cs="Times New Roman"/>
                <w:b/>
                <w:bCs/>
                <w:color w:val="FFFFFF"/>
                <w:sz w:val="16"/>
                <w:szCs w:val="16"/>
                <w:lang w:eastAsia="es-GT"/>
              </w:rPr>
              <w:t>Saldo</w:t>
            </w:r>
          </w:p>
        </w:tc>
      </w:tr>
      <w:tr w:rsidR="003E4BD4" w:rsidRPr="003E4BD4" w14:paraId="69C9B26C" w14:textId="77777777" w:rsidTr="003E4BD4">
        <w:trPr>
          <w:trHeight w:val="360"/>
        </w:trPr>
        <w:tc>
          <w:tcPr>
            <w:tcW w:w="1775" w:type="pct"/>
            <w:shd w:val="clear" w:color="auto" w:fill="auto"/>
            <w:noWrap/>
            <w:vAlign w:val="center"/>
            <w:hideMark/>
          </w:tcPr>
          <w:p w14:paraId="606353F8" w14:textId="1922017E" w:rsidR="003E4BD4" w:rsidRPr="003E4BD4" w:rsidRDefault="003E4BD4" w:rsidP="003E4BD4">
            <w:pPr>
              <w:rPr>
                <w:rFonts w:ascii="Montserrat Light" w:eastAsia="Times New Roman" w:hAnsi="Montserrat Light" w:cs="Times New Roman"/>
                <w:color w:val="000000"/>
                <w:sz w:val="16"/>
                <w:szCs w:val="16"/>
                <w:lang w:eastAsia="es-GT"/>
              </w:rPr>
            </w:pPr>
            <w:r w:rsidRPr="003E4BD4">
              <w:rPr>
                <w:rFonts w:ascii="Montserrat Light" w:eastAsia="Times New Roman" w:hAnsi="Montserrat Light" w:cs="Times New Roman"/>
                <w:color w:val="000000"/>
                <w:sz w:val="16"/>
                <w:szCs w:val="16"/>
                <w:lang w:eastAsia="es-GT"/>
              </w:rPr>
              <w:t>Equipamiento</w:t>
            </w:r>
          </w:p>
        </w:tc>
        <w:tc>
          <w:tcPr>
            <w:tcW w:w="701" w:type="pct"/>
            <w:shd w:val="clear" w:color="auto" w:fill="auto"/>
            <w:noWrap/>
            <w:vAlign w:val="center"/>
            <w:hideMark/>
          </w:tcPr>
          <w:p w14:paraId="5D993C51" w14:textId="77777777" w:rsidR="003E4BD4" w:rsidRPr="003E4BD4" w:rsidRDefault="003E4BD4" w:rsidP="003E4BD4">
            <w:pPr>
              <w:jc w:val="right"/>
              <w:rPr>
                <w:rFonts w:ascii="Montserrat Light" w:eastAsia="Times New Roman" w:hAnsi="Montserrat Light" w:cs="Times New Roman"/>
                <w:color w:val="000000"/>
                <w:sz w:val="16"/>
                <w:szCs w:val="16"/>
                <w:lang w:eastAsia="es-GT"/>
              </w:rPr>
            </w:pPr>
            <w:r w:rsidRPr="003E4BD4">
              <w:rPr>
                <w:rFonts w:ascii="Montserrat Light" w:eastAsia="Times New Roman" w:hAnsi="Montserrat Light" w:cs="Times New Roman"/>
                <w:color w:val="000000"/>
                <w:sz w:val="16"/>
                <w:szCs w:val="16"/>
                <w:lang w:eastAsia="es-GT"/>
              </w:rPr>
              <w:t>1.08</w:t>
            </w:r>
          </w:p>
        </w:tc>
        <w:tc>
          <w:tcPr>
            <w:tcW w:w="841" w:type="pct"/>
            <w:shd w:val="clear" w:color="auto" w:fill="auto"/>
            <w:noWrap/>
            <w:vAlign w:val="center"/>
            <w:hideMark/>
          </w:tcPr>
          <w:p w14:paraId="5AABC67E" w14:textId="77777777" w:rsidR="003E4BD4" w:rsidRPr="003E4BD4" w:rsidRDefault="003E4BD4" w:rsidP="003E4BD4">
            <w:pPr>
              <w:jc w:val="right"/>
              <w:rPr>
                <w:rFonts w:ascii="Montserrat Light" w:eastAsia="Times New Roman" w:hAnsi="Montserrat Light" w:cs="Times New Roman"/>
                <w:color w:val="000000"/>
                <w:sz w:val="16"/>
                <w:szCs w:val="16"/>
                <w:lang w:eastAsia="es-GT"/>
              </w:rPr>
            </w:pPr>
            <w:r w:rsidRPr="003E4BD4">
              <w:rPr>
                <w:rFonts w:ascii="Montserrat Light" w:eastAsia="Times New Roman" w:hAnsi="Montserrat Light" w:cs="Times New Roman"/>
                <w:color w:val="000000"/>
                <w:sz w:val="16"/>
                <w:szCs w:val="16"/>
                <w:lang w:eastAsia="es-GT"/>
              </w:rPr>
              <w:t>1.08</w:t>
            </w:r>
          </w:p>
        </w:tc>
        <w:tc>
          <w:tcPr>
            <w:tcW w:w="841" w:type="pct"/>
            <w:shd w:val="clear" w:color="auto" w:fill="auto"/>
            <w:noWrap/>
            <w:vAlign w:val="center"/>
            <w:hideMark/>
          </w:tcPr>
          <w:p w14:paraId="0AEAAC2A" w14:textId="77777777" w:rsidR="003E4BD4" w:rsidRPr="003E4BD4" w:rsidRDefault="003E4BD4" w:rsidP="003E4BD4">
            <w:pPr>
              <w:jc w:val="right"/>
              <w:rPr>
                <w:rFonts w:ascii="Montserrat Light" w:eastAsia="Times New Roman" w:hAnsi="Montserrat Light" w:cs="Times New Roman"/>
                <w:color w:val="000000"/>
                <w:sz w:val="16"/>
                <w:szCs w:val="16"/>
                <w:lang w:eastAsia="es-GT"/>
              </w:rPr>
            </w:pPr>
            <w:r w:rsidRPr="003E4BD4">
              <w:rPr>
                <w:rFonts w:ascii="Montserrat Light" w:eastAsia="Times New Roman" w:hAnsi="Montserrat Light" w:cs="Times New Roman"/>
                <w:color w:val="000000"/>
                <w:sz w:val="16"/>
                <w:szCs w:val="16"/>
                <w:lang w:eastAsia="es-GT"/>
              </w:rPr>
              <w:t>0.19</w:t>
            </w:r>
          </w:p>
        </w:tc>
        <w:tc>
          <w:tcPr>
            <w:tcW w:w="841" w:type="pct"/>
            <w:shd w:val="clear" w:color="auto" w:fill="auto"/>
            <w:noWrap/>
            <w:vAlign w:val="center"/>
            <w:hideMark/>
          </w:tcPr>
          <w:p w14:paraId="67DB794F" w14:textId="77777777" w:rsidR="003E4BD4" w:rsidRPr="003E4BD4" w:rsidRDefault="003E4BD4" w:rsidP="003E4BD4">
            <w:pPr>
              <w:jc w:val="right"/>
              <w:rPr>
                <w:rFonts w:ascii="Montserrat Light" w:eastAsia="Times New Roman" w:hAnsi="Montserrat Light" w:cs="Times New Roman"/>
                <w:color w:val="000000"/>
                <w:sz w:val="16"/>
                <w:szCs w:val="16"/>
                <w:lang w:eastAsia="es-GT"/>
              </w:rPr>
            </w:pPr>
            <w:r w:rsidRPr="003E4BD4">
              <w:rPr>
                <w:rFonts w:ascii="Montserrat Light" w:eastAsia="Times New Roman" w:hAnsi="Montserrat Light" w:cs="Times New Roman"/>
                <w:color w:val="000000"/>
                <w:sz w:val="16"/>
                <w:szCs w:val="16"/>
                <w:lang w:eastAsia="es-GT"/>
              </w:rPr>
              <w:t>0.89</w:t>
            </w:r>
          </w:p>
        </w:tc>
      </w:tr>
    </w:tbl>
    <w:p w14:paraId="5B3BD864" w14:textId="788D8BDD" w:rsidR="005931A9" w:rsidRPr="004E312F" w:rsidRDefault="005931A9" w:rsidP="005931A9">
      <w:pPr>
        <w:spacing w:line="360" w:lineRule="auto"/>
        <w:rPr>
          <w:rFonts w:ascii="Montserrat" w:hAnsi="Montserrat" w:cs="Montserrat"/>
          <w:color w:val="5B5753"/>
          <w:sz w:val="12"/>
          <w:szCs w:val="18"/>
        </w:rPr>
      </w:pPr>
      <w:r w:rsidRPr="004E312F">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2A87A866" w14:textId="77777777" w:rsidR="00C8695B" w:rsidRDefault="00C8695B" w:rsidP="003E4BD4">
      <w:pPr>
        <w:jc w:val="center"/>
        <w:rPr>
          <w:rFonts w:ascii="Montserrat" w:hAnsi="Montserrat"/>
          <w:color w:val="0C3E6F"/>
          <w:sz w:val="20"/>
        </w:rPr>
      </w:pPr>
    </w:p>
    <w:p w14:paraId="738099E4" w14:textId="7FCB04E4" w:rsidR="003E4BD4" w:rsidRPr="004E312F" w:rsidRDefault="003E4BD4" w:rsidP="003E4BD4">
      <w:pPr>
        <w:jc w:val="center"/>
        <w:rPr>
          <w:rFonts w:ascii="Montserrat" w:hAnsi="Montserrat"/>
          <w:color w:val="0C3E6F"/>
          <w:sz w:val="20"/>
        </w:rPr>
      </w:pPr>
      <w:r>
        <w:rPr>
          <w:rFonts w:ascii="Montserrat" w:hAnsi="Montserrat"/>
          <w:color w:val="0C3E6F"/>
          <w:sz w:val="20"/>
        </w:rPr>
        <w:t>Gráfica 5: I</w:t>
      </w:r>
      <w:r w:rsidR="000457ED">
        <w:rPr>
          <w:rFonts w:ascii="Montserrat" w:hAnsi="Montserrat"/>
          <w:color w:val="0C3E6F"/>
          <w:sz w:val="20"/>
        </w:rPr>
        <w:t xml:space="preserve"> Cuatrimestre 2023</w:t>
      </w:r>
      <w:r w:rsidRPr="004E312F">
        <w:rPr>
          <w:rFonts w:ascii="Montserrat" w:hAnsi="Montserrat"/>
          <w:color w:val="0C3E6F"/>
          <w:sz w:val="20"/>
        </w:rPr>
        <w:t xml:space="preserve"> </w:t>
      </w:r>
    </w:p>
    <w:p w14:paraId="279CA834" w14:textId="77777777" w:rsidR="003E4BD4" w:rsidRPr="004E312F" w:rsidRDefault="003E4BD4" w:rsidP="003E4BD4">
      <w:pPr>
        <w:jc w:val="center"/>
        <w:rPr>
          <w:rFonts w:ascii="Montserrat" w:hAnsi="Montserrat"/>
          <w:color w:val="0C3E6F"/>
          <w:sz w:val="20"/>
        </w:rPr>
      </w:pPr>
      <w:r w:rsidRPr="004E312F">
        <w:rPr>
          <w:rFonts w:ascii="Montserrat" w:hAnsi="Montserrat"/>
          <w:color w:val="0C3E6F"/>
          <w:sz w:val="20"/>
        </w:rPr>
        <w:t>Presupuesto de Inversión General</w:t>
      </w:r>
    </w:p>
    <w:p w14:paraId="3FEDADC7" w14:textId="4DFE4126" w:rsidR="003E4BD4" w:rsidRDefault="003E4BD4" w:rsidP="003E4BD4">
      <w:pPr>
        <w:jc w:val="center"/>
        <w:rPr>
          <w:rFonts w:ascii="Montserrat" w:hAnsi="Montserrat"/>
          <w:color w:val="0C3E6F"/>
          <w:sz w:val="20"/>
        </w:rPr>
      </w:pPr>
      <w:r w:rsidRPr="004E312F">
        <w:rPr>
          <w:rFonts w:ascii="Montserrat" w:hAnsi="Montserrat"/>
          <w:color w:val="0C3E6F"/>
          <w:sz w:val="20"/>
        </w:rPr>
        <w:t>(En Millones de Quetzales)</w:t>
      </w:r>
    </w:p>
    <w:p w14:paraId="2E1637A2" w14:textId="77777777" w:rsidR="00C8695B" w:rsidRPr="004E312F" w:rsidRDefault="00C8695B" w:rsidP="003E4BD4">
      <w:pPr>
        <w:jc w:val="center"/>
        <w:rPr>
          <w:rFonts w:ascii="Montserrat" w:hAnsi="Montserrat"/>
          <w:color w:val="0C3E6F"/>
          <w:sz w:val="20"/>
        </w:rPr>
      </w:pPr>
    </w:p>
    <w:p w14:paraId="20E204DD" w14:textId="601CF6C5" w:rsidR="003E4BD4" w:rsidRDefault="003E4BD4" w:rsidP="00A56C7D">
      <w:pPr>
        <w:spacing w:line="276" w:lineRule="auto"/>
        <w:rPr>
          <w:rFonts w:ascii="Montserrat" w:hAnsi="Montserrat"/>
          <w:color w:val="002E91"/>
          <w:sz w:val="50"/>
          <w:szCs w:val="50"/>
        </w:rPr>
      </w:pPr>
      <w:r>
        <w:rPr>
          <w:noProof/>
          <w:lang w:eastAsia="es-GT"/>
        </w:rPr>
        <w:drawing>
          <wp:inline distT="0" distB="0" distL="0" distR="0" wp14:anchorId="5233D382" wp14:editId="7CBD7602">
            <wp:extent cx="5597525" cy="3045350"/>
            <wp:effectExtent l="0" t="0" r="3175" b="3175"/>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3097A65" w14:textId="2E3B0FC3" w:rsidR="005931A9" w:rsidRPr="004E312F" w:rsidRDefault="005931A9" w:rsidP="005931A9">
      <w:pPr>
        <w:spacing w:line="360" w:lineRule="auto"/>
        <w:rPr>
          <w:rFonts w:ascii="Montserrat" w:hAnsi="Montserrat" w:cs="Montserrat"/>
          <w:color w:val="5B5753"/>
          <w:sz w:val="12"/>
          <w:szCs w:val="18"/>
        </w:rPr>
      </w:pPr>
      <w:r w:rsidRPr="004E312F">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0D9468F9" w14:textId="5CD05B6A" w:rsidR="001C0614" w:rsidRDefault="001C0614" w:rsidP="00A56C7D">
      <w:pPr>
        <w:spacing w:line="276" w:lineRule="auto"/>
        <w:rPr>
          <w:rFonts w:ascii="Montserrat" w:hAnsi="Montserrat"/>
          <w:color w:val="002E91"/>
          <w:sz w:val="50"/>
          <w:szCs w:val="50"/>
        </w:rPr>
      </w:pPr>
    </w:p>
    <w:p w14:paraId="29763D1B" w14:textId="77777777" w:rsidR="005931A9" w:rsidRPr="00880ED0" w:rsidRDefault="005931A9" w:rsidP="005931A9">
      <w:pPr>
        <w:spacing w:line="360" w:lineRule="auto"/>
        <w:jc w:val="both"/>
        <w:rPr>
          <w:rFonts w:ascii="Montserrat" w:hAnsi="Montserrat" w:cs="Montserrat"/>
          <w:color w:val="5B5753"/>
          <w:sz w:val="18"/>
          <w:szCs w:val="18"/>
        </w:rPr>
      </w:pPr>
      <w:r w:rsidRPr="00880ED0">
        <w:rPr>
          <w:rFonts w:ascii="Montserrat" w:hAnsi="Montserrat" w:cs="Montserrat"/>
          <w:color w:val="5B5753"/>
          <w:sz w:val="18"/>
          <w:szCs w:val="18"/>
        </w:rPr>
        <w:t xml:space="preserve">La Secretaría de Inteligencia Estratégica del Estado no ejecuta programas ni proyectos de inversión pública, sin embargo, se realizan gastos en mobiliario y equipo de oficina, capacitaciones y equipamiento tecnológico, que se constituyen en herramientas útiles para producir inteligencia y fortalecer la institución.  </w:t>
      </w:r>
    </w:p>
    <w:p w14:paraId="3812F7CC" w14:textId="77777777" w:rsidR="005931A9" w:rsidRPr="00880ED0" w:rsidRDefault="005931A9" w:rsidP="005931A9">
      <w:pPr>
        <w:spacing w:line="360" w:lineRule="auto"/>
        <w:jc w:val="both"/>
        <w:rPr>
          <w:rFonts w:ascii="Montserrat" w:hAnsi="Montserrat" w:cs="Montserrat"/>
          <w:color w:val="5B5753"/>
          <w:sz w:val="18"/>
          <w:szCs w:val="18"/>
        </w:rPr>
      </w:pPr>
    </w:p>
    <w:p w14:paraId="404FCA13" w14:textId="727F18C6" w:rsidR="001C0614" w:rsidRDefault="001C0614" w:rsidP="00A56C7D">
      <w:pPr>
        <w:spacing w:line="276" w:lineRule="auto"/>
        <w:rPr>
          <w:rFonts w:ascii="Montserrat" w:hAnsi="Montserrat"/>
          <w:color w:val="002E91"/>
          <w:sz w:val="50"/>
          <w:szCs w:val="50"/>
        </w:rPr>
      </w:pPr>
    </w:p>
    <w:p w14:paraId="10E6693B" w14:textId="23AAB39F" w:rsidR="001C0614" w:rsidRDefault="001C0614" w:rsidP="00A56C7D">
      <w:pPr>
        <w:spacing w:line="276" w:lineRule="auto"/>
        <w:rPr>
          <w:rFonts w:ascii="Montserrat" w:hAnsi="Montserrat"/>
          <w:color w:val="002E91"/>
          <w:sz w:val="50"/>
          <w:szCs w:val="50"/>
        </w:rPr>
      </w:pPr>
    </w:p>
    <w:p w14:paraId="05E7FCCF" w14:textId="77777777" w:rsidR="00B11B46" w:rsidRDefault="00B11B46" w:rsidP="000457ED">
      <w:pPr>
        <w:jc w:val="center"/>
        <w:rPr>
          <w:rFonts w:ascii="Montserrat" w:hAnsi="Montserrat"/>
          <w:color w:val="0C3E6F"/>
          <w:sz w:val="20"/>
        </w:rPr>
      </w:pPr>
    </w:p>
    <w:p w14:paraId="680ADE71" w14:textId="77777777" w:rsidR="00B11B46" w:rsidRDefault="00B11B46" w:rsidP="000457ED">
      <w:pPr>
        <w:jc w:val="center"/>
        <w:rPr>
          <w:rFonts w:ascii="Montserrat" w:hAnsi="Montserrat"/>
          <w:color w:val="0C3E6F"/>
          <w:sz w:val="20"/>
        </w:rPr>
      </w:pPr>
    </w:p>
    <w:p w14:paraId="50FD4297" w14:textId="1C00DC29" w:rsidR="000457ED" w:rsidRPr="00727D7E" w:rsidRDefault="000457ED" w:rsidP="000457ED">
      <w:pPr>
        <w:jc w:val="center"/>
        <w:rPr>
          <w:rFonts w:ascii="Montserrat" w:hAnsi="Montserrat"/>
          <w:color w:val="0C3E6F"/>
          <w:sz w:val="20"/>
        </w:rPr>
      </w:pPr>
      <w:r w:rsidRPr="00727D7E">
        <w:rPr>
          <w:rFonts w:ascii="Montserrat" w:hAnsi="Montserrat"/>
          <w:color w:val="0C3E6F"/>
          <w:sz w:val="20"/>
        </w:rPr>
        <w:lastRenderedPageBreak/>
        <w:t>Cuadro 6: I</w:t>
      </w:r>
      <w:r>
        <w:rPr>
          <w:rFonts w:ascii="Montserrat" w:hAnsi="Montserrat"/>
          <w:color w:val="0C3E6F"/>
          <w:sz w:val="20"/>
        </w:rPr>
        <w:t xml:space="preserve"> Cuatrimestre 2023</w:t>
      </w:r>
    </w:p>
    <w:p w14:paraId="1EF07572" w14:textId="77777777" w:rsidR="000457ED" w:rsidRPr="00727D7E" w:rsidRDefault="000457ED" w:rsidP="000457ED">
      <w:pPr>
        <w:jc w:val="center"/>
        <w:rPr>
          <w:rFonts w:ascii="Montserrat" w:hAnsi="Montserrat"/>
          <w:color w:val="0C3E6F"/>
          <w:sz w:val="20"/>
        </w:rPr>
      </w:pPr>
      <w:r w:rsidRPr="00727D7E">
        <w:rPr>
          <w:rFonts w:ascii="Montserrat" w:hAnsi="Montserrat"/>
          <w:color w:val="0C3E6F"/>
          <w:sz w:val="20"/>
        </w:rPr>
        <w:t>Presupuesto por finalidad</w:t>
      </w:r>
    </w:p>
    <w:p w14:paraId="09D6610C" w14:textId="5E89DE52" w:rsidR="000457ED" w:rsidRDefault="000457ED" w:rsidP="000457ED">
      <w:pPr>
        <w:jc w:val="center"/>
        <w:rPr>
          <w:rFonts w:ascii="Montserrat" w:hAnsi="Montserrat"/>
          <w:color w:val="0C3E6F"/>
          <w:sz w:val="20"/>
        </w:rPr>
      </w:pPr>
      <w:r w:rsidRPr="00727D7E">
        <w:rPr>
          <w:rFonts w:ascii="Montserrat" w:hAnsi="Montserrat"/>
          <w:color w:val="0C3E6F"/>
          <w:sz w:val="20"/>
        </w:rPr>
        <w:t>(En Millones de Quetzales)</w:t>
      </w:r>
    </w:p>
    <w:p w14:paraId="6A22CF3F" w14:textId="77777777" w:rsidR="00C8695B" w:rsidRPr="00727D7E" w:rsidRDefault="00C8695B" w:rsidP="000457ED">
      <w:pPr>
        <w:jc w:val="center"/>
        <w:rPr>
          <w:rFonts w:ascii="Montserrat" w:hAnsi="Montserrat"/>
          <w:color w:val="0C3E6F"/>
          <w:sz w:val="20"/>
        </w:rPr>
      </w:pPr>
    </w:p>
    <w:tbl>
      <w:tblPr>
        <w:tblW w:w="5000" w:type="pct"/>
        <w:tblBorders>
          <w:top w:val="single" w:sz="4" w:space="0" w:color="BFBFBF"/>
          <w:bottom w:val="single" w:sz="4" w:space="0" w:color="BFBFBF"/>
          <w:insideH w:val="single" w:sz="4" w:space="0" w:color="BFBFBF"/>
        </w:tblBorders>
        <w:tblCellMar>
          <w:left w:w="70" w:type="dxa"/>
          <w:right w:w="70" w:type="dxa"/>
        </w:tblCellMar>
        <w:tblLook w:val="04A0" w:firstRow="1" w:lastRow="0" w:firstColumn="1" w:lastColumn="0" w:noHBand="0" w:noVBand="1"/>
      </w:tblPr>
      <w:tblGrid>
        <w:gridCol w:w="3266"/>
        <w:gridCol w:w="1438"/>
        <w:gridCol w:w="1438"/>
        <w:gridCol w:w="1293"/>
        <w:gridCol w:w="1403"/>
      </w:tblGrid>
      <w:tr w:rsidR="000457ED" w:rsidRPr="000457ED" w14:paraId="4DB42B4E" w14:textId="77777777" w:rsidTr="000457ED">
        <w:trPr>
          <w:trHeight w:val="360"/>
        </w:trPr>
        <w:tc>
          <w:tcPr>
            <w:tcW w:w="1848" w:type="pct"/>
            <w:shd w:val="clear" w:color="auto" w:fill="1F4E79" w:themeFill="accent5" w:themeFillShade="80"/>
            <w:noWrap/>
            <w:vAlign w:val="center"/>
            <w:hideMark/>
          </w:tcPr>
          <w:p w14:paraId="06FA0B82" w14:textId="77777777" w:rsidR="000457ED" w:rsidRPr="000457ED" w:rsidRDefault="000457ED" w:rsidP="000457ED">
            <w:pPr>
              <w:jc w:val="center"/>
              <w:rPr>
                <w:rFonts w:ascii="Montserrat" w:eastAsia="Times New Roman" w:hAnsi="Montserrat" w:cs="Times New Roman"/>
                <w:b/>
                <w:bCs/>
                <w:color w:val="FFFFFF"/>
                <w:sz w:val="16"/>
                <w:szCs w:val="16"/>
                <w:lang w:eastAsia="es-GT"/>
              </w:rPr>
            </w:pPr>
            <w:r w:rsidRPr="000457ED">
              <w:rPr>
                <w:rFonts w:ascii="Montserrat" w:eastAsia="Times New Roman" w:hAnsi="Montserrat" w:cs="Times New Roman"/>
                <w:b/>
                <w:bCs/>
                <w:color w:val="FFFFFF"/>
                <w:sz w:val="16"/>
                <w:szCs w:val="16"/>
                <w:lang w:eastAsia="es-GT"/>
              </w:rPr>
              <w:t>Asignado</w:t>
            </w:r>
          </w:p>
        </w:tc>
        <w:tc>
          <w:tcPr>
            <w:tcW w:w="814" w:type="pct"/>
            <w:shd w:val="clear" w:color="auto" w:fill="1F4E79" w:themeFill="accent5" w:themeFillShade="80"/>
            <w:noWrap/>
            <w:vAlign w:val="center"/>
            <w:hideMark/>
          </w:tcPr>
          <w:p w14:paraId="4198307A" w14:textId="77777777" w:rsidR="000457ED" w:rsidRPr="000457ED" w:rsidRDefault="000457ED" w:rsidP="000457ED">
            <w:pPr>
              <w:jc w:val="center"/>
              <w:rPr>
                <w:rFonts w:ascii="Montserrat" w:eastAsia="Times New Roman" w:hAnsi="Montserrat" w:cs="Times New Roman"/>
                <w:b/>
                <w:bCs/>
                <w:color w:val="FFFFFF"/>
                <w:sz w:val="16"/>
                <w:szCs w:val="16"/>
                <w:lang w:eastAsia="es-GT"/>
              </w:rPr>
            </w:pPr>
            <w:r w:rsidRPr="000457ED">
              <w:rPr>
                <w:rFonts w:ascii="Montserrat" w:eastAsia="Times New Roman" w:hAnsi="Montserrat" w:cs="Times New Roman"/>
                <w:b/>
                <w:bCs/>
                <w:color w:val="FFFFFF"/>
                <w:sz w:val="16"/>
                <w:szCs w:val="16"/>
                <w:lang w:eastAsia="es-GT"/>
              </w:rPr>
              <w:t>Vigente</w:t>
            </w:r>
          </w:p>
        </w:tc>
        <w:tc>
          <w:tcPr>
            <w:tcW w:w="814" w:type="pct"/>
            <w:shd w:val="clear" w:color="auto" w:fill="1F4E79" w:themeFill="accent5" w:themeFillShade="80"/>
            <w:noWrap/>
            <w:vAlign w:val="center"/>
            <w:hideMark/>
          </w:tcPr>
          <w:p w14:paraId="06887F48" w14:textId="77777777" w:rsidR="000457ED" w:rsidRPr="000457ED" w:rsidRDefault="000457ED" w:rsidP="000457ED">
            <w:pPr>
              <w:jc w:val="center"/>
              <w:rPr>
                <w:rFonts w:ascii="Montserrat" w:eastAsia="Times New Roman" w:hAnsi="Montserrat" w:cs="Times New Roman"/>
                <w:b/>
                <w:bCs/>
                <w:color w:val="FFFFFF"/>
                <w:sz w:val="16"/>
                <w:szCs w:val="16"/>
                <w:lang w:eastAsia="es-GT"/>
              </w:rPr>
            </w:pPr>
            <w:r w:rsidRPr="000457ED">
              <w:rPr>
                <w:rFonts w:ascii="Montserrat" w:eastAsia="Times New Roman" w:hAnsi="Montserrat" w:cs="Times New Roman"/>
                <w:b/>
                <w:bCs/>
                <w:color w:val="FFFFFF"/>
                <w:sz w:val="16"/>
                <w:szCs w:val="16"/>
                <w:lang w:eastAsia="es-GT"/>
              </w:rPr>
              <w:t>Ejecutado</w:t>
            </w:r>
          </w:p>
        </w:tc>
        <w:tc>
          <w:tcPr>
            <w:tcW w:w="732" w:type="pct"/>
            <w:shd w:val="clear" w:color="auto" w:fill="1F4E79" w:themeFill="accent5" w:themeFillShade="80"/>
            <w:noWrap/>
            <w:vAlign w:val="center"/>
            <w:hideMark/>
          </w:tcPr>
          <w:p w14:paraId="3D87A128" w14:textId="77777777" w:rsidR="000457ED" w:rsidRPr="000457ED" w:rsidRDefault="000457ED" w:rsidP="000457ED">
            <w:pPr>
              <w:jc w:val="center"/>
              <w:rPr>
                <w:rFonts w:ascii="Montserrat" w:eastAsia="Times New Roman" w:hAnsi="Montserrat" w:cs="Times New Roman"/>
                <w:b/>
                <w:bCs/>
                <w:color w:val="FFFFFF"/>
                <w:sz w:val="16"/>
                <w:szCs w:val="16"/>
                <w:lang w:eastAsia="es-GT"/>
              </w:rPr>
            </w:pPr>
            <w:r w:rsidRPr="000457ED">
              <w:rPr>
                <w:rFonts w:ascii="Montserrat" w:eastAsia="Times New Roman" w:hAnsi="Montserrat" w:cs="Times New Roman"/>
                <w:b/>
                <w:bCs/>
                <w:color w:val="FFFFFF"/>
                <w:sz w:val="16"/>
                <w:szCs w:val="16"/>
                <w:lang w:eastAsia="es-GT"/>
              </w:rPr>
              <w:t>Saldo</w:t>
            </w:r>
          </w:p>
        </w:tc>
        <w:tc>
          <w:tcPr>
            <w:tcW w:w="794" w:type="pct"/>
            <w:shd w:val="clear" w:color="auto" w:fill="1F4E79" w:themeFill="accent5" w:themeFillShade="80"/>
            <w:noWrap/>
            <w:vAlign w:val="center"/>
            <w:hideMark/>
          </w:tcPr>
          <w:p w14:paraId="173E579F" w14:textId="77777777" w:rsidR="000457ED" w:rsidRPr="000457ED" w:rsidRDefault="000457ED" w:rsidP="000457ED">
            <w:pPr>
              <w:jc w:val="center"/>
              <w:rPr>
                <w:rFonts w:ascii="Montserrat" w:eastAsia="Times New Roman" w:hAnsi="Montserrat" w:cs="Times New Roman"/>
                <w:b/>
                <w:bCs/>
                <w:color w:val="FFFFFF"/>
                <w:sz w:val="16"/>
                <w:szCs w:val="16"/>
                <w:lang w:eastAsia="es-GT"/>
              </w:rPr>
            </w:pPr>
            <w:r w:rsidRPr="000457ED">
              <w:rPr>
                <w:rFonts w:ascii="Montserrat" w:eastAsia="Times New Roman" w:hAnsi="Montserrat" w:cs="Times New Roman"/>
                <w:b/>
                <w:bCs/>
                <w:color w:val="FFFFFF"/>
                <w:sz w:val="16"/>
                <w:szCs w:val="16"/>
                <w:lang w:eastAsia="es-GT"/>
              </w:rPr>
              <w:t>% de Ejecución</w:t>
            </w:r>
          </w:p>
        </w:tc>
      </w:tr>
      <w:tr w:rsidR="000457ED" w:rsidRPr="000457ED" w14:paraId="30BBC2E5" w14:textId="77777777" w:rsidTr="000457ED">
        <w:trPr>
          <w:trHeight w:val="360"/>
        </w:trPr>
        <w:tc>
          <w:tcPr>
            <w:tcW w:w="1848" w:type="pct"/>
            <w:shd w:val="clear" w:color="auto" w:fill="auto"/>
            <w:noWrap/>
            <w:vAlign w:val="center"/>
            <w:hideMark/>
          </w:tcPr>
          <w:p w14:paraId="13EE2030" w14:textId="77777777" w:rsidR="000457ED" w:rsidRPr="000457ED" w:rsidRDefault="000457ED" w:rsidP="000457ED">
            <w:pPr>
              <w:jc w:val="center"/>
              <w:rPr>
                <w:rFonts w:ascii="Montserrat" w:eastAsia="Times New Roman" w:hAnsi="Montserrat" w:cs="Times New Roman"/>
                <w:color w:val="000000"/>
                <w:sz w:val="16"/>
                <w:szCs w:val="16"/>
                <w:lang w:eastAsia="es-GT"/>
              </w:rPr>
            </w:pPr>
            <w:r w:rsidRPr="000457ED">
              <w:rPr>
                <w:rFonts w:ascii="Montserrat" w:eastAsia="Times New Roman" w:hAnsi="Montserrat" w:cs="Times New Roman"/>
                <w:color w:val="000000"/>
                <w:sz w:val="16"/>
                <w:szCs w:val="16"/>
                <w:lang w:eastAsia="es-GT"/>
              </w:rPr>
              <w:t>40.00</w:t>
            </w:r>
          </w:p>
        </w:tc>
        <w:tc>
          <w:tcPr>
            <w:tcW w:w="814" w:type="pct"/>
            <w:shd w:val="clear" w:color="auto" w:fill="auto"/>
            <w:noWrap/>
            <w:vAlign w:val="center"/>
            <w:hideMark/>
          </w:tcPr>
          <w:p w14:paraId="3155848A" w14:textId="77777777" w:rsidR="000457ED" w:rsidRPr="000457ED" w:rsidRDefault="000457ED" w:rsidP="000457ED">
            <w:pPr>
              <w:jc w:val="center"/>
              <w:rPr>
                <w:rFonts w:ascii="Montserrat" w:eastAsia="Times New Roman" w:hAnsi="Montserrat" w:cs="Times New Roman"/>
                <w:color w:val="000000"/>
                <w:sz w:val="16"/>
                <w:szCs w:val="16"/>
                <w:lang w:eastAsia="es-GT"/>
              </w:rPr>
            </w:pPr>
            <w:r w:rsidRPr="000457ED">
              <w:rPr>
                <w:rFonts w:ascii="Montserrat" w:eastAsia="Times New Roman" w:hAnsi="Montserrat" w:cs="Times New Roman"/>
                <w:color w:val="000000"/>
                <w:sz w:val="16"/>
                <w:szCs w:val="16"/>
                <w:lang w:eastAsia="es-GT"/>
              </w:rPr>
              <w:t>40.00</w:t>
            </w:r>
          </w:p>
        </w:tc>
        <w:tc>
          <w:tcPr>
            <w:tcW w:w="814" w:type="pct"/>
            <w:shd w:val="clear" w:color="auto" w:fill="auto"/>
            <w:noWrap/>
            <w:vAlign w:val="center"/>
            <w:hideMark/>
          </w:tcPr>
          <w:p w14:paraId="38CA7754" w14:textId="77777777" w:rsidR="000457ED" w:rsidRPr="000457ED" w:rsidRDefault="000457ED" w:rsidP="000457ED">
            <w:pPr>
              <w:jc w:val="center"/>
              <w:rPr>
                <w:rFonts w:ascii="Montserrat" w:eastAsia="Times New Roman" w:hAnsi="Montserrat" w:cs="Times New Roman"/>
                <w:color w:val="000000"/>
                <w:sz w:val="16"/>
                <w:szCs w:val="16"/>
                <w:lang w:eastAsia="es-GT"/>
              </w:rPr>
            </w:pPr>
            <w:r w:rsidRPr="000457ED">
              <w:rPr>
                <w:rFonts w:ascii="Montserrat" w:eastAsia="Times New Roman" w:hAnsi="Montserrat" w:cs="Times New Roman"/>
                <w:color w:val="000000"/>
                <w:sz w:val="16"/>
                <w:szCs w:val="16"/>
                <w:lang w:eastAsia="es-GT"/>
              </w:rPr>
              <w:t>11.60</w:t>
            </w:r>
          </w:p>
        </w:tc>
        <w:tc>
          <w:tcPr>
            <w:tcW w:w="732" w:type="pct"/>
            <w:shd w:val="clear" w:color="auto" w:fill="auto"/>
            <w:noWrap/>
            <w:vAlign w:val="center"/>
            <w:hideMark/>
          </w:tcPr>
          <w:p w14:paraId="4A509926" w14:textId="77777777" w:rsidR="000457ED" w:rsidRPr="000457ED" w:rsidRDefault="000457ED" w:rsidP="000457ED">
            <w:pPr>
              <w:jc w:val="center"/>
              <w:rPr>
                <w:rFonts w:ascii="Montserrat" w:eastAsia="Times New Roman" w:hAnsi="Montserrat" w:cs="Times New Roman"/>
                <w:color w:val="000000"/>
                <w:sz w:val="16"/>
                <w:szCs w:val="16"/>
                <w:lang w:eastAsia="es-GT"/>
              </w:rPr>
            </w:pPr>
            <w:r w:rsidRPr="000457ED">
              <w:rPr>
                <w:rFonts w:ascii="Montserrat" w:eastAsia="Times New Roman" w:hAnsi="Montserrat" w:cs="Times New Roman"/>
                <w:color w:val="000000"/>
                <w:sz w:val="16"/>
                <w:szCs w:val="16"/>
                <w:lang w:eastAsia="es-GT"/>
              </w:rPr>
              <w:t>28.40</w:t>
            </w:r>
          </w:p>
        </w:tc>
        <w:tc>
          <w:tcPr>
            <w:tcW w:w="794" w:type="pct"/>
            <w:shd w:val="clear" w:color="auto" w:fill="auto"/>
            <w:noWrap/>
            <w:vAlign w:val="center"/>
            <w:hideMark/>
          </w:tcPr>
          <w:p w14:paraId="11101329" w14:textId="77777777" w:rsidR="000457ED" w:rsidRPr="000457ED" w:rsidRDefault="000457ED" w:rsidP="000457ED">
            <w:pPr>
              <w:jc w:val="center"/>
              <w:rPr>
                <w:rFonts w:ascii="Montserrat" w:eastAsia="Times New Roman" w:hAnsi="Montserrat" w:cs="Times New Roman"/>
                <w:color w:val="000000"/>
                <w:sz w:val="16"/>
                <w:szCs w:val="16"/>
                <w:lang w:eastAsia="es-GT"/>
              </w:rPr>
            </w:pPr>
            <w:r w:rsidRPr="000457ED">
              <w:rPr>
                <w:rFonts w:ascii="Montserrat" w:eastAsia="Times New Roman" w:hAnsi="Montserrat" w:cs="Times New Roman"/>
                <w:color w:val="000000"/>
                <w:sz w:val="16"/>
                <w:szCs w:val="16"/>
                <w:lang w:eastAsia="es-GT"/>
              </w:rPr>
              <w:t>29%</w:t>
            </w:r>
          </w:p>
        </w:tc>
      </w:tr>
    </w:tbl>
    <w:p w14:paraId="18AC81AE" w14:textId="374262A4" w:rsidR="000457ED" w:rsidRPr="00727D7E" w:rsidRDefault="000457ED" w:rsidP="000457ED">
      <w:pPr>
        <w:spacing w:line="360" w:lineRule="auto"/>
        <w:rPr>
          <w:rFonts w:ascii="Montserrat" w:hAnsi="Montserrat" w:cs="Montserrat"/>
          <w:color w:val="5B5753"/>
          <w:sz w:val="12"/>
          <w:szCs w:val="18"/>
        </w:rPr>
      </w:pPr>
      <w:r w:rsidRPr="00727D7E">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009CBE3B" w14:textId="075AB4FA" w:rsidR="001C0614" w:rsidRDefault="001C0614" w:rsidP="00A56C7D">
      <w:pPr>
        <w:spacing w:line="276" w:lineRule="auto"/>
        <w:rPr>
          <w:rFonts w:ascii="Montserrat" w:hAnsi="Montserrat"/>
          <w:color w:val="002E91"/>
          <w:sz w:val="50"/>
          <w:szCs w:val="50"/>
        </w:rPr>
      </w:pPr>
    </w:p>
    <w:p w14:paraId="115537C4" w14:textId="58BE2CC5" w:rsidR="000457ED" w:rsidRPr="00727D7E" w:rsidRDefault="000457ED" w:rsidP="000457ED">
      <w:pPr>
        <w:jc w:val="center"/>
        <w:rPr>
          <w:rFonts w:ascii="Montserrat" w:hAnsi="Montserrat"/>
          <w:color w:val="0C3E6F"/>
          <w:sz w:val="20"/>
        </w:rPr>
      </w:pPr>
      <w:r>
        <w:rPr>
          <w:rFonts w:ascii="Montserrat" w:hAnsi="Montserrat"/>
          <w:color w:val="0C3E6F"/>
          <w:sz w:val="20"/>
        </w:rPr>
        <w:t>Gráfica 6: I Cuatrimestre 2023</w:t>
      </w:r>
      <w:r w:rsidRPr="00727D7E">
        <w:rPr>
          <w:rFonts w:ascii="Montserrat" w:hAnsi="Montserrat"/>
          <w:color w:val="0C3E6F"/>
          <w:sz w:val="20"/>
        </w:rPr>
        <w:t xml:space="preserve"> </w:t>
      </w:r>
    </w:p>
    <w:p w14:paraId="0D490D15" w14:textId="77777777" w:rsidR="000457ED" w:rsidRPr="00727D7E" w:rsidRDefault="000457ED" w:rsidP="000457ED">
      <w:pPr>
        <w:jc w:val="center"/>
        <w:rPr>
          <w:rFonts w:ascii="Montserrat" w:hAnsi="Montserrat"/>
          <w:color w:val="0C3E6F"/>
          <w:sz w:val="20"/>
        </w:rPr>
      </w:pPr>
      <w:r w:rsidRPr="00727D7E">
        <w:rPr>
          <w:rFonts w:ascii="Montserrat" w:hAnsi="Montserrat"/>
          <w:color w:val="0C3E6F"/>
          <w:sz w:val="20"/>
        </w:rPr>
        <w:t xml:space="preserve">Presupuesto por finalidad </w:t>
      </w:r>
    </w:p>
    <w:p w14:paraId="46879EEB" w14:textId="7E06B728" w:rsidR="000457ED" w:rsidRDefault="000457ED" w:rsidP="000457ED">
      <w:pPr>
        <w:jc w:val="center"/>
        <w:rPr>
          <w:rFonts w:ascii="Montserrat" w:hAnsi="Montserrat"/>
          <w:color w:val="0C3E6F"/>
          <w:sz w:val="20"/>
        </w:rPr>
      </w:pPr>
      <w:r w:rsidRPr="00727D7E">
        <w:rPr>
          <w:rFonts w:ascii="Montserrat" w:hAnsi="Montserrat"/>
          <w:color w:val="0C3E6F"/>
          <w:sz w:val="20"/>
        </w:rPr>
        <w:t>(En Millones de Quetzales)</w:t>
      </w:r>
    </w:p>
    <w:p w14:paraId="62AD7995" w14:textId="77777777" w:rsidR="00C8695B" w:rsidRPr="00727D7E" w:rsidRDefault="00C8695B" w:rsidP="000457ED">
      <w:pPr>
        <w:jc w:val="center"/>
        <w:rPr>
          <w:rFonts w:ascii="Montserrat" w:hAnsi="Montserrat"/>
          <w:color w:val="0C3E6F"/>
          <w:sz w:val="20"/>
        </w:rPr>
      </w:pPr>
    </w:p>
    <w:p w14:paraId="4E456A6C" w14:textId="5C3BD5AB" w:rsidR="001C0614" w:rsidRPr="00880ED0" w:rsidRDefault="000457ED" w:rsidP="00A56C7D">
      <w:pPr>
        <w:spacing w:line="276" w:lineRule="auto"/>
        <w:rPr>
          <w:rFonts w:ascii="Montserrat" w:hAnsi="Montserrat"/>
          <w:color w:val="002E91"/>
          <w:sz w:val="50"/>
          <w:szCs w:val="50"/>
        </w:rPr>
      </w:pPr>
      <w:r>
        <w:rPr>
          <w:noProof/>
          <w:lang w:eastAsia="es-GT"/>
        </w:rPr>
        <w:drawing>
          <wp:inline distT="0" distB="0" distL="0" distR="0" wp14:anchorId="7E80D76F" wp14:editId="5155F6E3">
            <wp:extent cx="5557962" cy="2870421"/>
            <wp:effectExtent l="0" t="0" r="5080" b="6350"/>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811155F" w14:textId="4C843283" w:rsidR="000457ED" w:rsidRPr="00727D7E" w:rsidRDefault="000457ED" w:rsidP="000457ED">
      <w:pPr>
        <w:spacing w:line="360" w:lineRule="auto"/>
        <w:rPr>
          <w:rFonts w:ascii="Montserrat" w:hAnsi="Montserrat" w:cs="Montserrat"/>
          <w:color w:val="5B5753"/>
          <w:sz w:val="12"/>
          <w:szCs w:val="18"/>
        </w:rPr>
      </w:pPr>
      <w:r w:rsidRPr="00727D7E">
        <w:rPr>
          <w:rFonts w:ascii="Montserrat" w:hAnsi="Montserrat" w:cs="Montserrat"/>
          <w:color w:val="5B5753"/>
          <w:sz w:val="12"/>
          <w:szCs w:val="18"/>
        </w:rPr>
        <w:t xml:space="preserve">Fuente: Elaboración propia con información de Planificación Institucional y Dirección Financiera SIE con base en SICOIN y SIGES al </w:t>
      </w:r>
      <w:r>
        <w:rPr>
          <w:rFonts w:ascii="Montserrat" w:hAnsi="Montserrat" w:cs="Montserrat"/>
          <w:color w:val="5B5753"/>
          <w:sz w:val="12"/>
          <w:szCs w:val="18"/>
        </w:rPr>
        <w:t>30 de abril de 2023.</w:t>
      </w:r>
    </w:p>
    <w:p w14:paraId="7CC54568" w14:textId="7F240DFA" w:rsidR="00F529C5" w:rsidRDefault="00F529C5" w:rsidP="00BD2D72">
      <w:pPr>
        <w:pStyle w:val="Cuerpo1columna"/>
        <w:spacing w:line="360" w:lineRule="auto"/>
        <w:rPr>
          <w:lang w:val="es-GT"/>
        </w:rPr>
      </w:pPr>
    </w:p>
    <w:p w14:paraId="5D417A9D" w14:textId="77777777" w:rsidR="000457ED" w:rsidRDefault="000457ED" w:rsidP="00BD2D72">
      <w:pPr>
        <w:pStyle w:val="Cuerpo1columna"/>
        <w:spacing w:line="360" w:lineRule="auto"/>
        <w:rPr>
          <w:lang w:val="es-GT"/>
        </w:rPr>
      </w:pPr>
    </w:p>
    <w:p w14:paraId="5B2377EC" w14:textId="77777777" w:rsidR="000457ED" w:rsidRPr="00880ED0" w:rsidRDefault="000457ED" w:rsidP="000457ED">
      <w:pPr>
        <w:spacing w:line="360" w:lineRule="auto"/>
        <w:jc w:val="both"/>
        <w:rPr>
          <w:rFonts w:ascii="Montserrat" w:hAnsi="Montserrat" w:cs="Montserrat"/>
          <w:color w:val="5B5753"/>
          <w:sz w:val="18"/>
          <w:szCs w:val="18"/>
        </w:rPr>
      </w:pPr>
      <w:r w:rsidRPr="00880ED0">
        <w:rPr>
          <w:rFonts w:ascii="Montserrat" w:hAnsi="Montserrat" w:cs="Montserrat"/>
          <w:color w:val="5B5753"/>
          <w:sz w:val="18"/>
          <w:szCs w:val="18"/>
        </w:rPr>
        <w:t>La finalidad y función a la que se refiere el presupuesto anterior es la comprendida en el rubro de «orden público y seguridad ciudadana». El destino del presupuesto, por la naturaleza de la institución es para dar resultados en seguridad, como parte del Sistema Nacional de Seguridad, no obstante, la Inteligencia de Estado es un ámbito de funcionamiento de más amplia categoría que «orden público y seguridad ciudadana», sin embargo, no existe una categoría específica para la Inteligencia de Estado por lo cual, se vincula a clasificador «orden público y seguridad ciudadana».</w:t>
      </w:r>
    </w:p>
    <w:p w14:paraId="79C9D76B" w14:textId="412A42CB" w:rsidR="00F529C5" w:rsidRDefault="00F529C5" w:rsidP="00BD2D72">
      <w:pPr>
        <w:pStyle w:val="Cuerpo1columna"/>
        <w:spacing w:line="360" w:lineRule="auto"/>
        <w:rPr>
          <w:lang w:val="es-GT"/>
        </w:rPr>
      </w:pPr>
    </w:p>
    <w:p w14:paraId="521BED8F" w14:textId="58821B15" w:rsidR="00F529C5" w:rsidRDefault="00F529C5" w:rsidP="00BD2D72">
      <w:pPr>
        <w:pStyle w:val="Cuerpo1columna"/>
        <w:spacing w:line="360" w:lineRule="auto"/>
        <w:rPr>
          <w:lang w:val="es-GT"/>
        </w:rPr>
      </w:pPr>
    </w:p>
    <w:p w14:paraId="4F33E464" w14:textId="77777777" w:rsidR="000457ED" w:rsidRDefault="000457ED" w:rsidP="000457ED">
      <w:pPr>
        <w:spacing w:line="276" w:lineRule="auto"/>
        <w:rPr>
          <w:rFonts w:ascii="Montserrat" w:hAnsi="Montserrat"/>
          <w:color w:val="002E91"/>
          <w:sz w:val="50"/>
          <w:szCs w:val="50"/>
        </w:rPr>
        <w:sectPr w:rsidR="000457ED" w:rsidSect="000457ED">
          <w:headerReference w:type="even" r:id="rId29"/>
          <w:footerReference w:type="even" r:id="rId30"/>
          <w:footerReference w:type="default" r:id="rId31"/>
          <w:headerReference w:type="first" r:id="rId32"/>
          <w:pgSz w:w="12240" w:h="15840" w:orient="landscape"/>
          <w:pgMar w:top="1411" w:right="1701" w:bottom="1411" w:left="1701" w:header="720" w:footer="432" w:gutter="0"/>
          <w:cols w:space="708"/>
          <w:docGrid w:linePitch="360"/>
        </w:sectPr>
      </w:pPr>
    </w:p>
    <w:p w14:paraId="14CDA599" w14:textId="77777777" w:rsidR="000457ED" w:rsidRPr="00880ED0" w:rsidRDefault="000457ED" w:rsidP="000457ED">
      <w:pPr>
        <w:rPr>
          <w:rFonts w:ascii="Montserrat" w:hAnsi="Montserrat"/>
          <w:sz w:val="50"/>
          <w:szCs w:val="50"/>
        </w:rPr>
      </w:pPr>
    </w:p>
    <w:p w14:paraId="3056AD2F" w14:textId="77777777" w:rsidR="000457ED" w:rsidRPr="00880ED0" w:rsidRDefault="000457ED" w:rsidP="000457ED">
      <w:pPr>
        <w:rPr>
          <w:rFonts w:ascii="Montserrat" w:hAnsi="Montserrat"/>
          <w:sz w:val="50"/>
          <w:szCs w:val="50"/>
        </w:rPr>
      </w:pPr>
      <w:r w:rsidRPr="00880ED0">
        <w:rPr>
          <w:rFonts w:ascii="Montserrat" w:hAnsi="Montserrat"/>
          <w:noProof/>
          <w:color w:val="002E91"/>
          <w:sz w:val="50"/>
          <w:szCs w:val="50"/>
          <w:lang w:eastAsia="es-GT"/>
        </w:rPr>
        <w:drawing>
          <wp:anchor distT="0" distB="0" distL="114300" distR="114300" simplePos="0" relativeHeight="251859968" behindDoc="1" locked="0" layoutInCell="1" allowOverlap="1" wp14:anchorId="5EB045E2" wp14:editId="2B75E929">
            <wp:simplePos x="0" y="0"/>
            <wp:positionH relativeFrom="page">
              <wp:align>left</wp:align>
            </wp:positionH>
            <wp:positionV relativeFrom="page">
              <wp:align>top</wp:align>
            </wp:positionV>
            <wp:extent cx="7773284" cy="10059182"/>
            <wp:effectExtent l="0" t="0" r="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r w:rsidRPr="00880ED0">
        <w:rPr>
          <w:rFonts w:ascii="Montserrat" w:hAnsi="Montserrat"/>
          <w:noProof/>
          <w:color w:val="002E91"/>
          <w:sz w:val="50"/>
          <w:szCs w:val="50"/>
          <w:lang w:eastAsia="es-GT"/>
        </w:rPr>
        <w:drawing>
          <wp:anchor distT="0" distB="0" distL="114300" distR="114300" simplePos="0" relativeHeight="251858944" behindDoc="1" locked="0" layoutInCell="1" allowOverlap="1" wp14:anchorId="657E9F9C" wp14:editId="45BE1C15">
            <wp:simplePos x="0" y="0"/>
            <wp:positionH relativeFrom="margin">
              <wp:posOffset>-1133856</wp:posOffset>
            </wp:positionH>
            <wp:positionV relativeFrom="margin">
              <wp:posOffset>9297619</wp:posOffset>
            </wp:positionV>
            <wp:extent cx="7773284" cy="10059182"/>
            <wp:effectExtent l="0" t="0" r="0" b="0"/>
            <wp:wrapNone/>
            <wp:docPr id="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083EAC4F" w14:textId="77777777" w:rsidR="000457ED" w:rsidRPr="00880ED0" w:rsidRDefault="000457ED" w:rsidP="000457ED">
      <w:pPr>
        <w:rPr>
          <w:rFonts w:ascii="Montserrat" w:hAnsi="Montserrat"/>
          <w:sz w:val="50"/>
          <w:szCs w:val="50"/>
        </w:rPr>
      </w:pPr>
    </w:p>
    <w:p w14:paraId="67650A12" w14:textId="77777777" w:rsidR="000457ED" w:rsidRPr="00880ED0" w:rsidRDefault="000457ED" w:rsidP="000457ED">
      <w:pPr>
        <w:rPr>
          <w:rFonts w:ascii="Montserrat" w:hAnsi="Montserrat"/>
          <w:sz w:val="50"/>
          <w:szCs w:val="50"/>
        </w:rPr>
      </w:pPr>
    </w:p>
    <w:p w14:paraId="2A40374C" w14:textId="77777777" w:rsidR="000457ED" w:rsidRPr="00880ED0" w:rsidRDefault="000457ED" w:rsidP="000457ED">
      <w:pPr>
        <w:rPr>
          <w:rFonts w:ascii="Montserrat" w:hAnsi="Montserrat"/>
          <w:sz w:val="50"/>
          <w:szCs w:val="50"/>
        </w:rPr>
      </w:pPr>
    </w:p>
    <w:p w14:paraId="7C962184" w14:textId="77777777" w:rsidR="000457ED" w:rsidRPr="00880ED0" w:rsidRDefault="000457ED" w:rsidP="000457ED">
      <w:pPr>
        <w:rPr>
          <w:rFonts w:ascii="Montserrat" w:hAnsi="Montserrat"/>
          <w:sz w:val="50"/>
          <w:szCs w:val="50"/>
        </w:rPr>
      </w:pPr>
    </w:p>
    <w:p w14:paraId="2690CD06" w14:textId="77777777" w:rsidR="000457ED" w:rsidRPr="00880ED0" w:rsidRDefault="000457ED" w:rsidP="000457ED">
      <w:pPr>
        <w:rPr>
          <w:rFonts w:ascii="Montserrat" w:hAnsi="Montserrat"/>
          <w:sz w:val="50"/>
          <w:szCs w:val="50"/>
        </w:rPr>
      </w:pPr>
    </w:p>
    <w:p w14:paraId="1C1633A0" w14:textId="77777777" w:rsidR="000457ED" w:rsidRPr="00880ED0" w:rsidRDefault="000457ED" w:rsidP="000457ED">
      <w:pPr>
        <w:rPr>
          <w:rFonts w:ascii="Montserrat" w:hAnsi="Montserrat"/>
          <w:sz w:val="50"/>
          <w:szCs w:val="50"/>
        </w:rPr>
      </w:pPr>
    </w:p>
    <w:p w14:paraId="1AC74FCD" w14:textId="77777777" w:rsidR="000457ED" w:rsidRPr="00880ED0" w:rsidRDefault="000457ED" w:rsidP="000457ED">
      <w:pPr>
        <w:rPr>
          <w:rFonts w:ascii="Montserrat" w:hAnsi="Montserrat"/>
          <w:sz w:val="50"/>
          <w:szCs w:val="50"/>
        </w:rPr>
      </w:pPr>
    </w:p>
    <w:p w14:paraId="6B4D3AAB" w14:textId="77777777" w:rsidR="000457ED" w:rsidRPr="00880ED0" w:rsidRDefault="000457ED" w:rsidP="000457ED">
      <w:pPr>
        <w:rPr>
          <w:rFonts w:ascii="Montserrat" w:hAnsi="Montserrat"/>
          <w:sz w:val="50"/>
          <w:szCs w:val="50"/>
        </w:rPr>
      </w:pPr>
      <w:r w:rsidRPr="00880ED0">
        <w:rPr>
          <w:rFonts w:ascii="Montserrat" w:hAnsi="Montserrat"/>
          <w:b/>
          <w:bCs/>
          <w:noProof/>
          <w:color w:val="002E91"/>
          <w:sz w:val="50"/>
          <w:szCs w:val="50"/>
          <w:lang w:eastAsia="es-GT"/>
        </w:rPr>
        <mc:AlternateContent>
          <mc:Choice Requires="wps">
            <w:drawing>
              <wp:anchor distT="0" distB="0" distL="114300" distR="114300" simplePos="0" relativeHeight="251864064" behindDoc="0" locked="0" layoutInCell="1" allowOverlap="1" wp14:anchorId="29482780" wp14:editId="5020131F">
                <wp:simplePos x="0" y="0"/>
                <wp:positionH relativeFrom="column">
                  <wp:posOffset>1556187</wp:posOffset>
                </wp:positionH>
                <wp:positionV relativeFrom="paragraph">
                  <wp:posOffset>9739</wp:posOffset>
                </wp:positionV>
                <wp:extent cx="3721668" cy="1256970"/>
                <wp:effectExtent l="0" t="0" r="0" b="635"/>
                <wp:wrapNone/>
                <wp:docPr id="60" name="Cuadro de texto 60"/>
                <wp:cNvGraphicFramePr/>
                <a:graphic xmlns:a="http://schemas.openxmlformats.org/drawingml/2006/main">
                  <a:graphicData uri="http://schemas.microsoft.com/office/word/2010/wordprocessingShape">
                    <wps:wsp>
                      <wps:cNvSpPr txBox="1"/>
                      <wps:spPr>
                        <a:xfrm>
                          <a:off x="0" y="0"/>
                          <a:ext cx="3721668" cy="1256970"/>
                        </a:xfrm>
                        <a:prstGeom prst="rect">
                          <a:avLst/>
                        </a:prstGeom>
                        <a:noFill/>
                        <a:ln w="6350">
                          <a:noFill/>
                        </a:ln>
                      </wps:spPr>
                      <wps:txbx>
                        <w:txbxContent>
                          <w:p w14:paraId="3F350726" w14:textId="1133123F" w:rsidR="00B11B46" w:rsidRPr="001C0614" w:rsidRDefault="00B11B46" w:rsidP="000457ED">
                            <w:pPr>
                              <w:pStyle w:val="Ttuloportadillas"/>
                              <w:spacing w:line="240" w:lineRule="auto"/>
                              <w:jc w:val="left"/>
                              <w:rPr>
                                <w:rFonts w:ascii="VOLLKORN REGULAR ROMAN" w:hAnsi="VOLLKORN REGULAR ROMAN"/>
                                <w:b w:val="0"/>
                                <w:bCs w:val="0"/>
                                <w:color w:val="00B7D2"/>
                                <w:sz w:val="52"/>
                                <w:szCs w:val="56"/>
                                <w:lang w:val="es-GT"/>
                              </w:rPr>
                            </w:pPr>
                            <w:r>
                              <w:rPr>
                                <w:rFonts w:ascii="VOLLKORN REGULAR ROMAN" w:hAnsi="VOLLKORN REGULAR ROMAN"/>
                                <w:b w:val="0"/>
                                <w:bCs w:val="0"/>
                                <w:color w:val="00B7D2"/>
                                <w:sz w:val="52"/>
                                <w:szCs w:val="56"/>
                                <w:lang w:val="es-GT"/>
                              </w:rPr>
                              <w:t>Parte Específica</w:t>
                            </w:r>
                          </w:p>
                          <w:p w14:paraId="70601CEF" w14:textId="57970D89" w:rsidR="00B11B46" w:rsidRPr="001C0614" w:rsidRDefault="00B11B46" w:rsidP="000457ED">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Principales</w:t>
                            </w:r>
                            <w:r w:rsidRPr="001C0614">
                              <w:rPr>
                                <w:rFonts w:ascii="VOLLKORN REGULAR ROMAN" w:hAnsi="VOLLKORN REGULAR ROMAN"/>
                                <w:bCs w:val="0"/>
                                <w:color w:val="00B7D2"/>
                                <w:sz w:val="52"/>
                                <w:szCs w:val="56"/>
                                <w:lang w:val="es-GT"/>
                              </w:rPr>
                              <w:t xml:space="preserve"> </w:t>
                            </w:r>
                            <w:r>
                              <w:rPr>
                                <w:rFonts w:ascii="VOLLKORN REGULAR ROMAN" w:hAnsi="VOLLKORN REGULAR ROMAN"/>
                                <w:bCs w:val="0"/>
                                <w:color w:val="00B7D2"/>
                                <w:sz w:val="52"/>
                                <w:szCs w:val="56"/>
                                <w:lang w:val="es-GT"/>
                              </w:rPr>
                              <w:t>Logros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82780" id="Cuadro de texto 60" o:spid="_x0000_s1032" type="#_x0000_t202" style="position:absolute;margin-left:122.55pt;margin-top:.75pt;width:293.05pt;height:98.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" filled="f" stroked="f" strokeweight=".5pt">
                <v:textbox>
                  <w:txbxContent>
                    <w:p w14:paraId="3F350726" w14:textId="1133123F" w:rsidR="00B11B46" w:rsidRPr="001C0614" w:rsidRDefault="00B11B46" w:rsidP="000457ED">
                      <w:pPr>
                        <w:pStyle w:val="Ttuloportadillas"/>
                        <w:spacing w:line="240" w:lineRule="auto"/>
                        <w:jc w:val="left"/>
                        <w:rPr>
                          <w:rFonts w:ascii="VOLLKORN REGULAR ROMAN" w:hAnsi="VOLLKORN REGULAR ROMAN"/>
                          <w:b w:val="0"/>
                          <w:bCs w:val="0"/>
                          <w:color w:val="00B7D2"/>
                          <w:sz w:val="52"/>
                          <w:szCs w:val="56"/>
                          <w:lang w:val="es-GT"/>
                        </w:rPr>
                      </w:pPr>
                      <w:r>
                        <w:rPr>
                          <w:rFonts w:ascii="VOLLKORN REGULAR ROMAN" w:hAnsi="VOLLKORN REGULAR ROMAN"/>
                          <w:b w:val="0"/>
                          <w:bCs w:val="0"/>
                          <w:color w:val="00B7D2"/>
                          <w:sz w:val="52"/>
                          <w:szCs w:val="56"/>
                          <w:lang w:val="es-GT"/>
                        </w:rPr>
                        <w:t>Parte Específica</w:t>
                      </w:r>
                    </w:p>
                    <w:p w14:paraId="70601CEF" w14:textId="57970D89" w:rsidR="00B11B46" w:rsidRPr="001C0614" w:rsidRDefault="00B11B46" w:rsidP="000457ED">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Principales</w:t>
                      </w:r>
                      <w:r w:rsidRPr="001C0614">
                        <w:rPr>
                          <w:rFonts w:ascii="VOLLKORN REGULAR ROMAN" w:hAnsi="VOLLKORN REGULAR ROMAN"/>
                          <w:bCs w:val="0"/>
                          <w:color w:val="00B7D2"/>
                          <w:sz w:val="52"/>
                          <w:szCs w:val="56"/>
                          <w:lang w:val="es-GT"/>
                        </w:rPr>
                        <w:t xml:space="preserve"> </w:t>
                      </w:r>
                      <w:r>
                        <w:rPr>
                          <w:rFonts w:ascii="VOLLKORN REGULAR ROMAN" w:hAnsi="VOLLKORN REGULAR ROMAN"/>
                          <w:bCs w:val="0"/>
                          <w:color w:val="00B7D2"/>
                          <w:sz w:val="52"/>
                          <w:szCs w:val="56"/>
                          <w:lang w:val="es-GT"/>
                        </w:rPr>
                        <w:t>Logros</w:t>
                      </w:r>
                    </w:p>
                  </w:txbxContent>
                </v:textbox>
              </v:shape>
            </w:pict>
          </mc:Fallback>
        </mc:AlternateContent>
      </w:r>
      <w:r w:rsidRPr="00880ED0">
        <w:rPr>
          <w:rFonts w:ascii="Montserrat" w:hAnsi="Montserrat"/>
          <w:b/>
          <w:bCs/>
          <w:noProof/>
          <w:color w:val="002E91"/>
          <w:sz w:val="50"/>
          <w:szCs w:val="50"/>
          <w:lang w:eastAsia="es-GT"/>
        </w:rPr>
        <mc:AlternateContent>
          <mc:Choice Requires="wps">
            <w:drawing>
              <wp:anchor distT="0" distB="0" distL="114300" distR="114300" simplePos="0" relativeHeight="251863040" behindDoc="0" locked="0" layoutInCell="1" allowOverlap="1" wp14:anchorId="798A59E2" wp14:editId="4BA73A32">
                <wp:simplePos x="0" y="0"/>
                <wp:positionH relativeFrom="column">
                  <wp:posOffset>653234</wp:posOffset>
                </wp:positionH>
                <wp:positionV relativeFrom="paragraph">
                  <wp:posOffset>9714</wp:posOffset>
                </wp:positionV>
                <wp:extent cx="866468" cy="1124564"/>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3242FEC0" w14:textId="45A635A0" w:rsidR="00B11B46" w:rsidRPr="0088090A" w:rsidRDefault="00B11B46" w:rsidP="000457ED">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A59E2" id="Cuadro de texto 63" o:spid="_x0000_s1033" type="#_x0000_t202" style="position:absolute;margin-left:51.45pt;margin-top:.75pt;width:68.25pt;height:88.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" filled="f" stroked="f" strokeweight=".5pt">
                <v:textbox>
                  <w:txbxContent>
                    <w:p w14:paraId="3242FEC0" w14:textId="45A635A0" w:rsidR="00B11B46" w:rsidRPr="0088090A" w:rsidRDefault="00B11B46" w:rsidP="000457ED">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3</w:t>
                      </w:r>
                    </w:p>
                  </w:txbxContent>
                </v:textbox>
              </v:shape>
            </w:pict>
          </mc:Fallback>
        </mc:AlternateContent>
      </w:r>
      <w:r w:rsidRPr="00880ED0">
        <w:rPr>
          <w:noProof/>
          <w:lang w:eastAsia="es-GT"/>
        </w:rPr>
        <mc:AlternateContent>
          <mc:Choice Requires="wps">
            <w:drawing>
              <wp:anchor distT="0" distB="0" distL="114300" distR="114300" simplePos="0" relativeHeight="251860992" behindDoc="0" locked="0" layoutInCell="1" allowOverlap="1" wp14:anchorId="69707D2F" wp14:editId="1B7F58EE">
                <wp:simplePos x="0" y="0"/>
                <wp:positionH relativeFrom="column">
                  <wp:posOffset>523677</wp:posOffset>
                </wp:positionH>
                <wp:positionV relativeFrom="paragraph">
                  <wp:posOffset>21029</wp:posOffset>
                </wp:positionV>
                <wp:extent cx="1032634" cy="1264343"/>
                <wp:effectExtent l="0" t="0" r="0" b="5715"/>
                <wp:wrapNone/>
                <wp:docPr id="64" name="Rectángulo 4"/>
                <wp:cNvGraphicFramePr/>
                <a:graphic xmlns:a="http://schemas.openxmlformats.org/drawingml/2006/main">
                  <a:graphicData uri="http://schemas.microsoft.com/office/word/2010/wordprocessingShape">
                    <wps:wsp>
                      <wps:cNvSpPr/>
                      <wps:spPr>
                        <a:xfrm>
                          <a:off x="0" y="0"/>
                          <a:ext cx="1032634" cy="1264343"/>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133F1" id="Rectángulo 4" o:spid="_x0000_s1026" style="position:absolute;margin-left:41.25pt;margin-top:1.65pt;width:81.3pt;height:99.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" fillcolor="#00b7d2" stroked="f" strokeweight="1pt"/>
            </w:pict>
          </mc:Fallback>
        </mc:AlternateContent>
      </w:r>
      <w:r w:rsidRPr="00880ED0">
        <w:rPr>
          <w:noProof/>
          <w:color w:val="00B7D2"/>
          <w:lang w:eastAsia="es-GT"/>
        </w:rPr>
        <mc:AlternateContent>
          <mc:Choice Requires="wps">
            <w:drawing>
              <wp:anchor distT="0" distB="0" distL="114300" distR="114300" simplePos="0" relativeHeight="251862016" behindDoc="0" locked="0" layoutInCell="1" allowOverlap="1" wp14:anchorId="7F8368AA" wp14:editId="6F534986">
                <wp:simplePos x="0" y="0"/>
                <wp:positionH relativeFrom="column">
                  <wp:posOffset>1556188</wp:posOffset>
                </wp:positionH>
                <wp:positionV relativeFrom="paragraph">
                  <wp:posOffset>9740</wp:posOffset>
                </wp:positionV>
                <wp:extent cx="3850105" cy="1264343"/>
                <wp:effectExtent l="0" t="0" r="0" b="5715"/>
                <wp:wrapNone/>
                <wp:docPr id="67"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38C6C6" id="Rectángulo 4" o:spid="_x0000_s1026" style="position:absolute;margin-left:122.55pt;margin-top:.75pt;width:303.15pt;height:99.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" fillcolor="white [3212]" stroked="f" strokeweight="1pt"/>
            </w:pict>
          </mc:Fallback>
        </mc:AlternateContent>
      </w:r>
    </w:p>
    <w:p w14:paraId="0CD0B21A" w14:textId="77777777" w:rsidR="000457ED" w:rsidRPr="00880ED0" w:rsidRDefault="000457ED" w:rsidP="000457ED">
      <w:pPr>
        <w:rPr>
          <w:rFonts w:ascii="Montserrat" w:hAnsi="Montserrat"/>
          <w:sz w:val="50"/>
          <w:szCs w:val="50"/>
        </w:rPr>
      </w:pPr>
    </w:p>
    <w:p w14:paraId="3D4D4C36" w14:textId="77777777" w:rsidR="000457ED" w:rsidRPr="00880ED0" w:rsidRDefault="000457ED" w:rsidP="000457ED">
      <w:pPr>
        <w:rPr>
          <w:rFonts w:ascii="Montserrat" w:hAnsi="Montserrat"/>
          <w:sz w:val="50"/>
          <w:szCs w:val="50"/>
        </w:rPr>
      </w:pPr>
    </w:p>
    <w:p w14:paraId="5971995E" w14:textId="77777777" w:rsidR="000457ED" w:rsidRPr="00880ED0" w:rsidRDefault="000457ED" w:rsidP="000457ED">
      <w:pPr>
        <w:rPr>
          <w:rFonts w:ascii="Montserrat" w:hAnsi="Montserrat"/>
          <w:sz w:val="50"/>
          <w:szCs w:val="50"/>
        </w:rPr>
      </w:pPr>
    </w:p>
    <w:p w14:paraId="76159E9C" w14:textId="77777777" w:rsidR="000457ED" w:rsidRPr="00880ED0" w:rsidRDefault="000457ED" w:rsidP="000457ED">
      <w:pPr>
        <w:rPr>
          <w:rFonts w:ascii="Montserrat" w:hAnsi="Montserrat"/>
          <w:sz w:val="50"/>
          <w:szCs w:val="50"/>
        </w:rPr>
      </w:pPr>
    </w:p>
    <w:p w14:paraId="3672C35A" w14:textId="77777777" w:rsidR="000457ED" w:rsidRPr="00880ED0" w:rsidRDefault="000457ED" w:rsidP="000457ED">
      <w:pPr>
        <w:rPr>
          <w:rFonts w:ascii="Montserrat" w:hAnsi="Montserrat"/>
          <w:sz w:val="50"/>
          <w:szCs w:val="50"/>
        </w:rPr>
      </w:pPr>
    </w:p>
    <w:p w14:paraId="6BBD371F" w14:textId="77777777" w:rsidR="000457ED" w:rsidRPr="00880ED0" w:rsidRDefault="000457ED" w:rsidP="000457ED">
      <w:pPr>
        <w:rPr>
          <w:rFonts w:ascii="Montserrat" w:hAnsi="Montserrat"/>
          <w:sz w:val="50"/>
          <w:szCs w:val="50"/>
        </w:rPr>
      </w:pPr>
    </w:p>
    <w:p w14:paraId="54F8A1E3" w14:textId="77777777" w:rsidR="000457ED" w:rsidRPr="00880ED0" w:rsidRDefault="000457ED" w:rsidP="000457ED">
      <w:pPr>
        <w:rPr>
          <w:rFonts w:ascii="Montserrat" w:hAnsi="Montserrat"/>
          <w:sz w:val="50"/>
          <w:szCs w:val="50"/>
        </w:rPr>
      </w:pPr>
    </w:p>
    <w:p w14:paraId="61676498" w14:textId="77777777" w:rsidR="000457ED" w:rsidRPr="00880ED0" w:rsidRDefault="000457ED" w:rsidP="000457ED">
      <w:pPr>
        <w:rPr>
          <w:rFonts w:ascii="Montserrat" w:hAnsi="Montserrat"/>
          <w:sz w:val="50"/>
          <w:szCs w:val="50"/>
        </w:rPr>
      </w:pPr>
    </w:p>
    <w:p w14:paraId="568B00F8" w14:textId="77777777" w:rsidR="000457ED" w:rsidRPr="00880ED0" w:rsidRDefault="000457ED" w:rsidP="000457ED">
      <w:pPr>
        <w:rPr>
          <w:rFonts w:ascii="Montserrat" w:hAnsi="Montserrat"/>
          <w:sz w:val="50"/>
          <w:szCs w:val="50"/>
        </w:rPr>
      </w:pPr>
    </w:p>
    <w:p w14:paraId="2DB11D8F" w14:textId="77777777" w:rsidR="000457ED" w:rsidRPr="00880ED0" w:rsidRDefault="000457ED" w:rsidP="000457ED">
      <w:pPr>
        <w:rPr>
          <w:rFonts w:ascii="Montserrat" w:hAnsi="Montserrat"/>
          <w:sz w:val="50"/>
          <w:szCs w:val="50"/>
        </w:rPr>
      </w:pPr>
    </w:p>
    <w:p w14:paraId="7EC7CD43" w14:textId="77777777" w:rsidR="000457ED" w:rsidRPr="00880ED0" w:rsidRDefault="000457ED" w:rsidP="000457ED">
      <w:pPr>
        <w:rPr>
          <w:rFonts w:ascii="Montserrat" w:hAnsi="Montserrat"/>
          <w:sz w:val="50"/>
          <w:szCs w:val="50"/>
        </w:rPr>
      </w:pPr>
    </w:p>
    <w:bookmarkStart w:id="14" w:name="_Toc134090236"/>
    <w:p w14:paraId="521A8D22" w14:textId="40201FB5" w:rsidR="000457ED" w:rsidRPr="00880ED0" w:rsidRDefault="000457ED" w:rsidP="000457ED">
      <w:pPr>
        <w:pStyle w:val="Ttulo1"/>
        <w:rPr>
          <w:color w:val="FFFFFF" w:themeColor="background1"/>
        </w:rPr>
      </w:pPr>
      <w:r w:rsidRPr="00880ED0">
        <w:rPr>
          <w:noProof/>
          <w:color w:val="FFFFFF" w:themeColor="background1"/>
          <w:lang w:eastAsia="es-GT"/>
        </w:rPr>
        <w:lastRenderedPageBreak/>
        <mc:AlternateContent>
          <mc:Choice Requires="wps">
            <w:drawing>
              <wp:anchor distT="0" distB="0" distL="114300" distR="114300" simplePos="0" relativeHeight="251865088" behindDoc="1" locked="0" layoutInCell="1" allowOverlap="1" wp14:anchorId="69389EFA" wp14:editId="3C37BC0E">
                <wp:simplePos x="0" y="0"/>
                <wp:positionH relativeFrom="page">
                  <wp:align>left</wp:align>
                </wp:positionH>
                <wp:positionV relativeFrom="margin">
                  <wp:posOffset>-69049</wp:posOffset>
                </wp:positionV>
                <wp:extent cx="4094922" cy="988778"/>
                <wp:effectExtent l="0" t="0" r="1270" b="1905"/>
                <wp:wrapNone/>
                <wp:docPr id="68" name="Rectángulo 4"/>
                <wp:cNvGraphicFramePr/>
                <a:graphic xmlns:a="http://schemas.openxmlformats.org/drawingml/2006/main">
                  <a:graphicData uri="http://schemas.microsoft.com/office/word/2010/wordprocessingShape">
                    <wps:wsp>
                      <wps:cNvSpPr/>
                      <wps:spPr>
                        <a:xfrm>
                          <a:off x="0" y="0"/>
                          <a:ext cx="4094922" cy="988778"/>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4F6E0" id="Rectángulo 4" o:spid="_x0000_s1026" style="position:absolute;margin-left:0;margin-top:-5.45pt;width:322.45pt;height:77.85pt;z-index:-25145139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" fillcolor="#00b7d2" stroked="f" strokeweight="1pt">
                <w10:wrap anchorx="page" anchory="margin"/>
              </v:rect>
            </w:pict>
          </mc:Fallback>
        </mc:AlternateContent>
      </w:r>
      <w:r>
        <w:rPr>
          <w:noProof/>
          <w:color w:val="FFFFFF" w:themeColor="background1"/>
          <w:lang w:eastAsia="es-GT"/>
        </w:rPr>
        <w:t>Principales Logros</w:t>
      </w:r>
      <w:bookmarkEnd w:id="14"/>
      <w:r>
        <w:rPr>
          <w:noProof/>
          <w:color w:val="FFFFFF" w:themeColor="background1"/>
          <w:lang w:eastAsia="es-GT"/>
        </w:rPr>
        <w:t xml:space="preserve"> </w:t>
      </w:r>
    </w:p>
    <w:p w14:paraId="5FA52CB0" w14:textId="77777777" w:rsidR="000457ED" w:rsidRPr="00880ED0" w:rsidRDefault="000457ED" w:rsidP="000457ED">
      <w:pPr>
        <w:ind w:right="4160"/>
        <w:rPr>
          <w:rFonts w:ascii="Montserrat SemiBold" w:hAnsi="Montserrat SemiBold"/>
          <w:color w:val="FFFFFF" w:themeColor="background1"/>
          <w:sz w:val="32"/>
          <w:szCs w:val="32"/>
        </w:rPr>
      </w:pPr>
      <w:r w:rsidRPr="00880ED0">
        <w:rPr>
          <w:rFonts w:ascii="Montserrat SemiBold" w:hAnsi="Montserrat SemiBold"/>
          <w:color w:val="FFFFFF" w:themeColor="background1"/>
          <w:sz w:val="32"/>
          <w:szCs w:val="32"/>
        </w:rPr>
        <w:t xml:space="preserve">Secretaría de Inteligencia Estratégica del Estado -SIE- </w:t>
      </w:r>
    </w:p>
    <w:p w14:paraId="2D52A32D" w14:textId="6BC927E1" w:rsidR="000457ED" w:rsidRDefault="000457ED" w:rsidP="00833B68">
      <w:pPr>
        <w:rPr>
          <w:rFonts w:ascii="Montserrat" w:hAnsi="Montserrat"/>
          <w:sz w:val="50"/>
          <w:szCs w:val="50"/>
        </w:rPr>
      </w:pPr>
    </w:p>
    <w:p w14:paraId="3D3F1FDD" w14:textId="295C386D" w:rsidR="00DB59BF" w:rsidRPr="000E278A" w:rsidRDefault="00DB59BF" w:rsidP="00DB59BF">
      <w:pPr>
        <w:spacing w:line="360" w:lineRule="auto"/>
        <w:jc w:val="both"/>
        <w:rPr>
          <w:rFonts w:ascii="Montserrat" w:hAnsi="Montserrat" w:cs="Montserrat"/>
          <w:color w:val="5B5753"/>
          <w:sz w:val="18"/>
          <w:szCs w:val="18"/>
        </w:rPr>
      </w:pPr>
      <w:r w:rsidRPr="000E278A">
        <w:rPr>
          <w:rFonts w:ascii="Montserrat" w:hAnsi="Montserrat" w:cs="Montserrat"/>
          <w:color w:val="5B5753"/>
          <w:sz w:val="18"/>
          <w:szCs w:val="18"/>
        </w:rPr>
        <w:t xml:space="preserve">Durante el </w:t>
      </w:r>
      <w:r w:rsidR="000B1C81">
        <w:rPr>
          <w:rFonts w:ascii="Montserrat" w:hAnsi="Montserrat" w:cs="Montserrat"/>
          <w:color w:val="5B5753"/>
          <w:sz w:val="18"/>
          <w:szCs w:val="18"/>
        </w:rPr>
        <w:t xml:space="preserve">primer </w:t>
      </w:r>
      <w:r w:rsidRPr="000E278A">
        <w:rPr>
          <w:rFonts w:ascii="Montserrat" w:hAnsi="Montserrat" w:cs="Montserrat"/>
          <w:color w:val="5B5753"/>
          <w:sz w:val="18"/>
          <w:szCs w:val="18"/>
        </w:rPr>
        <w:t>cuatrimestre la Secretaría realizó diferentes actividades que impactan en la seguridad, desde su campo de competencia. Se continuó con la elaboración de informes diarios que se entregan al Presidente de la República</w:t>
      </w:r>
      <w:r w:rsidR="000B1C81">
        <w:rPr>
          <w:rFonts w:ascii="Montserrat" w:hAnsi="Montserrat" w:cs="Montserrat"/>
          <w:color w:val="5B5753"/>
          <w:sz w:val="18"/>
          <w:szCs w:val="18"/>
        </w:rPr>
        <w:t xml:space="preserve"> de Guatemala</w:t>
      </w:r>
      <w:r w:rsidRPr="000E278A">
        <w:rPr>
          <w:rFonts w:ascii="Montserrat" w:hAnsi="Montserrat" w:cs="Montserrat"/>
          <w:color w:val="5B5753"/>
          <w:sz w:val="18"/>
          <w:szCs w:val="18"/>
        </w:rPr>
        <w:t>.  Asimismo, se mantuvo comunicación permanente con el Sistema Nacional de Inteligencia para generar productos de inteligencia que permitirían la prevención estratégica, mitigación y reducción de r</w:t>
      </w:r>
      <w:r w:rsidR="00B11B46">
        <w:rPr>
          <w:rFonts w:ascii="Montserrat" w:hAnsi="Montserrat" w:cs="Montserrat"/>
          <w:color w:val="5B5753"/>
          <w:sz w:val="18"/>
          <w:szCs w:val="18"/>
        </w:rPr>
        <w:t>iesgos, así como amenazas a la S</w:t>
      </w:r>
      <w:r w:rsidRPr="000E278A">
        <w:rPr>
          <w:rFonts w:ascii="Montserrat" w:hAnsi="Montserrat" w:cs="Montserrat"/>
          <w:color w:val="5B5753"/>
          <w:sz w:val="18"/>
          <w:szCs w:val="18"/>
        </w:rPr>
        <w:t xml:space="preserve">eguridad de la Nación. </w:t>
      </w:r>
    </w:p>
    <w:p w14:paraId="1F0BC93E" w14:textId="209223D6" w:rsidR="00DB59BF" w:rsidRDefault="00DB59BF" w:rsidP="00833B68">
      <w:pPr>
        <w:rPr>
          <w:rFonts w:ascii="Montserrat" w:hAnsi="Montserrat"/>
          <w:sz w:val="50"/>
          <w:szCs w:val="50"/>
        </w:rPr>
      </w:pPr>
    </w:p>
    <w:p w14:paraId="565AF2AC" w14:textId="76766F8E" w:rsidR="00DB59BF" w:rsidRDefault="00DB59BF" w:rsidP="00DB59BF">
      <w:pPr>
        <w:pStyle w:val="Ttulo3"/>
      </w:pPr>
      <w:bookmarkStart w:id="15" w:name="_Toc122603867"/>
      <w:bookmarkStart w:id="16" w:name="_Toc134090237"/>
      <w:r w:rsidRPr="00E83B18">
        <w:t>Producción de Inteligencia</w:t>
      </w:r>
      <w:bookmarkEnd w:id="15"/>
      <w:bookmarkEnd w:id="16"/>
    </w:p>
    <w:p w14:paraId="38A27F71" w14:textId="49F11A6B" w:rsidR="00E2756F" w:rsidRDefault="00E2756F" w:rsidP="00E2756F"/>
    <w:p w14:paraId="7F4BA13D" w14:textId="7C99CA84" w:rsidR="00E2756F" w:rsidRPr="000E278A" w:rsidRDefault="00E2756F" w:rsidP="00E2756F">
      <w:pPr>
        <w:spacing w:line="360" w:lineRule="auto"/>
        <w:jc w:val="both"/>
        <w:rPr>
          <w:rFonts w:ascii="Montserrat" w:hAnsi="Montserrat" w:cs="Montserrat"/>
          <w:color w:val="5B5753"/>
          <w:sz w:val="18"/>
          <w:szCs w:val="18"/>
        </w:rPr>
      </w:pPr>
      <w:r w:rsidRPr="000E278A">
        <w:rPr>
          <w:rFonts w:ascii="Montserrat" w:hAnsi="Montserrat" w:cs="Montserrat"/>
          <w:color w:val="5B5753"/>
          <w:sz w:val="18"/>
          <w:szCs w:val="18"/>
        </w:rPr>
        <w:t>Se han realizado distintos productos de inteligencia que son útiles al Presidente de la República y al Consejo Nacional de Seguridad para toma de decisiones, para prospectar escenarios que permitan la resiliencia ante riesgos, e identificar estrategias en la prevenc</w:t>
      </w:r>
      <w:r w:rsidR="00B11B46">
        <w:rPr>
          <w:rFonts w:ascii="Montserrat" w:hAnsi="Montserrat" w:cs="Montserrat"/>
          <w:color w:val="5B5753"/>
          <w:sz w:val="18"/>
          <w:szCs w:val="18"/>
        </w:rPr>
        <w:t>ión de riesgos y amenazas a la Seguridad de la N</w:t>
      </w:r>
      <w:r w:rsidRPr="000E278A">
        <w:rPr>
          <w:rFonts w:ascii="Montserrat" w:hAnsi="Montserrat" w:cs="Montserrat"/>
          <w:color w:val="5B5753"/>
          <w:sz w:val="18"/>
          <w:szCs w:val="18"/>
        </w:rPr>
        <w:t>ación.</w:t>
      </w:r>
    </w:p>
    <w:p w14:paraId="418F650B" w14:textId="41DA4D44" w:rsidR="00E2756F" w:rsidRDefault="00E2756F" w:rsidP="00E2756F"/>
    <w:p w14:paraId="6ED2F9A6" w14:textId="5E4286D1" w:rsidR="00E2756F" w:rsidRPr="00E2756F" w:rsidRDefault="00E2756F" w:rsidP="00B11B46">
      <w:pPr>
        <w:pStyle w:val="Ttulo3"/>
      </w:pPr>
      <w:r>
        <w:t>La S</w:t>
      </w:r>
      <w:r w:rsidR="000B1C81">
        <w:t xml:space="preserve">ecretaría de </w:t>
      </w:r>
      <w:r>
        <w:t>I</w:t>
      </w:r>
      <w:r w:rsidR="000B1C81">
        <w:t xml:space="preserve">nteligencia </w:t>
      </w:r>
      <w:r>
        <w:t>E</w:t>
      </w:r>
      <w:r w:rsidR="000B1C81">
        <w:t>stratégica del Estado -SIE-</w:t>
      </w:r>
      <w:r>
        <w:t xml:space="preserve"> </w:t>
      </w:r>
      <w:r w:rsidR="00B11B46">
        <w:t>tiene como mandato</w:t>
      </w:r>
      <w:r>
        <w:t>:</w:t>
      </w:r>
    </w:p>
    <w:p w14:paraId="30F459B0" w14:textId="77777777" w:rsidR="00DB59BF" w:rsidRPr="00DB59BF" w:rsidRDefault="00DB59BF" w:rsidP="00DB59BF"/>
    <w:p w14:paraId="3EF9DDBC" w14:textId="77777777" w:rsidR="00E2756F" w:rsidRPr="00934A68" w:rsidRDefault="00E2756F" w:rsidP="00E2756F">
      <w:pPr>
        <w:pStyle w:val="Cuerpo1columna"/>
        <w:numPr>
          <w:ilvl w:val="0"/>
          <w:numId w:val="5"/>
        </w:numPr>
        <w:spacing w:line="360" w:lineRule="auto"/>
        <w:rPr>
          <w:lang w:val="es-GT"/>
        </w:rPr>
      </w:pPr>
      <w:r w:rsidRPr="00934A68">
        <w:rPr>
          <w:lang w:val="es-GT"/>
        </w:rPr>
        <w:t xml:space="preserve">Producir inteligencia que cumpla con las expectativas de los usuarios. </w:t>
      </w:r>
    </w:p>
    <w:p w14:paraId="12BC3B95" w14:textId="77777777" w:rsidR="00E2756F" w:rsidRPr="00934A68" w:rsidRDefault="00E2756F" w:rsidP="00E2756F">
      <w:pPr>
        <w:pStyle w:val="Cuerpo1columna"/>
        <w:numPr>
          <w:ilvl w:val="0"/>
          <w:numId w:val="5"/>
        </w:numPr>
        <w:spacing w:line="360" w:lineRule="auto"/>
        <w:rPr>
          <w:lang w:val="es-GT"/>
        </w:rPr>
      </w:pPr>
      <w:r w:rsidRPr="00934A68">
        <w:rPr>
          <w:lang w:val="es-GT"/>
        </w:rPr>
        <w:t>Respaldar la toma de decisiones de alto nivel, con informes de inteligencia generados por la S</w:t>
      </w:r>
      <w:r>
        <w:rPr>
          <w:lang w:val="es-GT"/>
        </w:rPr>
        <w:t xml:space="preserve">ecretaría de </w:t>
      </w:r>
      <w:r w:rsidRPr="00934A68">
        <w:rPr>
          <w:lang w:val="es-GT"/>
        </w:rPr>
        <w:t>I</w:t>
      </w:r>
      <w:r>
        <w:rPr>
          <w:lang w:val="es-GT"/>
        </w:rPr>
        <w:t xml:space="preserve">nteligencia </w:t>
      </w:r>
      <w:r w:rsidRPr="00934A68">
        <w:rPr>
          <w:lang w:val="es-GT"/>
        </w:rPr>
        <w:t>E</w:t>
      </w:r>
      <w:r>
        <w:rPr>
          <w:lang w:val="es-GT"/>
        </w:rPr>
        <w:t>stratégica del Estado</w:t>
      </w:r>
      <w:r w:rsidRPr="00934A68">
        <w:rPr>
          <w:lang w:val="es-GT"/>
        </w:rPr>
        <w:t>.</w:t>
      </w:r>
    </w:p>
    <w:p w14:paraId="5A468524" w14:textId="77777777" w:rsidR="00E2756F" w:rsidRPr="00934A68" w:rsidRDefault="00E2756F" w:rsidP="00E2756F">
      <w:pPr>
        <w:pStyle w:val="Cuerpo1columna"/>
        <w:numPr>
          <w:ilvl w:val="0"/>
          <w:numId w:val="5"/>
        </w:numPr>
        <w:spacing w:line="360" w:lineRule="auto"/>
        <w:rPr>
          <w:lang w:val="es-GT"/>
        </w:rPr>
      </w:pPr>
      <w:r w:rsidRPr="00934A68">
        <w:rPr>
          <w:lang w:val="es-GT"/>
        </w:rPr>
        <w:t>Prevenir riesgos y amenazas a la seguridad de la nación, mediante la generación de pro</w:t>
      </w:r>
      <w:r>
        <w:rPr>
          <w:lang w:val="es-GT"/>
        </w:rPr>
        <w:t>ductos de inteligencia estratégica</w:t>
      </w:r>
      <w:r w:rsidRPr="00934A68">
        <w:rPr>
          <w:lang w:val="es-GT"/>
        </w:rPr>
        <w:t xml:space="preserve"> útiles y oportunos. </w:t>
      </w:r>
    </w:p>
    <w:p w14:paraId="5E6E90E4" w14:textId="77777777" w:rsidR="00E2756F" w:rsidRPr="00934A68" w:rsidRDefault="00E2756F" w:rsidP="00E2756F">
      <w:pPr>
        <w:pStyle w:val="Cuerpo1columna"/>
        <w:numPr>
          <w:ilvl w:val="0"/>
          <w:numId w:val="5"/>
        </w:numPr>
        <w:spacing w:line="360" w:lineRule="auto"/>
        <w:rPr>
          <w:lang w:val="es-GT"/>
        </w:rPr>
      </w:pPr>
      <w:r w:rsidRPr="00934A68">
        <w:rPr>
          <w:lang w:val="es-GT"/>
        </w:rPr>
        <w:t xml:space="preserve">Alcanzar el reconocimiento por parte de la población y usuarios en cuanto al servicio de inteligencia estratégica y su importancia para la seguridad de la nación. </w:t>
      </w:r>
    </w:p>
    <w:p w14:paraId="52B95A5C" w14:textId="77777777" w:rsidR="00E2756F" w:rsidRPr="00934A68" w:rsidRDefault="00E2756F" w:rsidP="00E2756F">
      <w:pPr>
        <w:pStyle w:val="Cuerpo1columna"/>
        <w:numPr>
          <w:ilvl w:val="0"/>
          <w:numId w:val="5"/>
        </w:numPr>
        <w:spacing w:line="360" w:lineRule="auto"/>
        <w:rPr>
          <w:lang w:val="es-GT"/>
        </w:rPr>
      </w:pPr>
      <w:r w:rsidRPr="00934A68">
        <w:rPr>
          <w:lang w:val="es-GT"/>
        </w:rPr>
        <w:t xml:space="preserve">Coordinar efectivamente el Sistema Nacional de Inteligencia para la producción de inteligencia. </w:t>
      </w:r>
    </w:p>
    <w:p w14:paraId="2BCC6BF7" w14:textId="77777777" w:rsidR="00E2756F" w:rsidRPr="00934A68" w:rsidRDefault="00E2756F" w:rsidP="00E2756F">
      <w:pPr>
        <w:pStyle w:val="Cuerpo1columna"/>
        <w:numPr>
          <w:ilvl w:val="0"/>
          <w:numId w:val="5"/>
        </w:numPr>
        <w:spacing w:line="360" w:lineRule="auto"/>
        <w:rPr>
          <w:lang w:val="es-GT"/>
        </w:rPr>
      </w:pPr>
      <w:r>
        <w:rPr>
          <w:lang w:val="es-GT"/>
        </w:rPr>
        <w:t>Log</w:t>
      </w:r>
      <w:r w:rsidRPr="00934A68">
        <w:rPr>
          <w:lang w:val="es-GT"/>
        </w:rPr>
        <w:t>rar la eficiencia en las operaciones administrativas.</w:t>
      </w:r>
    </w:p>
    <w:p w14:paraId="21758F7A" w14:textId="77777777" w:rsidR="00DB59BF" w:rsidRDefault="00DB59BF" w:rsidP="00E2756F">
      <w:pPr>
        <w:rPr>
          <w:rFonts w:ascii="Montserrat" w:hAnsi="Montserrat"/>
          <w:sz w:val="50"/>
          <w:szCs w:val="50"/>
        </w:rPr>
      </w:pPr>
    </w:p>
    <w:p w14:paraId="44E71E51" w14:textId="085C0DE9" w:rsidR="000457ED" w:rsidRDefault="000457ED" w:rsidP="00833B68">
      <w:pPr>
        <w:rPr>
          <w:rFonts w:ascii="Montserrat" w:hAnsi="Montserrat"/>
          <w:sz w:val="50"/>
          <w:szCs w:val="50"/>
        </w:rPr>
      </w:pPr>
    </w:p>
    <w:p w14:paraId="4E8E528D" w14:textId="379A0CE8" w:rsidR="00E2756F" w:rsidRDefault="00E2756F" w:rsidP="00833B68">
      <w:pPr>
        <w:rPr>
          <w:rFonts w:ascii="Montserrat" w:hAnsi="Montserrat"/>
          <w:sz w:val="50"/>
          <w:szCs w:val="50"/>
        </w:rPr>
      </w:pPr>
    </w:p>
    <w:p w14:paraId="6BDA2192" w14:textId="77777777" w:rsidR="00B11B46" w:rsidRDefault="00B11B46" w:rsidP="00E2756F">
      <w:pPr>
        <w:jc w:val="center"/>
        <w:rPr>
          <w:rFonts w:ascii="Montserrat" w:hAnsi="Montserrat"/>
          <w:color w:val="0C3E6F"/>
          <w:sz w:val="20"/>
        </w:rPr>
      </w:pPr>
    </w:p>
    <w:p w14:paraId="7CF0FFCC" w14:textId="144D12E2" w:rsidR="00E2756F" w:rsidRPr="000E278A" w:rsidRDefault="00E2756F" w:rsidP="00E2756F">
      <w:pPr>
        <w:jc w:val="center"/>
        <w:rPr>
          <w:rFonts w:ascii="Montserrat" w:hAnsi="Montserrat"/>
          <w:color w:val="0C3E6F"/>
          <w:sz w:val="20"/>
        </w:rPr>
      </w:pPr>
      <w:r w:rsidRPr="000E278A">
        <w:rPr>
          <w:rFonts w:ascii="Montserrat" w:hAnsi="Montserrat"/>
          <w:color w:val="0C3E6F"/>
          <w:sz w:val="20"/>
        </w:rPr>
        <w:lastRenderedPageBreak/>
        <w:t>Cuadro 7:</w:t>
      </w:r>
      <w:r>
        <w:rPr>
          <w:rFonts w:ascii="Montserrat" w:hAnsi="Montserrat"/>
          <w:color w:val="0C3E6F"/>
          <w:sz w:val="20"/>
        </w:rPr>
        <w:t xml:space="preserve"> </w:t>
      </w:r>
      <w:r w:rsidRPr="000E278A">
        <w:rPr>
          <w:rFonts w:ascii="Montserrat" w:hAnsi="Montserrat"/>
          <w:color w:val="0C3E6F"/>
          <w:sz w:val="20"/>
        </w:rPr>
        <w:t>I Cuatrimestre 202</w:t>
      </w:r>
      <w:r>
        <w:rPr>
          <w:rFonts w:ascii="Montserrat" w:hAnsi="Montserrat"/>
          <w:color w:val="0C3E6F"/>
          <w:sz w:val="20"/>
        </w:rPr>
        <w:t>3</w:t>
      </w:r>
      <w:r w:rsidRPr="000E278A">
        <w:rPr>
          <w:rFonts w:ascii="Montserrat" w:hAnsi="Montserrat"/>
          <w:color w:val="0C3E6F"/>
          <w:sz w:val="20"/>
        </w:rPr>
        <w:t xml:space="preserve"> </w:t>
      </w:r>
    </w:p>
    <w:p w14:paraId="0B0F08F6" w14:textId="1B27B294" w:rsidR="000457ED" w:rsidRDefault="00E2756F" w:rsidP="00E2756F">
      <w:pPr>
        <w:jc w:val="center"/>
        <w:rPr>
          <w:rFonts w:ascii="Montserrat" w:hAnsi="Montserrat"/>
          <w:color w:val="0C3E6F"/>
          <w:sz w:val="20"/>
        </w:rPr>
      </w:pPr>
      <w:r w:rsidRPr="000E278A">
        <w:rPr>
          <w:rFonts w:ascii="Montserrat" w:hAnsi="Montserrat"/>
          <w:color w:val="0C3E6F"/>
          <w:sz w:val="20"/>
        </w:rPr>
        <w:t>Ejecución de metas</w:t>
      </w:r>
    </w:p>
    <w:p w14:paraId="5CFA9A9A" w14:textId="77777777" w:rsidR="00C8695B" w:rsidRPr="00C8695B" w:rsidRDefault="00C8695B" w:rsidP="00E2756F">
      <w:pPr>
        <w:jc w:val="center"/>
        <w:rPr>
          <w:rFonts w:ascii="Montserrat" w:hAnsi="Montserrat"/>
          <w:sz w:val="14"/>
          <w:szCs w:val="50"/>
        </w:rPr>
      </w:pPr>
    </w:p>
    <w:tbl>
      <w:tblPr>
        <w:tblW w:w="5000" w:type="pct"/>
        <w:tblLayout w:type="fixed"/>
        <w:tblCellMar>
          <w:left w:w="70" w:type="dxa"/>
          <w:right w:w="70" w:type="dxa"/>
        </w:tblCellMar>
        <w:tblLook w:val="04A0" w:firstRow="1" w:lastRow="0" w:firstColumn="1" w:lastColumn="0" w:noHBand="0" w:noVBand="1"/>
      </w:tblPr>
      <w:tblGrid>
        <w:gridCol w:w="3686"/>
        <w:gridCol w:w="1700"/>
        <w:gridCol w:w="1419"/>
        <w:gridCol w:w="1276"/>
        <w:gridCol w:w="757"/>
      </w:tblGrid>
      <w:tr w:rsidR="00E2756F" w:rsidRPr="000E278A" w14:paraId="5DF2A342" w14:textId="77777777" w:rsidTr="00020740">
        <w:trPr>
          <w:trHeight w:val="330"/>
        </w:trPr>
        <w:tc>
          <w:tcPr>
            <w:tcW w:w="2085" w:type="pct"/>
            <w:tcBorders>
              <w:top w:val="nil"/>
              <w:left w:val="nil"/>
              <w:bottom w:val="nil"/>
              <w:right w:val="nil"/>
            </w:tcBorders>
            <w:shd w:val="clear" w:color="000000" w:fill="156592"/>
            <w:noWrap/>
            <w:vAlign w:val="center"/>
          </w:tcPr>
          <w:p w14:paraId="280D1685" w14:textId="77777777" w:rsidR="00E2756F" w:rsidRPr="000E278A" w:rsidRDefault="00E2756F" w:rsidP="00020740">
            <w:pPr>
              <w:jc w:val="center"/>
              <w:rPr>
                <w:rFonts w:ascii="Montserrat" w:eastAsia="Times New Roman" w:hAnsi="Montserrat" w:cs="Times New Roman"/>
                <w:b/>
                <w:bCs/>
                <w:color w:val="FFFFFF"/>
                <w:sz w:val="16"/>
                <w:szCs w:val="20"/>
                <w:lang w:eastAsia="es-GT"/>
              </w:rPr>
            </w:pPr>
            <w:r w:rsidRPr="000E278A">
              <w:rPr>
                <w:rFonts w:ascii="Montserrat" w:eastAsia="Times New Roman" w:hAnsi="Montserrat" w:cs="Times New Roman"/>
                <w:b/>
                <w:bCs/>
                <w:color w:val="FFFFFF"/>
                <w:sz w:val="16"/>
                <w:szCs w:val="20"/>
                <w:lang w:eastAsia="es-GT"/>
              </w:rPr>
              <w:t xml:space="preserve">Producto </w:t>
            </w:r>
          </w:p>
        </w:tc>
        <w:tc>
          <w:tcPr>
            <w:tcW w:w="962" w:type="pct"/>
            <w:tcBorders>
              <w:top w:val="nil"/>
              <w:left w:val="nil"/>
              <w:bottom w:val="nil"/>
              <w:right w:val="nil"/>
            </w:tcBorders>
            <w:shd w:val="clear" w:color="000000" w:fill="156592"/>
            <w:noWrap/>
            <w:vAlign w:val="center"/>
          </w:tcPr>
          <w:p w14:paraId="1925C75B" w14:textId="77777777" w:rsidR="00E2756F" w:rsidRPr="000E278A" w:rsidRDefault="00E2756F" w:rsidP="00020740">
            <w:pPr>
              <w:jc w:val="center"/>
              <w:rPr>
                <w:rFonts w:ascii="Montserrat" w:eastAsia="Times New Roman" w:hAnsi="Montserrat" w:cs="Times New Roman"/>
                <w:b/>
                <w:bCs/>
                <w:color w:val="FFFFFF"/>
                <w:sz w:val="16"/>
                <w:szCs w:val="20"/>
                <w:lang w:eastAsia="es-GT"/>
              </w:rPr>
            </w:pPr>
            <w:r w:rsidRPr="000E278A">
              <w:rPr>
                <w:rFonts w:ascii="Montserrat" w:eastAsia="Times New Roman" w:hAnsi="Montserrat" w:cs="Times New Roman"/>
                <w:b/>
                <w:bCs/>
                <w:color w:val="FFFFFF"/>
                <w:sz w:val="16"/>
                <w:szCs w:val="20"/>
                <w:lang w:eastAsia="es-GT"/>
              </w:rPr>
              <w:t>Unidad de medida</w:t>
            </w:r>
          </w:p>
        </w:tc>
        <w:tc>
          <w:tcPr>
            <w:tcW w:w="803" w:type="pct"/>
            <w:tcBorders>
              <w:top w:val="nil"/>
              <w:left w:val="nil"/>
              <w:bottom w:val="nil"/>
              <w:right w:val="nil"/>
            </w:tcBorders>
            <w:shd w:val="clear" w:color="000000" w:fill="156592"/>
            <w:noWrap/>
            <w:vAlign w:val="center"/>
          </w:tcPr>
          <w:p w14:paraId="595DBC22" w14:textId="77777777" w:rsidR="00E2756F" w:rsidRPr="000E278A" w:rsidRDefault="00E2756F" w:rsidP="00020740">
            <w:pPr>
              <w:jc w:val="center"/>
              <w:rPr>
                <w:rFonts w:ascii="Montserrat" w:eastAsia="Times New Roman" w:hAnsi="Montserrat" w:cs="Times New Roman"/>
                <w:b/>
                <w:bCs/>
                <w:color w:val="FFFFFF"/>
                <w:sz w:val="16"/>
                <w:szCs w:val="20"/>
                <w:lang w:eastAsia="es-GT"/>
              </w:rPr>
            </w:pPr>
            <w:r w:rsidRPr="000E278A">
              <w:rPr>
                <w:rFonts w:ascii="Montserrat" w:eastAsia="Times New Roman" w:hAnsi="Montserrat" w:cs="Times New Roman"/>
                <w:b/>
                <w:bCs/>
                <w:color w:val="FFFFFF"/>
                <w:sz w:val="16"/>
                <w:szCs w:val="20"/>
                <w:lang w:eastAsia="es-GT"/>
              </w:rPr>
              <w:t>Meta Cuatrimestral Programada</w:t>
            </w:r>
          </w:p>
        </w:tc>
        <w:tc>
          <w:tcPr>
            <w:tcW w:w="722" w:type="pct"/>
            <w:tcBorders>
              <w:top w:val="nil"/>
              <w:left w:val="nil"/>
              <w:bottom w:val="nil"/>
              <w:right w:val="nil"/>
            </w:tcBorders>
            <w:shd w:val="clear" w:color="000000" w:fill="156592"/>
            <w:noWrap/>
            <w:vAlign w:val="center"/>
          </w:tcPr>
          <w:p w14:paraId="7C074887" w14:textId="77777777" w:rsidR="00E2756F" w:rsidRPr="000E278A" w:rsidRDefault="00E2756F" w:rsidP="00020740">
            <w:pPr>
              <w:jc w:val="center"/>
              <w:rPr>
                <w:rFonts w:ascii="Montserrat" w:eastAsia="Times New Roman" w:hAnsi="Montserrat" w:cs="Times New Roman"/>
                <w:b/>
                <w:bCs/>
                <w:color w:val="FFFFFF"/>
                <w:sz w:val="16"/>
                <w:szCs w:val="20"/>
                <w:lang w:eastAsia="es-GT"/>
              </w:rPr>
            </w:pPr>
            <w:r w:rsidRPr="000E278A">
              <w:rPr>
                <w:rFonts w:ascii="Montserrat" w:eastAsia="Times New Roman" w:hAnsi="Montserrat" w:cs="Times New Roman"/>
                <w:b/>
                <w:bCs/>
                <w:color w:val="FFFFFF"/>
                <w:sz w:val="16"/>
                <w:szCs w:val="20"/>
                <w:lang w:eastAsia="es-GT"/>
              </w:rPr>
              <w:t>Meta cuatrimestral ejecutada</w:t>
            </w:r>
          </w:p>
        </w:tc>
        <w:tc>
          <w:tcPr>
            <w:tcW w:w="428" w:type="pct"/>
            <w:tcBorders>
              <w:top w:val="nil"/>
              <w:left w:val="nil"/>
              <w:bottom w:val="nil"/>
              <w:right w:val="nil"/>
            </w:tcBorders>
            <w:shd w:val="clear" w:color="000000" w:fill="156592"/>
            <w:noWrap/>
            <w:vAlign w:val="center"/>
          </w:tcPr>
          <w:p w14:paraId="3E765DA0" w14:textId="77777777" w:rsidR="00E2756F" w:rsidRPr="000E278A" w:rsidRDefault="00E2756F" w:rsidP="00020740">
            <w:pPr>
              <w:jc w:val="center"/>
              <w:rPr>
                <w:rFonts w:ascii="Montserrat" w:eastAsia="Times New Roman" w:hAnsi="Montserrat" w:cs="Times New Roman"/>
                <w:b/>
                <w:bCs/>
                <w:color w:val="FFFFFF"/>
                <w:sz w:val="16"/>
                <w:szCs w:val="20"/>
                <w:lang w:eastAsia="es-GT"/>
              </w:rPr>
            </w:pPr>
            <w:r w:rsidRPr="000E278A">
              <w:rPr>
                <w:rFonts w:ascii="Montserrat" w:eastAsia="Times New Roman" w:hAnsi="Montserrat" w:cs="Times New Roman"/>
                <w:b/>
                <w:bCs/>
                <w:color w:val="FFFFFF"/>
                <w:sz w:val="16"/>
                <w:szCs w:val="20"/>
                <w:lang w:eastAsia="es-GT"/>
              </w:rPr>
              <w:t xml:space="preserve">% </w:t>
            </w:r>
          </w:p>
        </w:tc>
      </w:tr>
      <w:tr w:rsidR="00E2756F" w:rsidRPr="000E278A" w14:paraId="3B2F1957" w14:textId="77777777" w:rsidTr="00020740">
        <w:trPr>
          <w:trHeight w:val="330"/>
        </w:trPr>
        <w:tc>
          <w:tcPr>
            <w:tcW w:w="2085" w:type="pct"/>
            <w:tcBorders>
              <w:top w:val="nil"/>
              <w:left w:val="nil"/>
              <w:bottom w:val="nil"/>
              <w:right w:val="nil"/>
            </w:tcBorders>
            <w:shd w:val="clear" w:color="auto" w:fill="auto"/>
            <w:noWrap/>
            <w:vAlign w:val="center"/>
          </w:tcPr>
          <w:p w14:paraId="406DF68A" w14:textId="79DA4D23" w:rsidR="00E2756F" w:rsidRPr="000E278A" w:rsidRDefault="00E2756F" w:rsidP="00020740">
            <w:pPr>
              <w:rPr>
                <w:rFonts w:ascii="Montserrat" w:eastAsia="Times New Roman" w:hAnsi="Montserrat" w:cs="Times New Roman"/>
                <w:color w:val="000000"/>
                <w:sz w:val="16"/>
                <w:szCs w:val="20"/>
                <w:lang w:eastAsia="es-GT"/>
              </w:rPr>
            </w:pPr>
            <w:r>
              <w:rPr>
                <w:rFonts w:ascii="Montserrat" w:eastAsia="Times New Roman" w:hAnsi="Montserrat" w:cs="Times New Roman"/>
                <w:color w:val="000000"/>
                <w:sz w:val="16"/>
                <w:szCs w:val="20"/>
                <w:lang w:eastAsia="es-GT"/>
              </w:rPr>
              <w:t>Agenda Nacional de Riesgos y Amenazas</w:t>
            </w:r>
          </w:p>
        </w:tc>
        <w:tc>
          <w:tcPr>
            <w:tcW w:w="962" w:type="pct"/>
            <w:tcBorders>
              <w:top w:val="nil"/>
              <w:left w:val="nil"/>
              <w:bottom w:val="nil"/>
              <w:right w:val="nil"/>
            </w:tcBorders>
            <w:shd w:val="clear" w:color="auto" w:fill="auto"/>
            <w:noWrap/>
            <w:vAlign w:val="center"/>
          </w:tcPr>
          <w:p w14:paraId="5597E49F" w14:textId="77777777" w:rsidR="00E2756F" w:rsidRPr="000E278A" w:rsidRDefault="00E2756F" w:rsidP="00020740">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Documentos</w:t>
            </w:r>
          </w:p>
        </w:tc>
        <w:tc>
          <w:tcPr>
            <w:tcW w:w="803" w:type="pct"/>
            <w:tcBorders>
              <w:top w:val="nil"/>
              <w:left w:val="nil"/>
              <w:bottom w:val="nil"/>
              <w:right w:val="nil"/>
            </w:tcBorders>
            <w:shd w:val="clear" w:color="auto" w:fill="auto"/>
            <w:noWrap/>
            <w:vAlign w:val="center"/>
          </w:tcPr>
          <w:p w14:paraId="3F2A9575" w14:textId="16B33E5B" w:rsidR="00E2756F" w:rsidRPr="000E278A" w:rsidRDefault="00E2756F" w:rsidP="00E2756F">
            <w:pPr>
              <w:jc w:val="center"/>
              <w:rPr>
                <w:rFonts w:ascii="Montserrat" w:eastAsia="Times New Roman" w:hAnsi="Montserrat" w:cs="Times New Roman"/>
                <w:color w:val="000000"/>
                <w:sz w:val="16"/>
                <w:szCs w:val="20"/>
                <w:lang w:eastAsia="es-GT"/>
              </w:rPr>
            </w:pPr>
            <w:r>
              <w:rPr>
                <w:rFonts w:ascii="Montserrat" w:eastAsia="Times New Roman" w:hAnsi="Montserrat" w:cs="Times New Roman"/>
                <w:color w:val="000000"/>
                <w:sz w:val="16"/>
                <w:szCs w:val="20"/>
                <w:lang w:eastAsia="es-GT"/>
              </w:rPr>
              <w:t>1</w:t>
            </w:r>
          </w:p>
        </w:tc>
        <w:tc>
          <w:tcPr>
            <w:tcW w:w="722" w:type="pct"/>
            <w:tcBorders>
              <w:top w:val="nil"/>
              <w:left w:val="nil"/>
              <w:bottom w:val="nil"/>
              <w:right w:val="nil"/>
            </w:tcBorders>
            <w:shd w:val="clear" w:color="auto" w:fill="auto"/>
            <w:noWrap/>
            <w:vAlign w:val="center"/>
          </w:tcPr>
          <w:p w14:paraId="5FB48058" w14:textId="2D8FB744" w:rsidR="00E2756F" w:rsidRPr="000E278A" w:rsidRDefault="00E2756F" w:rsidP="00020740">
            <w:pPr>
              <w:jc w:val="center"/>
              <w:rPr>
                <w:rFonts w:ascii="Montserrat" w:eastAsia="Times New Roman" w:hAnsi="Montserrat" w:cs="Times New Roman"/>
                <w:color w:val="000000"/>
                <w:sz w:val="16"/>
                <w:szCs w:val="20"/>
                <w:lang w:eastAsia="es-GT"/>
              </w:rPr>
            </w:pPr>
            <w:r>
              <w:rPr>
                <w:rFonts w:ascii="Montserrat" w:eastAsia="Times New Roman" w:hAnsi="Montserrat" w:cs="Times New Roman"/>
                <w:color w:val="000000"/>
                <w:sz w:val="16"/>
                <w:szCs w:val="20"/>
                <w:lang w:eastAsia="es-GT"/>
              </w:rPr>
              <w:t>1</w:t>
            </w:r>
          </w:p>
        </w:tc>
        <w:tc>
          <w:tcPr>
            <w:tcW w:w="428" w:type="pct"/>
            <w:tcBorders>
              <w:top w:val="nil"/>
              <w:left w:val="nil"/>
              <w:bottom w:val="nil"/>
              <w:right w:val="nil"/>
            </w:tcBorders>
            <w:shd w:val="clear" w:color="auto" w:fill="auto"/>
            <w:noWrap/>
            <w:vAlign w:val="center"/>
          </w:tcPr>
          <w:p w14:paraId="2AAC9DD1" w14:textId="77777777" w:rsidR="00E2756F" w:rsidRPr="000E278A" w:rsidRDefault="00E2756F" w:rsidP="00020740">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100%</w:t>
            </w:r>
          </w:p>
        </w:tc>
      </w:tr>
      <w:tr w:rsidR="00E2756F" w:rsidRPr="000E278A" w14:paraId="5668F509" w14:textId="77777777" w:rsidTr="00020740">
        <w:trPr>
          <w:trHeight w:val="330"/>
        </w:trPr>
        <w:tc>
          <w:tcPr>
            <w:tcW w:w="2085" w:type="pct"/>
            <w:tcBorders>
              <w:top w:val="nil"/>
              <w:left w:val="nil"/>
              <w:bottom w:val="nil"/>
              <w:right w:val="nil"/>
            </w:tcBorders>
            <w:shd w:val="clear" w:color="auto" w:fill="auto"/>
            <w:noWrap/>
            <w:vAlign w:val="center"/>
          </w:tcPr>
          <w:p w14:paraId="58CFF45A" w14:textId="395BBBCF" w:rsidR="00E2756F" w:rsidRDefault="00E2756F" w:rsidP="00E2756F">
            <w:pP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 xml:space="preserve">Seguimiento a la Agenda Nacional de Riesgos y Amenazas </w:t>
            </w:r>
          </w:p>
        </w:tc>
        <w:tc>
          <w:tcPr>
            <w:tcW w:w="962" w:type="pct"/>
            <w:tcBorders>
              <w:top w:val="nil"/>
              <w:left w:val="nil"/>
              <w:bottom w:val="nil"/>
              <w:right w:val="nil"/>
            </w:tcBorders>
            <w:shd w:val="clear" w:color="auto" w:fill="auto"/>
            <w:noWrap/>
            <w:vAlign w:val="center"/>
          </w:tcPr>
          <w:p w14:paraId="3CDE1848" w14:textId="0F40BBC2" w:rsidR="00E2756F" w:rsidRPr="000E278A"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 xml:space="preserve">Documentos </w:t>
            </w:r>
          </w:p>
        </w:tc>
        <w:tc>
          <w:tcPr>
            <w:tcW w:w="803" w:type="pct"/>
            <w:tcBorders>
              <w:top w:val="nil"/>
              <w:left w:val="nil"/>
              <w:bottom w:val="nil"/>
              <w:right w:val="nil"/>
            </w:tcBorders>
            <w:shd w:val="clear" w:color="auto" w:fill="auto"/>
            <w:noWrap/>
            <w:vAlign w:val="center"/>
          </w:tcPr>
          <w:p w14:paraId="2F56581A" w14:textId="416FC6DC" w:rsidR="00E2756F"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w:t>
            </w:r>
          </w:p>
        </w:tc>
        <w:tc>
          <w:tcPr>
            <w:tcW w:w="722" w:type="pct"/>
            <w:tcBorders>
              <w:top w:val="nil"/>
              <w:left w:val="nil"/>
              <w:bottom w:val="nil"/>
              <w:right w:val="nil"/>
            </w:tcBorders>
            <w:shd w:val="clear" w:color="auto" w:fill="auto"/>
            <w:noWrap/>
            <w:vAlign w:val="center"/>
          </w:tcPr>
          <w:p w14:paraId="1E7E9E09" w14:textId="782CC767" w:rsidR="00E2756F"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w:t>
            </w:r>
          </w:p>
        </w:tc>
        <w:tc>
          <w:tcPr>
            <w:tcW w:w="428" w:type="pct"/>
            <w:tcBorders>
              <w:top w:val="nil"/>
              <w:left w:val="nil"/>
              <w:bottom w:val="nil"/>
              <w:right w:val="nil"/>
            </w:tcBorders>
            <w:shd w:val="clear" w:color="auto" w:fill="auto"/>
            <w:noWrap/>
            <w:vAlign w:val="center"/>
          </w:tcPr>
          <w:p w14:paraId="7A8188C5" w14:textId="68EAA051" w:rsidR="00E2756F" w:rsidRPr="000E278A"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100%</w:t>
            </w:r>
          </w:p>
        </w:tc>
      </w:tr>
      <w:tr w:rsidR="00E2756F" w:rsidRPr="000E278A" w14:paraId="7CFAD696" w14:textId="77777777" w:rsidTr="00020740">
        <w:trPr>
          <w:trHeight w:val="330"/>
        </w:trPr>
        <w:tc>
          <w:tcPr>
            <w:tcW w:w="2085" w:type="pct"/>
            <w:tcBorders>
              <w:top w:val="nil"/>
              <w:left w:val="nil"/>
              <w:bottom w:val="nil"/>
              <w:right w:val="nil"/>
            </w:tcBorders>
            <w:shd w:val="clear" w:color="auto" w:fill="auto"/>
            <w:noWrap/>
            <w:vAlign w:val="center"/>
          </w:tcPr>
          <w:p w14:paraId="4BE4194E" w14:textId="297D408C" w:rsidR="00E2756F" w:rsidRPr="000E278A" w:rsidRDefault="00E2756F" w:rsidP="00E2756F">
            <w:pP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Informes de inteligencia</w:t>
            </w:r>
          </w:p>
        </w:tc>
        <w:tc>
          <w:tcPr>
            <w:tcW w:w="962" w:type="pct"/>
            <w:tcBorders>
              <w:top w:val="nil"/>
              <w:left w:val="nil"/>
              <w:bottom w:val="nil"/>
              <w:right w:val="nil"/>
            </w:tcBorders>
            <w:shd w:val="clear" w:color="auto" w:fill="auto"/>
            <w:noWrap/>
            <w:vAlign w:val="center"/>
          </w:tcPr>
          <w:p w14:paraId="08AB90CB" w14:textId="4521FD65" w:rsidR="00E2756F" w:rsidRPr="000E278A"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Documentos</w:t>
            </w:r>
          </w:p>
        </w:tc>
        <w:tc>
          <w:tcPr>
            <w:tcW w:w="803" w:type="pct"/>
            <w:tcBorders>
              <w:top w:val="nil"/>
              <w:left w:val="nil"/>
              <w:bottom w:val="nil"/>
              <w:right w:val="nil"/>
            </w:tcBorders>
            <w:shd w:val="clear" w:color="auto" w:fill="auto"/>
            <w:noWrap/>
            <w:vAlign w:val="center"/>
          </w:tcPr>
          <w:p w14:paraId="38DE6BDA" w14:textId="4402F0EB" w:rsidR="00E2756F" w:rsidRDefault="00E2756F" w:rsidP="00E2756F">
            <w:pPr>
              <w:jc w:val="center"/>
              <w:rPr>
                <w:rFonts w:ascii="Montserrat" w:eastAsia="Times New Roman" w:hAnsi="Montserrat" w:cs="Times New Roman"/>
                <w:color w:val="000000"/>
                <w:sz w:val="16"/>
                <w:szCs w:val="20"/>
                <w:lang w:eastAsia="es-GT"/>
              </w:rPr>
            </w:pPr>
            <w:r>
              <w:rPr>
                <w:rFonts w:ascii="Montserrat" w:eastAsia="Times New Roman" w:hAnsi="Montserrat" w:cs="Times New Roman"/>
                <w:color w:val="000000"/>
                <w:sz w:val="16"/>
                <w:szCs w:val="20"/>
                <w:lang w:eastAsia="es-GT"/>
              </w:rPr>
              <w:t>145</w:t>
            </w:r>
          </w:p>
        </w:tc>
        <w:tc>
          <w:tcPr>
            <w:tcW w:w="722" w:type="pct"/>
            <w:tcBorders>
              <w:top w:val="nil"/>
              <w:left w:val="nil"/>
              <w:bottom w:val="nil"/>
              <w:right w:val="nil"/>
            </w:tcBorders>
            <w:shd w:val="clear" w:color="auto" w:fill="auto"/>
            <w:noWrap/>
            <w:vAlign w:val="center"/>
          </w:tcPr>
          <w:p w14:paraId="47DC5533" w14:textId="084A2EFF" w:rsidR="00E2756F" w:rsidRPr="000E278A"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w:t>
            </w:r>
            <w:r>
              <w:rPr>
                <w:rFonts w:ascii="Montserrat" w:eastAsia="Times New Roman" w:hAnsi="Montserrat" w:cs="Times New Roman"/>
                <w:color w:val="000000"/>
                <w:sz w:val="16"/>
                <w:szCs w:val="20"/>
                <w:lang w:eastAsia="es-GT"/>
              </w:rPr>
              <w:t>45</w:t>
            </w:r>
          </w:p>
        </w:tc>
        <w:tc>
          <w:tcPr>
            <w:tcW w:w="428" w:type="pct"/>
            <w:tcBorders>
              <w:top w:val="nil"/>
              <w:left w:val="nil"/>
              <w:bottom w:val="nil"/>
              <w:right w:val="nil"/>
            </w:tcBorders>
            <w:shd w:val="clear" w:color="auto" w:fill="auto"/>
            <w:noWrap/>
            <w:vAlign w:val="center"/>
          </w:tcPr>
          <w:p w14:paraId="6ABD588C" w14:textId="41D70C09" w:rsidR="00E2756F" w:rsidRPr="000E278A" w:rsidRDefault="00E2756F" w:rsidP="00E2756F">
            <w:pPr>
              <w:jc w:val="center"/>
              <w:rPr>
                <w:rFonts w:ascii="Montserrat" w:eastAsia="Times New Roman" w:hAnsi="Montserrat" w:cs="Times New Roman"/>
                <w:color w:val="000000"/>
                <w:sz w:val="16"/>
                <w:szCs w:val="20"/>
                <w:lang w:eastAsia="es-GT"/>
              </w:rPr>
            </w:pPr>
            <w:r w:rsidRPr="000E278A">
              <w:rPr>
                <w:rFonts w:ascii="Montserrat" w:eastAsia="Times New Roman" w:hAnsi="Montserrat" w:cs="Times New Roman"/>
                <w:color w:val="000000"/>
                <w:sz w:val="16"/>
                <w:szCs w:val="20"/>
                <w:lang w:eastAsia="es-GT"/>
              </w:rPr>
              <w:t>100%</w:t>
            </w:r>
          </w:p>
        </w:tc>
      </w:tr>
    </w:tbl>
    <w:p w14:paraId="26D463E8" w14:textId="3E65ADBC" w:rsidR="00E2756F" w:rsidRDefault="00E2756F" w:rsidP="00E2756F">
      <w:pPr>
        <w:spacing w:line="360" w:lineRule="auto"/>
        <w:rPr>
          <w:rFonts w:ascii="Montserrat" w:hAnsi="Montserrat" w:cs="Montserrat"/>
          <w:color w:val="5B5753"/>
          <w:sz w:val="12"/>
          <w:szCs w:val="18"/>
        </w:rPr>
      </w:pPr>
      <w:r w:rsidRPr="000E278A">
        <w:rPr>
          <w:rFonts w:ascii="Montserrat" w:hAnsi="Montserrat" w:cs="Montserrat"/>
          <w:color w:val="5B5753"/>
          <w:sz w:val="12"/>
          <w:szCs w:val="18"/>
        </w:rPr>
        <w:t xml:space="preserve">Fuente: Elaboración propia con información de Planificación Institucional con base en SICOIN y SIGES al </w:t>
      </w:r>
      <w:r w:rsidR="008573A3">
        <w:rPr>
          <w:rFonts w:ascii="Montserrat" w:hAnsi="Montserrat" w:cs="Montserrat"/>
          <w:color w:val="5B5753"/>
          <w:sz w:val="12"/>
          <w:szCs w:val="18"/>
        </w:rPr>
        <w:t>30 de abril de 2023.</w:t>
      </w:r>
    </w:p>
    <w:p w14:paraId="5DC6CD3A" w14:textId="2AB57982" w:rsidR="008573A3" w:rsidRDefault="008573A3" w:rsidP="00E2756F">
      <w:pPr>
        <w:spacing w:line="360" w:lineRule="auto"/>
        <w:rPr>
          <w:rFonts w:ascii="Montserrat" w:hAnsi="Montserrat" w:cs="Montserrat"/>
          <w:color w:val="5B5753"/>
          <w:sz w:val="12"/>
          <w:szCs w:val="18"/>
        </w:rPr>
      </w:pPr>
    </w:p>
    <w:p w14:paraId="2A49629E" w14:textId="0CE069D8" w:rsidR="008573A3" w:rsidRDefault="008573A3" w:rsidP="00E2756F">
      <w:pPr>
        <w:spacing w:line="360" w:lineRule="auto"/>
        <w:rPr>
          <w:rFonts w:ascii="Montserrat" w:hAnsi="Montserrat" w:cs="Montserrat"/>
          <w:color w:val="5B5753"/>
          <w:sz w:val="12"/>
          <w:szCs w:val="18"/>
        </w:rPr>
      </w:pPr>
    </w:p>
    <w:p w14:paraId="1849488E" w14:textId="0FBC7474" w:rsidR="008573A3" w:rsidRDefault="008573A3" w:rsidP="008573A3">
      <w:pPr>
        <w:pStyle w:val="Ttulo3"/>
      </w:pPr>
      <w:bookmarkStart w:id="17" w:name="_Toc134090238"/>
      <w:r>
        <w:t>Coordinación del Sistema Nacional de Inteligencia</w:t>
      </w:r>
      <w:bookmarkEnd w:id="17"/>
    </w:p>
    <w:p w14:paraId="20EB2225" w14:textId="77777777" w:rsidR="00C8695B" w:rsidRDefault="00C8695B" w:rsidP="000B1C81">
      <w:pPr>
        <w:spacing w:line="360" w:lineRule="auto"/>
        <w:jc w:val="both"/>
        <w:rPr>
          <w:rFonts w:ascii="Montserrat" w:hAnsi="Montserrat" w:cs="Montserrat"/>
          <w:color w:val="5B5753"/>
          <w:sz w:val="18"/>
          <w:szCs w:val="18"/>
        </w:rPr>
      </w:pPr>
    </w:p>
    <w:p w14:paraId="77DAC83D" w14:textId="0713E2A9" w:rsidR="000B1C81" w:rsidRPr="000B1C81" w:rsidRDefault="008573A3" w:rsidP="000B1C81">
      <w:pPr>
        <w:spacing w:line="360" w:lineRule="auto"/>
        <w:jc w:val="both"/>
        <w:rPr>
          <w:rFonts w:ascii="Montserrat" w:hAnsi="Montserrat" w:cs="Montserrat"/>
          <w:color w:val="5B5753"/>
          <w:sz w:val="18"/>
          <w:szCs w:val="18"/>
        </w:rPr>
      </w:pPr>
      <w:r>
        <w:rPr>
          <w:rFonts w:ascii="Montserrat" w:hAnsi="Montserrat" w:cs="Montserrat"/>
          <w:color w:val="5B5753"/>
          <w:sz w:val="18"/>
          <w:szCs w:val="18"/>
        </w:rPr>
        <w:t>S</w:t>
      </w:r>
      <w:r w:rsidRPr="008573A3">
        <w:rPr>
          <w:rFonts w:ascii="Montserrat" w:hAnsi="Montserrat" w:cs="Montserrat"/>
          <w:color w:val="5B5753"/>
          <w:sz w:val="18"/>
          <w:szCs w:val="18"/>
        </w:rPr>
        <w:t xml:space="preserve">e mantuvo comunicación permanente con el Sistema Nacional de Inteligencia para generar productos de inteligencia que permitirían la prevención estratégica, mitigación y reducción de riesgos, así como amenazas a la seguridad de la Nación. </w:t>
      </w:r>
      <w:r w:rsidR="00E82A06">
        <w:rPr>
          <w:rFonts w:ascii="Montserrat" w:hAnsi="Montserrat" w:cs="Montserrat"/>
          <w:color w:val="5B5753"/>
          <w:sz w:val="18"/>
          <w:szCs w:val="18"/>
        </w:rPr>
        <w:t xml:space="preserve"> </w:t>
      </w:r>
      <w:r w:rsidR="000B1C81" w:rsidRPr="000B1C81">
        <w:rPr>
          <w:rFonts w:ascii="Montserrat" w:hAnsi="Montserrat" w:cs="Montserrat"/>
          <w:color w:val="5B5753"/>
          <w:sz w:val="18"/>
          <w:szCs w:val="18"/>
        </w:rPr>
        <w:t>Además de las reuniones ordinarias del Sistema Nacional de Inteligencia, se han establecido otros mecanismos de coordinación, uno de ellos ha sido la conformación de cuatro mesas temáticas interinstitucionales para el abordaje de los riesgos y amenazas incluidos en la Agenda Nacional de Riesgos y Amenazas 202</w:t>
      </w:r>
      <w:r w:rsidR="000B1C81">
        <w:rPr>
          <w:rFonts w:ascii="Montserrat" w:hAnsi="Montserrat" w:cs="Montserrat"/>
          <w:color w:val="5B5753"/>
          <w:sz w:val="18"/>
          <w:szCs w:val="18"/>
        </w:rPr>
        <w:t>3</w:t>
      </w:r>
      <w:r w:rsidR="000B1C81" w:rsidRPr="000B1C81">
        <w:rPr>
          <w:rFonts w:ascii="Montserrat" w:hAnsi="Montserrat" w:cs="Montserrat"/>
          <w:color w:val="5B5753"/>
          <w:sz w:val="18"/>
          <w:szCs w:val="18"/>
        </w:rPr>
        <w:t xml:space="preserve">, lo cual ha permitido realizar informes de seguimiento, tomando en cuenta, los ámbitos de funcionamiento del Sistema Nacional de Seguridad: seguridad interior, seguridad exterior, inteligencia de Estado y gestión de riesgos y defensa civil. </w:t>
      </w:r>
    </w:p>
    <w:p w14:paraId="1F40B74F" w14:textId="77777777" w:rsidR="000B1C81" w:rsidRPr="000B1C81" w:rsidRDefault="000B1C81" w:rsidP="000B1C81">
      <w:pPr>
        <w:spacing w:line="360" w:lineRule="auto"/>
        <w:jc w:val="both"/>
        <w:rPr>
          <w:rFonts w:ascii="Montserrat" w:hAnsi="Montserrat" w:cs="Montserrat"/>
          <w:color w:val="5B5753"/>
          <w:sz w:val="18"/>
          <w:szCs w:val="18"/>
        </w:rPr>
      </w:pPr>
    </w:p>
    <w:p w14:paraId="2A8EFA4A" w14:textId="10F26EDB" w:rsidR="000B1C81" w:rsidRDefault="000B1C81" w:rsidP="000B1C81">
      <w:pPr>
        <w:spacing w:line="360" w:lineRule="auto"/>
        <w:jc w:val="both"/>
        <w:rPr>
          <w:rFonts w:ascii="Montserrat" w:hAnsi="Montserrat" w:cs="Montserrat"/>
          <w:color w:val="5B5753"/>
          <w:sz w:val="18"/>
          <w:szCs w:val="18"/>
        </w:rPr>
      </w:pPr>
      <w:r w:rsidRPr="000B1C81">
        <w:rPr>
          <w:rFonts w:ascii="Montserrat" w:hAnsi="Montserrat" w:cs="Montserrat"/>
          <w:color w:val="5B5753"/>
          <w:sz w:val="18"/>
          <w:szCs w:val="18"/>
        </w:rPr>
        <w:t>Estos mecanismos han favorecido no solo la priorización de temáticas, sino también, el intercambio de información con las instituciones que conforman el Sistema Nacional de Inteligencia, logrado la creación de herramientas homologadas que cumplen las distintas etapas del ciclo de inteligencia, coadyuvando a fortalecer la calidad del producto final de inteligencia de Estado.</w:t>
      </w:r>
    </w:p>
    <w:p w14:paraId="3F938FA4" w14:textId="1E166619" w:rsidR="000B1C81" w:rsidRDefault="000B1C81" w:rsidP="000B1C81">
      <w:pPr>
        <w:spacing w:line="360" w:lineRule="auto"/>
        <w:jc w:val="both"/>
        <w:rPr>
          <w:rFonts w:ascii="Montserrat" w:hAnsi="Montserrat" w:cs="Montserrat"/>
          <w:color w:val="5B5753"/>
          <w:sz w:val="18"/>
          <w:szCs w:val="18"/>
        </w:rPr>
      </w:pPr>
    </w:p>
    <w:p w14:paraId="5C57850D" w14:textId="77777777" w:rsidR="00487C0D" w:rsidRDefault="00487C0D" w:rsidP="000B1C81">
      <w:pPr>
        <w:spacing w:line="360" w:lineRule="auto"/>
        <w:jc w:val="both"/>
        <w:rPr>
          <w:rFonts w:ascii="Montserrat" w:hAnsi="Montserrat" w:cs="Montserrat"/>
          <w:color w:val="5B5753"/>
          <w:sz w:val="18"/>
          <w:szCs w:val="18"/>
        </w:rPr>
      </w:pPr>
    </w:p>
    <w:p w14:paraId="675D75A5" w14:textId="7398218E" w:rsidR="008573A3" w:rsidRPr="00D65C05" w:rsidRDefault="008573A3" w:rsidP="008573A3">
      <w:pPr>
        <w:jc w:val="center"/>
        <w:rPr>
          <w:rFonts w:ascii="Montserrat" w:hAnsi="Montserrat"/>
          <w:color w:val="0C3E6F"/>
          <w:sz w:val="20"/>
        </w:rPr>
      </w:pPr>
      <w:r>
        <w:rPr>
          <w:rFonts w:ascii="Montserrat" w:hAnsi="Montserrat"/>
          <w:color w:val="0C3E6F"/>
          <w:sz w:val="20"/>
        </w:rPr>
        <w:t>Cuadro 8: I</w:t>
      </w:r>
      <w:r w:rsidRPr="00D65C05">
        <w:rPr>
          <w:rFonts w:ascii="Montserrat" w:hAnsi="Montserrat"/>
          <w:color w:val="0C3E6F"/>
          <w:sz w:val="20"/>
        </w:rPr>
        <w:t xml:space="preserve"> Cuatrimestre 202</w:t>
      </w:r>
      <w:r>
        <w:rPr>
          <w:rFonts w:ascii="Montserrat" w:hAnsi="Montserrat"/>
          <w:color w:val="0C3E6F"/>
          <w:sz w:val="20"/>
        </w:rPr>
        <w:t>3</w:t>
      </w:r>
      <w:r w:rsidRPr="00D65C05">
        <w:rPr>
          <w:rFonts w:ascii="Montserrat" w:hAnsi="Montserrat"/>
          <w:color w:val="0C3E6F"/>
          <w:sz w:val="20"/>
        </w:rPr>
        <w:t xml:space="preserve"> </w:t>
      </w:r>
    </w:p>
    <w:p w14:paraId="07772DF6" w14:textId="2A59D2B9" w:rsidR="008573A3" w:rsidRDefault="008573A3" w:rsidP="008573A3">
      <w:pPr>
        <w:jc w:val="center"/>
        <w:rPr>
          <w:rFonts w:ascii="Montserrat" w:hAnsi="Montserrat"/>
          <w:color w:val="0C3E6F"/>
          <w:sz w:val="20"/>
        </w:rPr>
      </w:pPr>
      <w:r w:rsidRPr="00D65C05">
        <w:rPr>
          <w:rFonts w:ascii="Montserrat" w:hAnsi="Montserrat"/>
          <w:color w:val="0C3E6F"/>
          <w:sz w:val="20"/>
        </w:rPr>
        <w:t xml:space="preserve">Reuniones Ordinarias del Sistema Nacional de Seguridad </w:t>
      </w:r>
    </w:p>
    <w:p w14:paraId="52F5DC72" w14:textId="77777777" w:rsidR="00C8695B" w:rsidRPr="00D65C05" w:rsidRDefault="00C8695B" w:rsidP="008573A3">
      <w:pPr>
        <w:jc w:val="center"/>
        <w:rPr>
          <w:rFonts w:ascii="Montserrat" w:hAnsi="Montserrat"/>
          <w:color w:val="0C3E6F"/>
          <w:sz w:val="20"/>
        </w:rPr>
      </w:pPr>
    </w:p>
    <w:tbl>
      <w:tblPr>
        <w:tblW w:w="5000" w:type="pct"/>
        <w:tblLayout w:type="fixed"/>
        <w:tblCellMar>
          <w:left w:w="70" w:type="dxa"/>
          <w:right w:w="70" w:type="dxa"/>
        </w:tblCellMar>
        <w:tblLook w:val="04A0" w:firstRow="1" w:lastRow="0" w:firstColumn="1" w:lastColumn="0" w:noHBand="0" w:noVBand="1"/>
      </w:tblPr>
      <w:tblGrid>
        <w:gridCol w:w="3686"/>
        <w:gridCol w:w="1700"/>
        <w:gridCol w:w="1419"/>
        <w:gridCol w:w="1276"/>
        <w:gridCol w:w="757"/>
      </w:tblGrid>
      <w:tr w:rsidR="008573A3" w:rsidRPr="008573A3" w14:paraId="7FF79323" w14:textId="77777777" w:rsidTr="00921FA5">
        <w:trPr>
          <w:trHeight w:val="713"/>
        </w:trPr>
        <w:tc>
          <w:tcPr>
            <w:tcW w:w="2085" w:type="pct"/>
            <w:tcBorders>
              <w:top w:val="nil"/>
              <w:left w:val="nil"/>
              <w:bottom w:val="nil"/>
              <w:right w:val="nil"/>
            </w:tcBorders>
            <w:shd w:val="clear" w:color="000000" w:fill="156592"/>
            <w:noWrap/>
            <w:vAlign w:val="center"/>
          </w:tcPr>
          <w:p w14:paraId="1AE32C2E" w14:textId="77777777" w:rsidR="008573A3" w:rsidRPr="008573A3" w:rsidRDefault="008573A3" w:rsidP="00020740">
            <w:pPr>
              <w:jc w:val="center"/>
              <w:rPr>
                <w:rFonts w:ascii="Montserrat" w:eastAsia="Times New Roman" w:hAnsi="Montserrat" w:cs="Times New Roman"/>
                <w:b/>
                <w:bCs/>
                <w:color w:val="FFFFFF"/>
                <w:sz w:val="16"/>
                <w:szCs w:val="20"/>
                <w:lang w:eastAsia="es-GT"/>
              </w:rPr>
            </w:pPr>
            <w:r w:rsidRPr="008573A3">
              <w:rPr>
                <w:rFonts w:ascii="Montserrat" w:eastAsia="Times New Roman" w:hAnsi="Montserrat" w:cs="Times New Roman"/>
                <w:b/>
                <w:bCs/>
                <w:color w:val="FFFFFF"/>
                <w:sz w:val="16"/>
                <w:szCs w:val="20"/>
                <w:lang w:eastAsia="es-GT"/>
              </w:rPr>
              <w:t xml:space="preserve">Producto </w:t>
            </w:r>
          </w:p>
        </w:tc>
        <w:tc>
          <w:tcPr>
            <w:tcW w:w="962" w:type="pct"/>
            <w:tcBorders>
              <w:top w:val="nil"/>
              <w:left w:val="nil"/>
              <w:bottom w:val="nil"/>
              <w:right w:val="nil"/>
            </w:tcBorders>
            <w:shd w:val="clear" w:color="000000" w:fill="156592"/>
            <w:noWrap/>
            <w:vAlign w:val="center"/>
          </w:tcPr>
          <w:p w14:paraId="1822AEA4" w14:textId="77777777" w:rsidR="008573A3" w:rsidRPr="008573A3" w:rsidRDefault="008573A3" w:rsidP="00020740">
            <w:pPr>
              <w:jc w:val="center"/>
              <w:rPr>
                <w:rFonts w:ascii="Montserrat" w:eastAsia="Times New Roman" w:hAnsi="Montserrat" w:cs="Times New Roman"/>
                <w:b/>
                <w:bCs/>
                <w:color w:val="FFFFFF"/>
                <w:sz w:val="16"/>
                <w:szCs w:val="20"/>
                <w:lang w:eastAsia="es-GT"/>
              </w:rPr>
            </w:pPr>
            <w:r w:rsidRPr="008573A3">
              <w:rPr>
                <w:rFonts w:ascii="Montserrat" w:eastAsia="Times New Roman" w:hAnsi="Montserrat" w:cs="Times New Roman"/>
                <w:b/>
                <w:bCs/>
                <w:color w:val="FFFFFF"/>
                <w:sz w:val="16"/>
                <w:szCs w:val="20"/>
                <w:lang w:eastAsia="es-GT"/>
              </w:rPr>
              <w:t>Unidad de medida</w:t>
            </w:r>
          </w:p>
        </w:tc>
        <w:tc>
          <w:tcPr>
            <w:tcW w:w="803" w:type="pct"/>
            <w:tcBorders>
              <w:top w:val="nil"/>
              <w:left w:val="nil"/>
              <w:bottom w:val="nil"/>
              <w:right w:val="nil"/>
            </w:tcBorders>
            <w:shd w:val="clear" w:color="000000" w:fill="156592"/>
            <w:noWrap/>
            <w:vAlign w:val="center"/>
          </w:tcPr>
          <w:p w14:paraId="05927976" w14:textId="77777777" w:rsidR="008573A3" w:rsidRPr="008573A3" w:rsidRDefault="008573A3" w:rsidP="00020740">
            <w:pPr>
              <w:jc w:val="center"/>
              <w:rPr>
                <w:rFonts w:ascii="Montserrat" w:eastAsia="Times New Roman" w:hAnsi="Montserrat" w:cs="Times New Roman"/>
                <w:b/>
                <w:bCs/>
                <w:color w:val="FFFFFF"/>
                <w:sz w:val="16"/>
                <w:szCs w:val="20"/>
                <w:lang w:eastAsia="es-GT"/>
              </w:rPr>
            </w:pPr>
            <w:r w:rsidRPr="008573A3">
              <w:rPr>
                <w:rFonts w:ascii="Montserrat" w:eastAsia="Times New Roman" w:hAnsi="Montserrat" w:cs="Times New Roman"/>
                <w:b/>
                <w:bCs/>
                <w:color w:val="FFFFFF"/>
                <w:sz w:val="16"/>
                <w:szCs w:val="20"/>
                <w:lang w:eastAsia="es-GT"/>
              </w:rPr>
              <w:t>Meta Cuatrimestral Programada</w:t>
            </w:r>
          </w:p>
        </w:tc>
        <w:tc>
          <w:tcPr>
            <w:tcW w:w="722" w:type="pct"/>
            <w:tcBorders>
              <w:top w:val="nil"/>
              <w:left w:val="nil"/>
              <w:bottom w:val="nil"/>
              <w:right w:val="nil"/>
            </w:tcBorders>
            <w:shd w:val="clear" w:color="000000" w:fill="156592"/>
            <w:noWrap/>
            <w:vAlign w:val="center"/>
          </w:tcPr>
          <w:p w14:paraId="5F4A59F7" w14:textId="77777777" w:rsidR="008573A3" w:rsidRPr="008573A3" w:rsidRDefault="008573A3" w:rsidP="00020740">
            <w:pPr>
              <w:jc w:val="center"/>
              <w:rPr>
                <w:rFonts w:ascii="Montserrat" w:eastAsia="Times New Roman" w:hAnsi="Montserrat" w:cs="Times New Roman"/>
                <w:b/>
                <w:bCs/>
                <w:color w:val="FFFFFF"/>
                <w:sz w:val="16"/>
                <w:szCs w:val="20"/>
                <w:lang w:eastAsia="es-GT"/>
              </w:rPr>
            </w:pPr>
            <w:r w:rsidRPr="008573A3">
              <w:rPr>
                <w:rFonts w:ascii="Montserrat" w:eastAsia="Times New Roman" w:hAnsi="Montserrat" w:cs="Times New Roman"/>
                <w:b/>
                <w:bCs/>
                <w:color w:val="FFFFFF"/>
                <w:sz w:val="16"/>
                <w:szCs w:val="20"/>
                <w:lang w:eastAsia="es-GT"/>
              </w:rPr>
              <w:t>Meta cuatrimestral ejecutada</w:t>
            </w:r>
          </w:p>
        </w:tc>
        <w:tc>
          <w:tcPr>
            <w:tcW w:w="428" w:type="pct"/>
            <w:tcBorders>
              <w:top w:val="nil"/>
              <w:left w:val="nil"/>
              <w:bottom w:val="nil"/>
              <w:right w:val="nil"/>
            </w:tcBorders>
            <w:shd w:val="clear" w:color="000000" w:fill="156592"/>
            <w:noWrap/>
            <w:vAlign w:val="center"/>
          </w:tcPr>
          <w:p w14:paraId="426A381D" w14:textId="77777777" w:rsidR="008573A3" w:rsidRPr="008573A3" w:rsidRDefault="008573A3" w:rsidP="00020740">
            <w:pPr>
              <w:jc w:val="center"/>
              <w:rPr>
                <w:rFonts w:ascii="Montserrat" w:eastAsia="Times New Roman" w:hAnsi="Montserrat" w:cs="Times New Roman"/>
                <w:b/>
                <w:bCs/>
                <w:color w:val="FFFFFF"/>
                <w:sz w:val="16"/>
                <w:szCs w:val="20"/>
                <w:lang w:eastAsia="es-GT"/>
              </w:rPr>
            </w:pPr>
            <w:r w:rsidRPr="008573A3">
              <w:rPr>
                <w:rFonts w:ascii="Montserrat" w:eastAsia="Times New Roman" w:hAnsi="Montserrat" w:cs="Times New Roman"/>
                <w:b/>
                <w:bCs/>
                <w:color w:val="FFFFFF"/>
                <w:sz w:val="16"/>
                <w:szCs w:val="20"/>
                <w:lang w:eastAsia="es-GT"/>
              </w:rPr>
              <w:t xml:space="preserve">% </w:t>
            </w:r>
          </w:p>
        </w:tc>
      </w:tr>
      <w:tr w:rsidR="008573A3" w:rsidRPr="008573A3" w14:paraId="766A350F" w14:textId="77777777" w:rsidTr="00C8695B">
        <w:trPr>
          <w:trHeight w:val="524"/>
        </w:trPr>
        <w:tc>
          <w:tcPr>
            <w:tcW w:w="2085" w:type="pct"/>
            <w:tcBorders>
              <w:top w:val="nil"/>
              <w:left w:val="nil"/>
              <w:bottom w:val="nil"/>
              <w:right w:val="nil"/>
            </w:tcBorders>
            <w:shd w:val="clear" w:color="auto" w:fill="auto"/>
            <w:noWrap/>
            <w:vAlign w:val="center"/>
          </w:tcPr>
          <w:p w14:paraId="224B362E" w14:textId="77777777" w:rsidR="00921FA5" w:rsidRDefault="00921FA5" w:rsidP="00020740">
            <w:pPr>
              <w:rPr>
                <w:rFonts w:ascii="Montserrat" w:eastAsia="Times New Roman" w:hAnsi="Montserrat" w:cs="Times New Roman"/>
                <w:color w:val="000000"/>
                <w:sz w:val="16"/>
                <w:szCs w:val="20"/>
                <w:lang w:eastAsia="es-GT"/>
              </w:rPr>
            </w:pPr>
          </w:p>
          <w:p w14:paraId="423C66A4" w14:textId="2239E677" w:rsidR="008573A3" w:rsidRDefault="008573A3" w:rsidP="00020740">
            <w:pPr>
              <w:rPr>
                <w:rFonts w:ascii="Montserrat" w:eastAsia="Times New Roman" w:hAnsi="Montserrat" w:cs="Times New Roman"/>
                <w:color w:val="000000"/>
                <w:sz w:val="16"/>
                <w:szCs w:val="20"/>
                <w:lang w:eastAsia="es-GT"/>
              </w:rPr>
            </w:pPr>
            <w:r w:rsidRPr="008573A3">
              <w:rPr>
                <w:rFonts w:ascii="Montserrat" w:eastAsia="Times New Roman" w:hAnsi="Montserrat" w:cs="Times New Roman"/>
                <w:color w:val="000000"/>
                <w:sz w:val="16"/>
                <w:szCs w:val="20"/>
                <w:lang w:eastAsia="es-GT"/>
              </w:rPr>
              <w:t xml:space="preserve">Reuniones del Sistema Nacional de Inteligencia </w:t>
            </w:r>
          </w:p>
          <w:p w14:paraId="57D4A76A" w14:textId="5A8F304A" w:rsidR="00921FA5" w:rsidRPr="008573A3" w:rsidRDefault="00921FA5" w:rsidP="00020740">
            <w:pPr>
              <w:rPr>
                <w:rFonts w:ascii="Montserrat" w:eastAsia="Times New Roman" w:hAnsi="Montserrat" w:cs="Times New Roman"/>
                <w:color w:val="000000"/>
                <w:sz w:val="16"/>
                <w:szCs w:val="20"/>
                <w:lang w:eastAsia="es-GT"/>
              </w:rPr>
            </w:pPr>
          </w:p>
        </w:tc>
        <w:tc>
          <w:tcPr>
            <w:tcW w:w="962" w:type="pct"/>
            <w:tcBorders>
              <w:top w:val="nil"/>
              <w:left w:val="nil"/>
              <w:bottom w:val="nil"/>
              <w:right w:val="nil"/>
            </w:tcBorders>
            <w:shd w:val="clear" w:color="auto" w:fill="auto"/>
            <w:noWrap/>
            <w:vAlign w:val="center"/>
          </w:tcPr>
          <w:p w14:paraId="14277789" w14:textId="77777777" w:rsidR="008573A3" w:rsidRPr="008573A3" w:rsidRDefault="008573A3" w:rsidP="00020740">
            <w:pPr>
              <w:jc w:val="center"/>
              <w:rPr>
                <w:rFonts w:ascii="Montserrat" w:eastAsia="Times New Roman" w:hAnsi="Montserrat" w:cs="Times New Roman"/>
                <w:color w:val="000000"/>
                <w:sz w:val="16"/>
                <w:szCs w:val="20"/>
                <w:lang w:eastAsia="es-GT"/>
              </w:rPr>
            </w:pPr>
            <w:r w:rsidRPr="008573A3">
              <w:rPr>
                <w:rFonts w:ascii="Montserrat" w:eastAsia="Times New Roman" w:hAnsi="Montserrat" w:cs="Times New Roman"/>
                <w:color w:val="000000"/>
                <w:sz w:val="16"/>
                <w:szCs w:val="20"/>
                <w:lang w:eastAsia="es-GT"/>
              </w:rPr>
              <w:t>Evento</w:t>
            </w:r>
          </w:p>
        </w:tc>
        <w:tc>
          <w:tcPr>
            <w:tcW w:w="803" w:type="pct"/>
            <w:tcBorders>
              <w:top w:val="nil"/>
              <w:left w:val="nil"/>
              <w:bottom w:val="nil"/>
              <w:right w:val="nil"/>
            </w:tcBorders>
            <w:shd w:val="clear" w:color="auto" w:fill="auto"/>
            <w:noWrap/>
            <w:vAlign w:val="center"/>
          </w:tcPr>
          <w:p w14:paraId="49217712" w14:textId="77777777" w:rsidR="008573A3" w:rsidRPr="008573A3" w:rsidRDefault="008573A3" w:rsidP="00020740">
            <w:pPr>
              <w:jc w:val="center"/>
              <w:rPr>
                <w:rFonts w:ascii="Montserrat" w:eastAsia="Times New Roman" w:hAnsi="Montserrat" w:cs="Times New Roman"/>
                <w:color w:val="000000"/>
                <w:sz w:val="16"/>
                <w:szCs w:val="20"/>
                <w:lang w:eastAsia="es-GT"/>
              </w:rPr>
            </w:pPr>
            <w:r w:rsidRPr="008573A3">
              <w:rPr>
                <w:rFonts w:ascii="Montserrat" w:eastAsia="Times New Roman" w:hAnsi="Montserrat" w:cs="Times New Roman"/>
                <w:color w:val="000000"/>
                <w:sz w:val="16"/>
                <w:szCs w:val="20"/>
                <w:lang w:eastAsia="es-GT"/>
              </w:rPr>
              <w:t>4</w:t>
            </w:r>
          </w:p>
        </w:tc>
        <w:tc>
          <w:tcPr>
            <w:tcW w:w="722" w:type="pct"/>
            <w:tcBorders>
              <w:top w:val="nil"/>
              <w:left w:val="nil"/>
              <w:bottom w:val="nil"/>
              <w:right w:val="nil"/>
            </w:tcBorders>
            <w:shd w:val="clear" w:color="auto" w:fill="auto"/>
            <w:noWrap/>
            <w:vAlign w:val="center"/>
          </w:tcPr>
          <w:p w14:paraId="23E1BF23" w14:textId="591E4ADA" w:rsidR="008573A3" w:rsidRPr="008573A3" w:rsidRDefault="008573A3" w:rsidP="00020740">
            <w:pPr>
              <w:jc w:val="center"/>
              <w:rPr>
                <w:rFonts w:ascii="Montserrat" w:eastAsia="Times New Roman" w:hAnsi="Montserrat" w:cs="Times New Roman"/>
                <w:color w:val="000000"/>
                <w:sz w:val="16"/>
                <w:szCs w:val="20"/>
                <w:lang w:eastAsia="es-GT"/>
              </w:rPr>
            </w:pPr>
            <w:r>
              <w:rPr>
                <w:rFonts w:ascii="Montserrat" w:eastAsia="Times New Roman" w:hAnsi="Montserrat" w:cs="Times New Roman"/>
                <w:color w:val="000000"/>
                <w:sz w:val="16"/>
                <w:szCs w:val="20"/>
                <w:lang w:eastAsia="es-GT"/>
              </w:rPr>
              <w:t>11</w:t>
            </w:r>
          </w:p>
        </w:tc>
        <w:tc>
          <w:tcPr>
            <w:tcW w:w="428" w:type="pct"/>
            <w:tcBorders>
              <w:top w:val="nil"/>
              <w:left w:val="nil"/>
              <w:bottom w:val="nil"/>
              <w:right w:val="nil"/>
            </w:tcBorders>
            <w:shd w:val="clear" w:color="auto" w:fill="auto"/>
            <w:noWrap/>
            <w:vAlign w:val="center"/>
          </w:tcPr>
          <w:p w14:paraId="266E7423" w14:textId="77777777" w:rsidR="008573A3" w:rsidRPr="008573A3" w:rsidRDefault="008573A3" w:rsidP="00020740">
            <w:pPr>
              <w:jc w:val="center"/>
              <w:rPr>
                <w:rFonts w:ascii="Montserrat" w:eastAsia="Times New Roman" w:hAnsi="Montserrat" w:cs="Times New Roman"/>
                <w:color w:val="000000"/>
                <w:sz w:val="16"/>
                <w:szCs w:val="20"/>
                <w:lang w:eastAsia="es-GT"/>
              </w:rPr>
            </w:pPr>
            <w:r w:rsidRPr="008573A3">
              <w:rPr>
                <w:rFonts w:ascii="Montserrat" w:eastAsia="Times New Roman" w:hAnsi="Montserrat" w:cs="Times New Roman"/>
                <w:color w:val="000000"/>
                <w:sz w:val="16"/>
                <w:szCs w:val="20"/>
                <w:lang w:eastAsia="es-GT"/>
              </w:rPr>
              <w:t>100%</w:t>
            </w:r>
          </w:p>
        </w:tc>
      </w:tr>
    </w:tbl>
    <w:p w14:paraId="63827230" w14:textId="77777777" w:rsidR="008573A3" w:rsidRDefault="008573A3" w:rsidP="008573A3">
      <w:pPr>
        <w:spacing w:line="360" w:lineRule="auto"/>
        <w:rPr>
          <w:sz w:val="10"/>
        </w:rPr>
      </w:pPr>
    </w:p>
    <w:p w14:paraId="1E639174" w14:textId="5ACCF032" w:rsidR="008573A3" w:rsidRPr="00D65C05" w:rsidRDefault="008573A3" w:rsidP="008573A3">
      <w:pPr>
        <w:spacing w:line="360" w:lineRule="auto"/>
        <w:rPr>
          <w:rFonts w:ascii="Montserrat" w:hAnsi="Montserrat" w:cs="Montserrat"/>
          <w:color w:val="5B5753"/>
          <w:sz w:val="12"/>
          <w:szCs w:val="18"/>
        </w:rPr>
      </w:pPr>
      <w:r w:rsidRPr="00D65C05">
        <w:rPr>
          <w:rFonts w:ascii="Montserrat" w:hAnsi="Montserrat" w:cs="Montserrat"/>
          <w:color w:val="5B5753"/>
          <w:sz w:val="12"/>
          <w:szCs w:val="18"/>
        </w:rPr>
        <w:t xml:space="preserve">Fuente: Elaboración propia con información de Planificación Institucional con base en SICOIN y SIGES al </w:t>
      </w:r>
      <w:r>
        <w:rPr>
          <w:rFonts w:ascii="Montserrat" w:hAnsi="Montserrat" w:cs="Montserrat"/>
          <w:color w:val="5B5753"/>
          <w:sz w:val="12"/>
          <w:szCs w:val="18"/>
        </w:rPr>
        <w:t>30 de abril de 2023.</w:t>
      </w:r>
    </w:p>
    <w:p w14:paraId="5D28DDC7" w14:textId="07491196" w:rsidR="008573A3" w:rsidRDefault="008573A3" w:rsidP="00833B68">
      <w:pPr>
        <w:rPr>
          <w:rFonts w:ascii="Montserrat" w:hAnsi="Montserrat" w:cs="Montserrat"/>
          <w:color w:val="5B5753"/>
          <w:sz w:val="18"/>
          <w:szCs w:val="18"/>
        </w:rPr>
      </w:pPr>
    </w:p>
    <w:p w14:paraId="19344E62" w14:textId="4C07EFED" w:rsidR="00921FA5" w:rsidRDefault="00921FA5" w:rsidP="00833B68">
      <w:pPr>
        <w:rPr>
          <w:rFonts w:ascii="Montserrat" w:hAnsi="Montserrat" w:cs="Montserrat"/>
          <w:color w:val="5B5753"/>
          <w:sz w:val="18"/>
          <w:szCs w:val="18"/>
        </w:rPr>
      </w:pPr>
    </w:p>
    <w:p w14:paraId="678C3727" w14:textId="5E06D35F" w:rsidR="00921FA5" w:rsidRDefault="00921FA5" w:rsidP="00833B68">
      <w:pPr>
        <w:rPr>
          <w:rFonts w:ascii="Montserrat" w:hAnsi="Montserrat" w:cs="Montserrat"/>
          <w:color w:val="5B5753"/>
          <w:sz w:val="18"/>
          <w:szCs w:val="18"/>
        </w:rPr>
      </w:pPr>
    </w:p>
    <w:p w14:paraId="46E7C0DF" w14:textId="61207AE6" w:rsidR="00921FA5" w:rsidRDefault="00921FA5" w:rsidP="00833B68">
      <w:pPr>
        <w:rPr>
          <w:rFonts w:ascii="Montserrat" w:hAnsi="Montserrat" w:cs="Montserrat"/>
          <w:color w:val="5B5753"/>
          <w:sz w:val="18"/>
          <w:szCs w:val="18"/>
        </w:rPr>
      </w:pPr>
    </w:p>
    <w:p w14:paraId="3617AF02" w14:textId="2C309C20" w:rsidR="00921FA5" w:rsidRDefault="00921FA5" w:rsidP="00833B68">
      <w:pPr>
        <w:rPr>
          <w:rFonts w:ascii="Montserrat" w:hAnsi="Montserrat" w:cs="Montserrat"/>
          <w:color w:val="5B5753"/>
          <w:sz w:val="18"/>
          <w:szCs w:val="18"/>
        </w:rPr>
      </w:pPr>
    </w:p>
    <w:p w14:paraId="5FE250DD" w14:textId="2BAFB033" w:rsidR="00921FA5" w:rsidRDefault="00921FA5" w:rsidP="00833B68">
      <w:pPr>
        <w:rPr>
          <w:rFonts w:ascii="Montserrat" w:hAnsi="Montserrat" w:cs="Montserrat"/>
          <w:color w:val="5B5753"/>
          <w:sz w:val="18"/>
          <w:szCs w:val="18"/>
        </w:rPr>
      </w:pPr>
    </w:p>
    <w:p w14:paraId="2380C6E9" w14:textId="557F2C44" w:rsidR="008573A3" w:rsidRPr="008573A3" w:rsidRDefault="008573A3" w:rsidP="008573A3">
      <w:pPr>
        <w:pStyle w:val="Ttulo3"/>
      </w:pPr>
      <w:bookmarkStart w:id="18" w:name="_Toc134090239"/>
      <w:r>
        <w:lastRenderedPageBreak/>
        <w:t>Fortalecimiento d</w:t>
      </w:r>
      <w:bookmarkStart w:id="19" w:name="_GoBack"/>
      <w:bookmarkEnd w:id="19"/>
      <w:r>
        <w:t>e Capacidades</w:t>
      </w:r>
      <w:bookmarkEnd w:id="18"/>
    </w:p>
    <w:p w14:paraId="5500755B" w14:textId="77777777" w:rsidR="00C8695B" w:rsidRDefault="00C8695B" w:rsidP="00B86398">
      <w:pPr>
        <w:spacing w:line="360" w:lineRule="auto"/>
        <w:jc w:val="both"/>
        <w:rPr>
          <w:rFonts w:ascii="Montserrat" w:hAnsi="Montserrat" w:cs="Montserrat"/>
          <w:color w:val="5B5753"/>
          <w:sz w:val="18"/>
          <w:szCs w:val="18"/>
        </w:rPr>
      </w:pPr>
    </w:p>
    <w:p w14:paraId="10788480" w14:textId="35E95F79" w:rsidR="000457ED" w:rsidRDefault="008573A3" w:rsidP="00B86398">
      <w:pPr>
        <w:spacing w:line="360" w:lineRule="auto"/>
        <w:jc w:val="both"/>
        <w:rPr>
          <w:rFonts w:ascii="Montserrat" w:hAnsi="Montserrat" w:cs="Montserrat"/>
          <w:color w:val="5B5753"/>
          <w:sz w:val="18"/>
          <w:szCs w:val="18"/>
        </w:rPr>
      </w:pPr>
      <w:r w:rsidRPr="008573A3">
        <w:rPr>
          <w:rFonts w:ascii="Montserrat" w:hAnsi="Montserrat" w:cs="Montserrat"/>
          <w:color w:val="5B5753"/>
          <w:sz w:val="18"/>
          <w:szCs w:val="18"/>
        </w:rPr>
        <w:t>Como pa</w:t>
      </w:r>
      <w:r w:rsidR="00B86398">
        <w:rPr>
          <w:rFonts w:ascii="Montserrat" w:hAnsi="Montserrat" w:cs="Montserrat"/>
          <w:color w:val="5B5753"/>
          <w:sz w:val="18"/>
          <w:szCs w:val="18"/>
        </w:rPr>
        <w:t xml:space="preserve">rte del fortalecimiento de capacidades al Sistema Nacional de Inteligencia, el </w:t>
      </w:r>
      <w:r w:rsidR="00B86398" w:rsidRPr="009E03BD">
        <w:rPr>
          <w:rFonts w:ascii="Montserrat" w:hAnsi="Montserrat" w:cs="Montserrat"/>
          <w:color w:val="5B5753"/>
          <w:sz w:val="18"/>
          <w:szCs w:val="18"/>
        </w:rPr>
        <w:t>Centro de Formación y Profesionalización en Inteligencia Estratégica y Sistema de Carrera,</w:t>
      </w:r>
      <w:r w:rsidR="00B86398">
        <w:rPr>
          <w:rFonts w:ascii="Montserrat" w:hAnsi="Montserrat" w:cs="Montserrat"/>
          <w:color w:val="5B5753"/>
          <w:sz w:val="18"/>
          <w:szCs w:val="18"/>
        </w:rPr>
        <w:t xml:space="preserve"> </w:t>
      </w:r>
      <w:r w:rsidR="00E82A06">
        <w:rPr>
          <w:rFonts w:ascii="Montserrat" w:hAnsi="Montserrat" w:cs="Montserrat"/>
          <w:color w:val="5B5753"/>
          <w:sz w:val="18"/>
          <w:szCs w:val="18"/>
        </w:rPr>
        <w:t xml:space="preserve">capacitó en el primer cuatrimestre </w:t>
      </w:r>
      <w:r w:rsidR="00B86398">
        <w:rPr>
          <w:rFonts w:ascii="Montserrat" w:hAnsi="Montserrat" w:cs="Montserrat"/>
          <w:color w:val="5B5753"/>
          <w:sz w:val="18"/>
          <w:szCs w:val="18"/>
        </w:rPr>
        <w:t>en</w:t>
      </w:r>
      <w:r w:rsidR="00E82A06">
        <w:rPr>
          <w:rFonts w:ascii="Montserrat" w:hAnsi="Montserrat" w:cs="Montserrat"/>
          <w:color w:val="5B5753"/>
          <w:sz w:val="18"/>
          <w:szCs w:val="18"/>
        </w:rPr>
        <w:t xml:space="preserve"> los siguientes </w:t>
      </w:r>
      <w:r w:rsidR="00B86398">
        <w:rPr>
          <w:rFonts w:ascii="Montserrat" w:hAnsi="Montserrat" w:cs="Montserrat"/>
          <w:color w:val="5B5753"/>
          <w:sz w:val="18"/>
          <w:szCs w:val="18"/>
        </w:rPr>
        <w:t>temas de especialización:</w:t>
      </w:r>
    </w:p>
    <w:p w14:paraId="4BB9162B" w14:textId="77777777" w:rsidR="00E82A06" w:rsidRDefault="00E82A06" w:rsidP="00B86398">
      <w:pPr>
        <w:spacing w:line="360" w:lineRule="auto"/>
        <w:jc w:val="both"/>
        <w:rPr>
          <w:rFonts w:ascii="Montserrat" w:hAnsi="Montserrat" w:cs="Montserrat"/>
          <w:color w:val="5B5753"/>
          <w:sz w:val="18"/>
          <w:szCs w:val="18"/>
        </w:rPr>
      </w:pPr>
    </w:p>
    <w:p w14:paraId="2C0AA1BF" w14:textId="1D38A771" w:rsidR="00B86398" w:rsidRPr="00B86398" w:rsidRDefault="00B86398" w:rsidP="00B86398">
      <w:pPr>
        <w:pStyle w:val="Prrafodelista"/>
        <w:numPr>
          <w:ilvl w:val="0"/>
          <w:numId w:val="6"/>
        </w:numPr>
        <w:spacing w:line="360" w:lineRule="auto"/>
        <w:rPr>
          <w:rFonts w:ascii="Montserrat" w:hAnsi="Montserrat" w:cs="Montserrat"/>
          <w:sz w:val="18"/>
          <w:szCs w:val="18"/>
        </w:rPr>
      </w:pPr>
      <w:r w:rsidRPr="00B86398">
        <w:rPr>
          <w:rFonts w:ascii="Montserrat" w:hAnsi="Montserrat" w:cs="Montserrat"/>
          <w:sz w:val="18"/>
          <w:szCs w:val="18"/>
        </w:rPr>
        <w:t>Análisis de información</w:t>
      </w:r>
    </w:p>
    <w:p w14:paraId="217C4B22" w14:textId="29F83A05" w:rsidR="00B86398" w:rsidRPr="00B86398" w:rsidRDefault="00B86398" w:rsidP="00B86398">
      <w:pPr>
        <w:pStyle w:val="Prrafodelista"/>
        <w:numPr>
          <w:ilvl w:val="0"/>
          <w:numId w:val="6"/>
        </w:numPr>
        <w:spacing w:line="360" w:lineRule="auto"/>
        <w:rPr>
          <w:rFonts w:ascii="Montserrat" w:hAnsi="Montserrat" w:cs="Montserrat"/>
          <w:sz w:val="18"/>
          <w:szCs w:val="18"/>
        </w:rPr>
      </w:pPr>
      <w:r w:rsidRPr="00B86398">
        <w:rPr>
          <w:rFonts w:ascii="Montserrat" w:hAnsi="Montserrat" w:cs="Montserrat"/>
          <w:sz w:val="18"/>
          <w:szCs w:val="18"/>
        </w:rPr>
        <w:t>Análisis de actores del discurso</w:t>
      </w:r>
    </w:p>
    <w:p w14:paraId="32D688BD" w14:textId="0EB0C16C" w:rsidR="00B86398" w:rsidRDefault="00B86398" w:rsidP="00B86398">
      <w:pPr>
        <w:pStyle w:val="Prrafodelista"/>
        <w:numPr>
          <w:ilvl w:val="0"/>
          <w:numId w:val="6"/>
        </w:numPr>
        <w:spacing w:line="360" w:lineRule="auto"/>
        <w:rPr>
          <w:rFonts w:ascii="Montserrat" w:hAnsi="Montserrat" w:cs="Montserrat"/>
          <w:sz w:val="18"/>
          <w:szCs w:val="18"/>
        </w:rPr>
      </w:pPr>
      <w:r w:rsidRPr="00B86398">
        <w:rPr>
          <w:rFonts w:ascii="Montserrat" w:hAnsi="Montserrat" w:cs="Montserrat"/>
          <w:sz w:val="18"/>
          <w:szCs w:val="18"/>
        </w:rPr>
        <w:t>Identificación de Actores e Interpretación del Discurso</w:t>
      </w:r>
      <w:r w:rsidR="00E82A06">
        <w:rPr>
          <w:rFonts w:ascii="Montserrat" w:hAnsi="Montserrat" w:cs="Montserrat"/>
          <w:sz w:val="18"/>
          <w:szCs w:val="18"/>
        </w:rPr>
        <w:t>.</w:t>
      </w:r>
    </w:p>
    <w:p w14:paraId="7BF313F3" w14:textId="5C0ECC6D" w:rsidR="00B86398" w:rsidRDefault="00B86398" w:rsidP="00B86398">
      <w:pPr>
        <w:spacing w:line="360" w:lineRule="auto"/>
        <w:rPr>
          <w:rFonts w:ascii="Montserrat" w:hAnsi="Montserrat" w:cs="Montserrat"/>
          <w:sz w:val="18"/>
          <w:szCs w:val="18"/>
        </w:rPr>
      </w:pPr>
    </w:p>
    <w:p w14:paraId="3EC54A50" w14:textId="53395DE9" w:rsidR="00B86398" w:rsidRPr="00395C55" w:rsidRDefault="00395C55" w:rsidP="00395C55">
      <w:pPr>
        <w:spacing w:line="360" w:lineRule="auto"/>
        <w:jc w:val="both"/>
        <w:rPr>
          <w:rFonts w:ascii="Montserrat" w:hAnsi="Montserrat" w:cs="Montserrat"/>
          <w:color w:val="5B5753"/>
          <w:sz w:val="18"/>
          <w:szCs w:val="18"/>
        </w:rPr>
      </w:pPr>
      <w:r w:rsidRPr="00395C55">
        <w:rPr>
          <w:rFonts w:ascii="Montserrat" w:hAnsi="Montserrat" w:cs="Montserrat"/>
          <w:color w:val="5B5753"/>
          <w:sz w:val="18"/>
          <w:szCs w:val="18"/>
        </w:rPr>
        <w:t>Capacitando así a un total de 102 Servidores Públicos pertenecientes al Sistema Nacional de Inteligencia</w:t>
      </w:r>
      <w:r w:rsidR="00E82A06">
        <w:rPr>
          <w:rFonts w:ascii="Montserrat" w:hAnsi="Montserrat" w:cs="Montserrat"/>
          <w:color w:val="5B5753"/>
          <w:sz w:val="18"/>
          <w:szCs w:val="18"/>
        </w:rPr>
        <w:t>, lo que fortalece las capacidades y fomenta la profesionalización de los equipos de trabajo</w:t>
      </w:r>
      <w:r w:rsidRPr="00395C55">
        <w:rPr>
          <w:rFonts w:ascii="Montserrat" w:hAnsi="Montserrat" w:cs="Montserrat"/>
          <w:color w:val="5B5753"/>
          <w:sz w:val="18"/>
          <w:szCs w:val="18"/>
        </w:rPr>
        <w:t>.</w:t>
      </w:r>
    </w:p>
    <w:p w14:paraId="6974A309" w14:textId="77777777" w:rsidR="00B86398" w:rsidRPr="008573A3" w:rsidRDefault="00B86398" w:rsidP="00B86398">
      <w:pPr>
        <w:spacing w:line="360" w:lineRule="auto"/>
        <w:jc w:val="both"/>
        <w:rPr>
          <w:rFonts w:ascii="Montserrat" w:hAnsi="Montserrat" w:cs="Montserrat"/>
          <w:color w:val="5B5753"/>
          <w:sz w:val="18"/>
          <w:szCs w:val="18"/>
        </w:rPr>
      </w:pPr>
    </w:p>
    <w:p w14:paraId="181C214D" w14:textId="4B7A45A3" w:rsidR="000457ED" w:rsidRDefault="0011198C" w:rsidP="0011198C">
      <w:pPr>
        <w:pStyle w:val="Ttulo3"/>
      </w:pPr>
      <w:bookmarkStart w:id="20" w:name="_Toc134090240"/>
      <w:r>
        <w:t>Otros logros de la gestión</w:t>
      </w:r>
      <w:bookmarkEnd w:id="20"/>
    </w:p>
    <w:p w14:paraId="2CCE659E" w14:textId="77777777" w:rsidR="00E82A06" w:rsidRPr="00E82A06" w:rsidRDefault="00E82A06" w:rsidP="00E82A06"/>
    <w:p w14:paraId="018C4630" w14:textId="2EC68F8D" w:rsidR="0011198C" w:rsidRDefault="0011198C" w:rsidP="0011198C">
      <w:pPr>
        <w:pStyle w:val="Prrafodelista"/>
        <w:numPr>
          <w:ilvl w:val="0"/>
          <w:numId w:val="6"/>
        </w:numPr>
        <w:spacing w:line="360" w:lineRule="auto"/>
        <w:rPr>
          <w:rFonts w:ascii="Montserrat" w:hAnsi="Montserrat" w:cs="Montserrat"/>
          <w:sz w:val="18"/>
          <w:szCs w:val="18"/>
        </w:rPr>
      </w:pPr>
      <w:r w:rsidRPr="0011198C">
        <w:rPr>
          <w:rFonts w:ascii="Montserrat" w:hAnsi="Montserrat" w:cs="Montserrat"/>
          <w:sz w:val="18"/>
          <w:szCs w:val="18"/>
        </w:rPr>
        <w:t>Intercambio de información relevante con el Sistema Nacional de Inteligencia para la elaboración de informes.</w:t>
      </w:r>
    </w:p>
    <w:p w14:paraId="127DF243" w14:textId="77777777" w:rsidR="0011198C" w:rsidRDefault="0011198C" w:rsidP="0011198C">
      <w:pPr>
        <w:pStyle w:val="Prrafodelista"/>
        <w:spacing w:line="360" w:lineRule="auto"/>
        <w:rPr>
          <w:rFonts w:ascii="Montserrat" w:hAnsi="Montserrat" w:cs="Montserrat"/>
          <w:sz w:val="18"/>
          <w:szCs w:val="18"/>
        </w:rPr>
      </w:pPr>
    </w:p>
    <w:p w14:paraId="38BC7C85" w14:textId="69243029" w:rsidR="0011198C" w:rsidRPr="003D08B8" w:rsidRDefault="0011198C"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Implementación y seguimiento al Sistema Nacional de Control Inter</w:t>
      </w:r>
      <w:r w:rsidR="00C8695B">
        <w:rPr>
          <w:rFonts w:ascii="Montserrat" w:hAnsi="Montserrat" w:cs="Montserrat"/>
          <w:sz w:val="18"/>
          <w:szCs w:val="18"/>
        </w:rPr>
        <w:t>no Gubernamental               -</w:t>
      </w:r>
      <w:r w:rsidRPr="003D08B8">
        <w:rPr>
          <w:rFonts w:ascii="Montserrat" w:hAnsi="Montserrat" w:cs="Montserrat"/>
          <w:sz w:val="18"/>
          <w:szCs w:val="18"/>
        </w:rPr>
        <w:t>SINACIG-.</w:t>
      </w:r>
    </w:p>
    <w:p w14:paraId="5CC00347" w14:textId="77777777" w:rsidR="0011198C" w:rsidRPr="003D08B8" w:rsidRDefault="0011198C" w:rsidP="003D08B8">
      <w:pPr>
        <w:pStyle w:val="Prrafodelista"/>
        <w:spacing w:line="360" w:lineRule="auto"/>
        <w:rPr>
          <w:rFonts w:ascii="Montserrat" w:hAnsi="Montserrat" w:cs="Montserrat"/>
          <w:sz w:val="18"/>
          <w:szCs w:val="18"/>
        </w:rPr>
      </w:pPr>
    </w:p>
    <w:p w14:paraId="29265FF9" w14:textId="63BA6560" w:rsidR="0011198C" w:rsidRPr="003D08B8" w:rsidRDefault="0011198C"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Realización de inspectorías de seguimiento a distintos controles, ta</w:t>
      </w:r>
      <w:r w:rsidR="00203C6E" w:rsidRPr="003D08B8">
        <w:rPr>
          <w:rFonts w:ascii="Montserrat" w:hAnsi="Montserrat" w:cs="Montserrat"/>
          <w:sz w:val="18"/>
          <w:szCs w:val="18"/>
        </w:rPr>
        <w:t>les como: el Sistema de Carrera,</w:t>
      </w:r>
      <w:r w:rsidRPr="003D08B8">
        <w:rPr>
          <w:rFonts w:ascii="Montserrat" w:hAnsi="Montserrat" w:cs="Montserrat"/>
          <w:sz w:val="18"/>
          <w:szCs w:val="18"/>
        </w:rPr>
        <w:t xml:space="preserve"> Registro y Control de personal</w:t>
      </w:r>
      <w:r w:rsidR="00921FA5">
        <w:rPr>
          <w:rFonts w:ascii="Montserrat" w:hAnsi="Montserrat" w:cs="Montserrat"/>
          <w:sz w:val="18"/>
          <w:szCs w:val="18"/>
        </w:rPr>
        <w:t xml:space="preserve"> e información</w:t>
      </w:r>
      <w:r w:rsidR="00203C6E" w:rsidRPr="003D08B8">
        <w:rPr>
          <w:rFonts w:ascii="Montserrat" w:hAnsi="Montserrat" w:cs="Montserrat"/>
          <w:sz w:val="18"/>
          <w:szCs w:val="18"/>
        </w:rPr>
        <w:t xml:space="preserve"> </w:t>
      </w:r>
      <w:r w:rsidRPr="003D08B8">
        <w:rPr>
          <w:rFonts w:ascii="Montserrat" w:hAnsi="Montserrat" w:cs="Montserrat"/>
          <w:sz w:val="18"/>
          <w:szCs w:val="18"/>
        </w:rPr>
        <w:t xml:space="preserve">para generar recomendaciones de mejora. </w:t>
      </w:r>
    </w:p>
    <w:p w14:paraId="4CB22BDA" w14:textId="77777777" w:rsidR="00203C6E" w:rsidRPr="003D08B8" w:rsidRDefault="00203C6E" w:rsidP="003D08B8">
      <w:pPr>
        <w:pStyle w:val="Prrafodelista"/>
        <w:spacing w:line="360" w:lineRule="auto"/>
        <w:rPr>
          <w:rFonts w:ascii="Montserrat" w:hAnsi="Montserrat" w:cs="Montserrat"/>
          <w:sz w:val="18"/>
          <w:szCs w:val="18"/>
        </w:rPr>
      </w:pPr>
    </w:p>
    <w:p w14:paraId="6BE6A4B1" w14:textId="07D24048" w:rsidR="00203C6E" w:rsidRPr="003D08B8" w:rsidRDefault="00203C6E"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Capacitación al personal de los órganos de Control Interno, Apoyo Técnico y Administrativos para la elaboración y actualización de los Instrumentos Administrativos.</w:t>
      </w:r>
    </w:p>
    <w:p w14:paraId="7B277A7F" w14:textId="77777777" w:rsidR="00203C6E" w:rsidRPr="003D08B8" w:rsidRDefault="00203C6E" w:rsidP="003D08B8">
      <w:pPr>
        <w:pStyle w:val="Prrafodelista"/>
        <w:spacing w:line="360" w:lineRule="auto"/>
        <w:rPr>
          <w:rFonts w:ascii="Montserrat" w:hAnsi="Montserrat" w:cs="Montserrat"/>
          <w:sz w:val="18"/>
          <w:szCs w:val="18"/>
        </w:rPr>
      </w:pPr>
    </w:p>
    <w:p w14:paraId="27F8B3D1" w14:textId="7A35A905" w:rsidR="00203C6E" w:rsidRPr="003D08B8" w:rsidRDefault="00203C6E"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Implementación gradual de la Firma Electrónica Avanzada dentro de los procesos administrativos.</w:t>
      </w:r>
    </w:p>
    <w:p w14:paraId="681ABF1A" w14:textId="77777777" w:rsidR="003D08B8" w:rsidRPr="003D08B8" w:rsidRDefault="003D08B8" w:rsidP="003D08B8">
      <w:pPr>
        <w:pStyle w:val="Prrafodelista"/>
        <w:spacing w:line="360" w:lineRule="auto"/>
        <w:rPr>
          <w:rFonts w:ascii="Montserrat" w:hAnsi="Montserrat" w:cs="Montserrat"/>
          <w:sz w:val="18"/>
          <w:szCs w:val="18"/>
        </w:rPr>
      </w:pPr>
    </w:p>
    <w:p w14:paraId="34905DA4" w14:textId="4258A8F2" w:rsidR="003D08B8" w:rsidRPr="003D08B8" w:rsidRDefault="00B11B46" w:rsidP="003D08B8">
      <w:pPr>
        <w:pStyle w:val="Prrafodelista"/>
        <w:numPr>
          <w:ilvl w:val="0"/>
          <w:numId w:val="6"/>
        </w:numPr>
        <w:spacing w:line="360" w:lineRule="auto"/>
        <w:rPr>
          <w:rFonts w:ascii="Montserrat" w:hAnsi="Montserrat" w:cs="Montserrat"/>
          <w:sz w:val="18"/>
          <w:szCs w:val="18"/>
        </w:rPr>
      </w:pPr>
      <w:r>
        <w:rPr>
          <w:rFonts w:ascii="Montserrat" w:hAnsi="Montserrat" w:cs="Montserrat"/>
          <w:sz w:val="18"/>
          <w:szCs w:val="18"/>
        </w:rPr>
        <w:t>En el marco del Plan de S</w:t>
      </w:r>
      <w:r w:rsidR="003D08B8" w:rsidRPr="003D08B8">
        <w:rPr>
          <w:rFonts w:ascii="Montserrat" w:hAnsi="Montserrat" w:cs="Montserrat"/>
          <w:sz w:val="18"/>
          <w:szCs w:val="18"/>
        </w:rPr>
        <w:t xml:space="preserve">implificación de </w:t>
      </w:r>
      <w:r>
        <w:rPr>
          <w:rFonts w:ascii="Montserrat" w:hAnsi="Montserrat" w:cs="Montserrat"/>
          <w:sz w:val="18"/>
          <w:szCs w:val="18"/>
        </w:rPr>
        <w:t xml:space="preserve">Requisitos y </w:t>
      </w:r>
      <w:r w:rsidR="003D08B8" w:rsidRPr="003D08B8">
        <w:rPr>
          <w:rFonts w:ascii="Montserrat" w:hAnsi="Montserrat" w:cs="Montserrat"/>
          <w:sz w:val="18"/>
          <w:szCs w:val="18"/>
        </w:rPr>
        <w:t xml:space="preserve">Trámites Administrativos se elaboró informe de la fase 5 (seguimiento fase 4) implementación, monitoreo y evaluación. </w:t>
      </w:r>
    </w:p>
    <w:p w14:paraId="2C1F9894" w14:textId="2B0DA961" w:rsidR="0011198C" w:rsidRPr="003D08B8" w:rsidRDefault="0011198C" w:rsidP="003D08B8">
      <w:pPr>
        <w:pStyle w:val="Prrafodelista"/>
        <w:spacing w:line="360" w:lineRule="auto"/>
        <w:rPr>
          <w:rFonts w:ascii="Montserrat" w:hAnsi="Montserrat" w:cs="Montserrat"/>
          <w:sz w:val="18"/>
          <w:szCs w:val="18"/>
        </w:rPr>
      </w:pPr>
    </w:p>
    <w:p w14:paraId="62EE6B92" w14:textId="756C3334" w:rsidR="0011198C" w:rsidRPr="003D08B8" w:rsidRDefault="0011198C"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 xml:space="preserve">Durante el cuatrimestre se obtuvieron economías por un monto de </w:t>
      </w:r>
      <w:r w:rsidR="00E82A06">
        <w:rPr>
          <w:rFonts w:ascii="Montserrat" w:hAnsi="Montserrat" w:cs="Montserrat"/>
          <w:sz w:val="18"/>
          <w:szCs w:val="18"/>
        </w:rPr>
        <w:t>diecisiete mil doscientos veintinueve quetzales (</w:t>
      </w:r>
      <w:r w:rsidRPr="003D08B8">
        <w:rPr>
          <w:rFonts w:ascii="Montserrat" w:hAnsi="Montserrat" w:cs="Montserrat"/>
          <w:sz w:val="18"/>
          <w:szCs w:val="18"/>
        </w:rPr>
        <w:t>Q. 17,229</w:t>
      </w:r>
      <w:r w:rsidR="00E82A06">
        <w:rPr>
          <w:rFonts w:ascii="Montserrat" w:hAnsi="Montserrat" w:cs="Montserrat"/>
          <w:sz w:val="18"/>
          <w:szCs w:val="18"/>
        </w:rPr>
        <w:t>.00)</w:t>
      </w:r>
      <w:r w:rsidRPr="003D08B8">
        <w:rPr>
          <w:rFonts w:ascii="Montserrat" w:hAnsi="Montserrat" w:cs="Montserrat"/>
          <w:sz w:val="18"/>
          <w:szCs w:val="18"/>
        </w:rPr>
        <w:t xml:space="preserve"> en compra de materiales y suministros.</w:t>
      </w:r>
    </w:p>
    <w:p w14:paraId="5B28049C" w14:textId="77777777" w:rsidR="00203C6E" w:rsidRPr="003D08B8" w:rsidRDefault="00203C6E" w:rsidP="003D08B8">
      <w:pPr>
        <w:pStyle w:val="Prrafodelista"/>
        <w:spacing w:line="360" w:lineRule="auto"/>
        <w:rPr>
          <w:rFonts w:ascii="Montserrat" w:hAnsi="Montserrat" w:cs="Montserrat"/>
          <w:sz w:val="18"/>
          <w:szCs w:val="18"/>
        </w:rPr>
      </w:pPr>
    </w:p>
    <w:p w14:paraId="3C6C1B93" w14:textId="3D9394DC" w:rsidR="00203C6E" w:rsidRPr="003D08B8" w:rsidRDefault="00E82A06" w:rsidP="003D08B8">
      <w:pPr>
        <w:pStyle w:val="Prrafodelista"/>
        <w:numPr>
          <w:ilvl w:val="0"/>
          <w:numId w:val="6"/>
        </w:numPr>
        <w:spacing w:line="360" w:lineRule="auto"/>
        <w:rPr>
          <w:rFonts w:ascii="Montserrat" w:hAnsi="Montserrat" w:cs="Montserrat"/>
          <w:sz w:val="18"/>
          <w:szCs w:val="18"/>
        </w:rPr>
      </w:pPr>
      <w:r>
        <w:rPr>
          <w:rFonts w:ascii="Montserrat" w:hAnsi="Montserrat" w:cs="Montserrat"/>
          <w:sz w:val="18"/>
          <w:szCs w:val="18"/>
        </w:rPr>
        <w:lastRenderedPageBreak/>
        <w:t>En los meses de enero a marzo</w:t>
      </w:r>
      <w:r w:rsidR="00921FA5">
        <w:rPr>
          <w:rFonts w:ascii="Montserrat" w:hAnsi="Montserrat" w:cs="Montserrat"/>
          <w:sz w:val="18"/>
          <w:szCs w:val="18"/>
        </w:rPr>
        <w:t xml:space="preserve"> s</w:t>
      </w:r>
      <w:r w:rsidR="00203C6E" w:rsidRPr="003D08B8">
        <w:rPr>
          <w:rFonts w:ascii="Montserrat" w:hAnsi="Montserrat" w:cs="Montserrat"/>
          <w:sz w:val="18"/>
          <w:szCs w:val="18"/>
        </w:rPr>
        <w:t>e capacitó a 102 Servidores Públicos que pertenecen al Sistema Nacional de Inteligenc</w:t>
      </w:r>
      <w:r>
        <w:rPr>
          <w:rFonts w:ascii="Montserrat" w:hAnsi="Montserrat" w:cs="Montserrat"/>
          <w:sz w:val="18"/>
          <w:szCs w:val="18"/>
        </w:rPr>
        <w:t>ia en temas de especialización.</w:t>
      </w:r>
    </w:p>
    <w:p w14:paraId="162ECA16" w14:textId="77777777" w:rsidR="003D08B8" w:rsidRPr="003D08B8" w:rsidRDefault="003D08B8" w:rsidP="003D08B8">
      <w:pPr>
        <w:pStyle w:val="Prrafodelista"/>
        <w:spacing w:line="360" w:lineRule="auto"/>
        <w:rPr>
          <w:rFonts w:ascii="Montserrat" w:hAnsi="Montserrat" w:cs="Montserrat"/>
          <w:sz w:val="18"/>
          <w:szCs w:val="18"/>
        </w:rPr>
      </w:pPr>
    </w:p>
    <w:p w14:paraId="7E5171F0" w14:textId="77777777" w:rsidR="003D08B8" w:rsidRPr="003D08B8" w:rsidRDefault="003D08B8"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Se realizaron las gestiones correspondientes para la certificación del curso «Identificación de Actores y Análisis del Discurso» ante el Instituto Nacional de Estudios Estratégicos en Seguridad –INEES-.</w:t>
      </w:r>
    </w:p>
    <w:p w14:paraId="43E1589F" w14:textId="77777777" w:rsidR="00203C6E" w:rsidRPr="003D08B8" w:rsidRDefault="00203C6E" w:rsidP="003D08B8">
      <w:pPr>
        <w:pStyle w:val="Prrafodelista"/>
        <w:spacing w:line="360" w:lineRule="auto"/>
        <w:rPr>
          <w:rFonts w:ascii="Montserrat" w:hAnsi="Montserrat" w:cs="Montserrat"/>
          <w:sz w:val="18"/>
          <w:szCs w:val="18"/>
        </w:rPr>
      </w:pPr>
    </w:p>
    <w:p w14:paraId="63FD9031" w14:textId="179B7304" w:rsidR="00203C6E" w:rsidRPr="003D08B8" w:rsidRDefault="00203C6E"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 xml:space="preserve">Renovación de equipo tecnológico. </w:t>
      </w:r>
    </w:p>
    <w:p w14:paraId="0FB1321F" w14:textId="77777777" w:rsidR="003D08B8" w:rsidRPr="003D08B8" w:rsidRDefault="003D08B8" w:rsidP="003D08B8">
      <w:pPr>
        <w:pStyle w:val="Prrafodelista"/>
        <w:spacing w:line="360" w:lineRule="auto"/>
        <w:rPr>
          <w:rFonts w:ascii="Montserrat" w:hAnsi="Montserrat" w:cs="Montserrat"/>
          <w:sz w:val="18"/>
          <w:szCs w:val="18"/>
        </w:rPr>
      </w:pPr>
    </w:p>
    <w:p w14:paraId="653FD323" w14:textId="02E52CCF" w:rsidR="003D08B8" w:rsidRPr="003D08B8" w:rsidRDefault="003D08B8"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Participación en reuniones interinstitucionales, para el seguimiento de la transición de Gobierno 2023-2024.</w:t>
      </w:r>
    </w:p>
    <w:p w14:paraId="00BB3DD3" w14:textId="77777777" w:rsidR="003D08B8" w:rsidRPr="003D08B8" w:rsidRDefault="003D08B8" w:rsidP="003D08B8">
      <w:pPr>
        <w:pStyle w:val="Prrafodelista"/>
        <w:spacing w:line="360" w:lineRule="auto"/>
        <w:rPr>
          <w:rFonts w:ascii="Montserrat" w:hAnsi="Montserrat" w:cs="Montserrat"/>
          <w:sz w:val="18"/>
          <w:szCs w:val="18"/>
        </w:rPr>
      </w:pPr>
    </w:p>
    <w:p w14:paraId="61051B4D" w14:textId="46CD5F75" w:rsidR="003D08B8" w:rsidRPr="003D08B8" w:rsidRDefault="003D08B8" w:rsidP="003D08B8">
      <w:pPr>
        <w:pStyle w:val="Prrafodelista"/>
        <w:numPr>
          <w:ilvl w:val="0"/>
          <w:numId w:val="6"/>
        </w:numPr>
        <w:spacing w:line="360" w:lineRule="auto"/>
        <w:rPr>
          <w:rFonts w:ascii="Montserrat" w:hAnsi="Montserrat" w:cs="Montserrat"/>
          <w:sz w:val="18"/>
          <w:szCs w:val="18"/>
        </w:rPr>
      </w:pPr>
      <w:r w:rsidRPr="003D08B8">
        <w:rPr>
          <w:rFonts w:ascii="Montserrat" w:hAnsi="Montserrat" w:cs="Montserrat"/>
          <w:sz w:val="18"/>
          <w:szCs w:val="18"/>
        </w:rPr>
        <w:t xml:space="preserve">El Plan de Capacitación de la SIE alcanza un 39% de avance durante el primer cuatrimestre. </w:t>
      </w:r>
    </w:p>
    <w:p w14:paraId="53319DA1" w14:textId="77777777" w:rsidR="003D08B8" w:rsidRPr="003D08B8" w:rsidRDefault="003D08B8" w:rsidP="003D08B8">
      <w:pPr>
        <w:pStyle w:val="Prrafodelista"/>
        <w:spacing w:line="360" w:lineRule="auto"/>
        <w:rPr>
          <w:rFonts w:ascii="Montserrat" w:hAnsi="Montserrat" w:cs="Montserrat"/>
          <w:sz w:val="18"/>
          <w:szCs w:val="18"/>
        </w:rPr>
      </w:pPr>
    </w:p>
    <w:p w14:paraId="4318182B" w14:textId="510C70CE" w:rsidR="003D08B8" w:rsidRDefault="003D08B8" w:rsidP="003D08B8">
      <w:pPr>
        <w:pStyle w:val="Prrafodelista"/>
        <w:numPr>
          <w:ilvl w:val="0"/>
          <w:numId w:val="6"/>
        </w:numPr>
        <w:spacing w:line="360" w:lineRule="auto"/>
        <w:rPr>
          <w:rFonts w:ascii="Montserrat" w:hAnsi="Montserrat"/>
          <w:sz w:val="18"/>
          <w:lang w:val="es-GT"/>
        </w:rPr>
      </w:pPr>
      <w:r w:rsidRPr="003D08B8">
        <w:rPr>
          <w:rFonts w:ascii="Montserrat" w:hAnsi="Montserrat" w:cs="Montserrat"/>
          <w:sz w:val="18"/>
          <w:szCs w:val="18"/>
        </w:rPr>
        <w:t>El Plan de Auditoría de la SIE alcanza</w:t>
      </w:r>
      <w:r w:rsidRPr="003D08B8">
        <w:rPr>
          <w:rFonts w:ascii="Montserrat" w:hAnsi="Montserrat"/>
          <w:sz w:val="18"/>
          <w:lang w:val="es-GT"/>
        </w:rPr>
        <w:t xml:space="preserve"> un 21% de avance durante el primer cuatrimestre.</w:t>
      </w:r>
    </w:p>
    <w:p w14:paraId="7EACCBD5" w14:textId="77777777" w:rsidR="003D08B8" w:rsidRPr="003D08B8" w:rsidRDefault="003D08B8" w:rsidP="003D08B8">
      <w:pPr>
        <w:pStyle w:val="Prrafodelista"/>
        <w:rPr>
          <w:rFonts w:ascii="Montserrat" w:hAnsi="Montserrat"/>
          <w:sz w:val="18"/>
          <w:lang w:val="es-GT"/>
        </w:rPr>
      </w:pPr>
    </w:p>
    <w:p w14:paraId="65506693" w14:textId="1026DA4F" w:rsidR="003D08B8" w:rsidRDefault="003D08B8" w:rsidP="003D08B8">
      <w:pPr>
        <w:pStyle w:val="Prrafodelista"/>
        <w:numPr>
          <w:ilvl w:val="0"/>
          <w:numId w:val="6"/>
        </w:numPr>
        <w:spacing w:after="120" w:line="360" w:lineRule="auto"/>
        <w:rPr>
          <w:rFonts w:ascii="Montserrat" w:hAnsi="Montserrat"/>
          <w:sz w:val="18"/>
          <w:lang w:val="es-GT"/>
        </w:rPr>
      </w:pPr>
      <w:r>
        <w:rPr>
          <w:rFonts w:ascii="Montserrat" w:hAnsi="Montserrat"/>
          <w:sz w:val="18"/>
          <w:lang w:val="es-GT"/>
        </w:rPr>
        <w:t>Se realizaron jornadas de salud</w:t>
      </w:r>
      <w:r w:rsidR="00E82A06">
        <w:rPr>
          <w:rFonts w:ascii="Montserrat" w:hAnsi="Montserrat"/>
          <w:sz w:val="18"/>
          <w:lang w:val="es-GT"/>
        </w:rPr>
        <w:t xml:space="preserve"> visual y de vacunación</w:t>
      </w:r>
      <w:r>
        <w:rPr>
          <w:rFonts w:ascii="Montserrat" w:hAnsi="Montserrat"/>
          <w:sz w:val="18"/>
          <w:lang w:val="es-GT"/>
        </w:rPr>
        <w:t>, para el personal de la SIE.</w:t>
      </w:r>
    </w:p>
    <w:p w14:paraId="129891B3" w14:textId="77777777" w:rsidR="003D08B8" w:rsidRPr="003D08B8" w:rsidRDefault="003D08B8" w:rsidP="003D08B8">
      <w:pPr>
        <w:pStyle w:val="Prrafodelista"/>
        <w:rPr>
          <w:rFonts w:ascii="Montserrat" w:hAnsi="Montserrat"/>
          <w:sz w:val="18"/>
          <w:lang w:val="es-GT"/>
        </w:rPr>
      </w:pPr>
    </w:p>
    <w:p w14:paraId="76DB3BBD" w14:textId="0944DF2E" w:rsidR="003D08B8" w:rsidRDefault="003D08B8" w:rsidP="003D08B8">
      <w:pPr>
        <w:pStyle w:val="Prrafodelista"/>
        <w:numPr>
          <w:ilvl w:val="0"/>
          <w:numId w:val="6"/>
        </w:numPr>
        <w:spacing w:after="120" w:line="360" w:lineRule="auto"/>
        <w:rPr>
          <w:rFonts w:ascii="Montserrat" w:hAnsi="Montserrat"/>
          <w:sz w:val="18"/>
          <w:lang w:val="es-GT"/>
        </w:rPr>
      </w:pPr>
      <w:r w:rsidRPr="003D08B8">
        <w:rPr>
          <w:rFonts w:ascii="Montserrat" w:hAnsi="Montserrat"/>
          <w:sz w:val="18"/>
          <w:lang w:val="es-GT"/>
        </w:rPr>
        <w:t>Se finalizó el registro en SICOIN del traslado de bienes a la Dirección Departamental de Educación de Guatemala Occidente.</w:t>
      </w:r>
    </w:p>
    <w:p w14:paraId="60328DD0" w14:textId="77777777" w:rsidR="00E82A06" w:rsidRPr="00E82A06" w:rsidRDefault="00E82A06" w:rsidP="00E82A06">
      <w:pPr>
        <w:pStyle w:val="Prrafodelista"/>
        <w:rPr>
          <w:rFonts w:ascii="Montserrat" w:hAnsi="Montserrat"/>
          <w:sz w:val="18"/>
          <w:lang w:val="es-GT"/>
        </w:rPr>
      </w:pPr>
    </w:p>
    <w:p w14:paraId="3232A0BC" w14:textId="3FB25044" w:rsidR="00E82A06" w:rsidRPr="003D08B8" w:rsidRDefault="00E82A06" w:rsidP="003D08B8">
      <w:pPr>
        <w:pStyle w:val="Prrafodelista"/>
        <w:numPr>
          <w:ilvl w:val="0"/>
          <w:numId w:val="6"/>
        </w:numPr>
        <w:spacing w:after="120" w:line="360" w:lineRule="auto"/>
        <w:rPr>
          <w:rFonts w:ascii="Montserrat" w:hAnsi="Montserrat"/>
          <w:sz w:val="18"/>
          <w:lang w:val="es-GT"/>
        </w:rPr>
      </w:pPr>
      <w:r>
        <w:rPr>
          <w:rFonts w:ascii="Montserrat" w:hAnsi="Montserrat"/>
          <w:sz w:val="18"/>
          <w:lang w:val="es-GT"/>
        </w:rPr>
        <w:t>Se gener</w:t>
      </w:r>
      <w:r w:rsidR="00921FA5">
        <w:rPr>
          <w:rFonts w:ascii="Montserrat" w:hAnsi="Montserrat"/>
          <w:sz w:val="18"/>
          <w:lang w:val="es-GT"/>
        </w:rPr>
        <w:t>ó</w:t>
      </w:r>
      <w:r>
        <w:rPr>
          <w:rFonts w:ascii="Montserrat" w:hAnsi="Montserrat"/>
          <w:sz w:val="18"/>
          <w:lang w:val="es-GT"/>
        </w:rPr>
        <w:t xml:space="preserve"> </w:t>
      </w:r>
      <w:r w:rsidR="00921FA5">
        <w:rPr>
          <w:rFonts w:ascii="Montserrat" w:hAnsi="Montserrat"/>
          <w:sz w:val="18"/>
          <w:lang w:val="es-GT"/>
        </w:rPr>
        <w:t>la</w:t>
      </w:r>
      <w:r>
        <w:rPr>
          <w:rFonts w:ascii="Montserrat" w:hAnsi="Montserrat"/>
          <w:sz w:val="18"/>
          <w:lang w:val="es-GT"/>
        </w:rPr>
        <w:t xml:space="preserve"> información</w:t>
      </w:r>
      <w:r w:rsidR="00921FA5">
        <w:rPr>
          <w:rFonts w:ascii="Montserrat" w:hAnsi="Montserrat"/>
          <w:sz w:val="18"/>
          <w:lang w:val="es-GT"/>
        </w:rPr>
        <w:t xml:space="preserve"> correspondiente a la gestión de la Secretaría de Inteligencia Estratégica del Estado</w:t>
      </w:r>
      <w:r>
        <w:rPr>
          <w:rFonts w:ascii="Montserrat" w:hAnsi="Montserrat"/>
          <w:sz w:val="18"/>
          <w:lang w:val="es-GT"/>
        </w:rPr>
        <w:t xml:space="preserve"> para la realización del informe de Transición de Gobierno 2023-2024 que se encuentra elaborando SEGEPLAN.</w:t>
      </w:r>
    </w:p>
    <w:p w14:paraId="0EC61054" w14:textId="77777777" w:rsidR="003D08B8" w:rsidRPr="003D08B8" w:rsidRDefault="003D08B8" w:rsidP="003D08B8">
      <w:pPr>
        <w:pStyle w:val="Prrafodelista"/>
        <w:spacing w:after="120" w:line="360" w:lineRule="auto"/>
        <w:rPr>
          <w:rFonts w:ascii="Montserrat" w:hAnsi="Montserrat"/>
          <w:sz w:val="18"/>
          <w:lang w:val="es-GT"/>
        </w:rPr>
      </w:pPr>
    </w:p>
    <w:p w14:paraId="1C830D65" w14:textId="77777777" w:rsidR="0011198C" w:rsidRPr="0011198C" w:rsidRDefault="0011198C" w:rsidP="00203C6E">
      <w:pPr>
        <w:pStyle w:val="Prrafodelista"/>
        <w:spacing w:line="360" w:lineRule="auto"/>
        <w:rPr>
          <w:rFonts w:ascii="Montserrat" w:hAnsi="Montserrat" w:cs="Montserrat"/>
          <w:sz w:val="18"/>
          <w:szCs w:val="18"/>
        </w:rPr>
      </w:pPr>
    </w:p>
    <w:p w14:paraId="52FAB8CE" w14:textId="77777777" w:rsidR="000457ED" w:rsidRDefault="000457ED" w:rsidP="0011198C"/>
    <w:p w14:paraId="78B68D85" w14:textId="77777777" w:rsidR="000457ED" w:rsidRDefault="000457ED" w:rsidP="0011198C"/>
    <w:p w14:paraId="192F22B3" w14:textId="77777777" w:rsidR="000457ED" w:rsidRDefault="000457ED" w:rsidP="0011198C"/>
    <w:p w14:paraId="28DE1927" w14:textId="77777777" w:rsidR="000457ED" w:rsidRDefault="000457ED" w:rsidP="0011198C"/>
    <w:p w14:paraId="746EBFF6" w14:textId="77777777" w:rsidR="000457ED" w:rsidRDefault="000457ED" w:rsidP="0011198C"/>
    <w:p w14:paraId="0C090674" w14:textId="77777777" w:rsidR="000457ED" w:rsidRDefault="000457ED" w:rsidP="0011198C"/>
    <w:p w14:paraId="3EC2627A" w14:textId="77777777" w:rsidR="000457ED" w:rsidRDefault="000457ED" w:rsidP="0011198C"/>
    <w:p w14:paraId="7D94FBBF" w14:textId="77777777" w:rsidR="000457ED" w:rsidRDefault="000457ED" w:rsidP="0011198C"/>
    <w:p w14:paraId="114C5EE5" w14:textId="3A32B9EA" w:rsidR="00833B68" w:rsidRPr="00880ED0" w:rsidRDefault="00833B68" w:rsidP="00833B68">
      <w:pPr>
        <w:rPr>
          <w:rFonts w:ascii="Montserrat" w:hAnsi="Montserrat"/>
          <w:sz w:val="50"/>
          <w:szCs w:val="50"/>
        </w:rPr>
      </w:pPr>
    </w:p>
    <w:p w14:paraId="0FAFE277" w14:textId="7E92B24C" w:rsidR="00833B68" w:rsidRPr="00880ED0" w:rsidRDefault="00833B68" w:rsidP="00833B68">
      <w:pPr>
        <w:rPr>
          <w:rFonts w:ascii="Montserrat" w:hAnsi="Montserrat"/>
          <w:sz w:val="50"/>
          <w:szCs w:val="50"/>
        </w:rPr>
      </w:pPr>
    </w:p>
    <w:p w14:paraId="0EB167A5" w14:textId="61CA27C4" w:rsidR="008B36C5" w:rsidRPr="00880ED0" w:rsidRDefault="008B36C5">
      <w:pPr>
        <w:rPr>
          <w:rFonts w:ascii="Montserrat" w:hAnsi="Montserrat"/>
          <w:sz w:val="50"/>
          <w:szCs w:val="50"/>
        </w:rPr>
      </w:pPr>
    </w:p>
    <w:p w14:paraId="09812C46" w14:textId="7640DBAB" w:rsidR="008B36C5" w:rsidRPr="00880ED0" w:rsidRDefault="008B36C5">
      <w:pPr>
        <w:rPr>
          <w:rFonts w:ascii="Montserrat" w:hAnsi="Montserrat"/>
          <w:sz w:val="50"/>
          <w:szCs w:val="50"/>
        </w:rPr>
      </w:pPr>
    </w:p>
    <w:p w14:paraId="31381480" w14:textId="2F91564A" w:rsidR="008B36C5" w:rsidRPr="00880ED0" w:rsidRDefault="008B36C5">
      <w:pPr>
        <w:rPr>
          <w:rFonts w:ascii="Montserrat" w:hAnsi="Montserrat"/>
          <w:sz w:val="50"/>
          <w:szCs w:val="50"/>
        </w:rPr>
      </w:pPr>
    </w:p>
    <w:p w14:paraId="0D3AD060" w14:textId="77777777" w:rsidR="003D08B8" w:rsidRPr="00880ED0" w:rsidRDefault="003D08B8" w:rsidP="003D08B8">
      <w:pPr>
        <w:rPr>
          <w:rFonts w:ascii="Montserrat" w:hAnsi="Montserrat"/>
          <w:sz w:val="50"/>
          <w:szCs w:val="50"/>
        </w:rPr>
      </w:pPr>
    </w:p>
    <w:p w14:paraId="2458986B" w14:textId="77777777" w:rsidR="003D08B8" w:rsidRPr="00880ED0" w:rsidRDefault="003D08B8" w:rsidP="003D08B8">
      <w:pPr>
        <w:rPr>
          <w:rFonts w:ascii="Montserrat" w:hAnsi="Montserrat"/>
          <w:sz w:val="50"/>
          <w:szCs w:val="50"/>
        </w:rPr>
      </w:pPr>
      <w:r w:rsidRPr="00880ED0">
        <w:rPr>
          <w:rFonts w:ascii="Montserrat" w:hAnsi="Montserrat"/>
          <w:noProof/>
          <w:color w:val="002E91"/>
          <w:sz w:val="50"/>
          <w:szCs w:val="50"/>
          <w:lang w:eastAsia="es-GT"/>
        </w:rPr>
        <w:drawing>
          <wp:anchor distT="0" distB="0" distL="114300" distR="114300" simplePos="0" relativeHeight="251868160" behindDoc="1" locked="0" layoutInCell="1" allowOverlap="1" wp14:anchorId="2B5D220E" wp14:editId="2EF04C67">
            <wp:simplePos x="0" y="0"/>
            <wp:positionH relativeFrom="page">
              <wp:align>left</wp:align>
            </wp:positionH>
            <wp:positionV relativeFrom="page">
              <wp:align>top</wp:align>
            </wp:positionV>
            <wp:extent cx="7773284" cy="10059182"/>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r w:rsidRPr="00880ED0">
        <w:rPr>
          <w:rFonts w:ascii="Montserrat" w:hAnsi="Montserrat"/>
          <w:noProof/>
          <w:color w:val="002E91"/>
          <w:sz w:val="50"/>
          <w:szCs w:val="50"/>
          <w:lang w:eastAsia="es-GT"/>
        </w:rPr>
        <w:drawing>
          <wp:anchor distT="0" distB="0" distL="114300" distR="114300" simplePos="0" relativeHeight="251867136" behindDoc="1" locked="0" layoutInCell="1" allowOverlap="1" wp14:anchorId="53AFD2AD" wp14:editId="1B3206B9">
            <wp:simplePos x="0" y="0"/>
            <wp:positionH relativeFrom="margin">
              <wp:posOffset>-1133856</wp:posOffset>
            </wp:positionH>
            <wp:positionV relativeFrom="margin">
              <wp:posOffset>9297619</wp:posOffset>
            </wp:positionV>
            <wp:extent cx="7773284" cy="10059182"/>
            <wp:effectExtent l="0" t="0" r="0" b="0"/>
            <wp:wrapNone/>
            <wp:docPr id="1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42572" name="Imagen 42284257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73284" cy="10059182"/>
                    </a:xfrm>
                    <a:prstGeom prst="rect">
                      <a:avLst/>
                    </a:prstGeom>
                  </pic:spPr>
                </pic:pic>
              </a:graphicData>
            </a:graphic>
            <wp14:sizeRelH relativeFrom="page">
              <wp14:pctWidth>0</wp14:pctWidth>
            </wp14:sizeRelH>
            <wp14:sizeRelV relativeFrom="page">
              <wp14:pctHeight>0</wp14:pctHeight>
            </wp14:sizeRelV>
          </wp:anchor>
        </w:drawing>
      </w:r>
    </w:p>
    <w:p w14:paraId="75DBF46B" w14:textId="77777777" w:rsidR="003D08B8" w:rsidRPr="00880ED0" w:rsidRDefault="003D08B8" w:rsidP="003D08B8">
      <w:pPr>
        <w:rPr>
          <w:rFonts w:ascii="Montserrat" w:hAnsi="Montserrat"/>
          <w:sz w:val="50"/>
          <w:szCs w:val="50"/>
        </w:rPr>
      </w:pPr>
    </w:p>
    <w:p w14:paraId="123CABE1" w14:textId="77777777" w:rsidR="003D08B8" w:rsidRPr="00880ED0" w:rsidRDefault="003D08B8" w:rsidP="003D08B8">
      <w:pPr>
        <w:rPr>
          <w:rFonts w:ascii="Montserrat" w:hAnsi="Montserrat"/>
          <w:sz w:val="50"/>
          <w:szCs w:val="50"/>
        </w:rPr>
      </w:pPr>
    </w:p>
    <w:p w14:paraId="3C9A85B8" w14:textId="77777777" w:rsidR="003D08B8" w:rsidRPr="00880ED0" w:rsidRDefault="003D08B8" w:rsidP="003D08B8">
      <w:pPr>
        <w:rPr>
          <w:rFonts w:ascii="Montserrat" w:hAnsi="Montserrat"/>
          <w:sz w:val="50"/>
          <w:szCs w:val="50"/>
        </w:rPr>
      </w:pPr>
    </w:p>
    <w:p w14:paraId="0F08B96A" w14:textId="77777777" w:rsidR="003D08B8" w:rsidRPr="00880ED0" w:rsidRDefault="003D08B8" w:rsidP="003D08B8">
      <w:pPr>
        <w:rPr>
          <w:rFonts w:ascii="Montserrat" w:hAnsi="Montserrat"/>
          <w:sz w:val="50"/>
          <w:szCs w:val="50"/>
        </w:rPr>
      </w:pPr>
    </w:p>
    <w:p w14:paraId="5CBDDB9E" w14:textId="77777777" w:rsidR="003D08B8" w:rsidRPr="00880ED0" w:rsidRDefault="003D08B8" w:rsidP="003D08B8">
      <w:pPr>
        <w:rPr>
          <w:rFonts w:ascii="Montserrat" w:hAnsi="Montserrat"/>
          <w:sz w:val="50"/>
          <w:szCs w:val="50"/>
        </w:rPr>
      </w:pPr>
    </w:p>
    <w:p w14:paraId="7A9F1A81" w14:textId="77777777" w:rsidR="003D08B8" w:rsidRPr="00880ED0" w:rsidRDefault="003D08B8" w:rsidP="003D08B8">
      <w:pPr>
        <w:rPr>
          <w:rFonts w:ascii="Montserrat" w:hAnsi="Montserrat"/>
          <w:sz w:val="50"/>
          <w:szCs w:val="50"/>
        </w:rPr>
      </w:pPr>
    </w:p>
    <w:p w14:paraId="44C8CC76" w14:textId="77777777" w:rsidR="003D08B8" w:rsidRPr="00880ED0" w:rsidRDefault="003D08B8" w:rsidP="003D08B8">
      <w:pPr>
        <w:rPr>
          <w:rFonts w:ascii="Montserrat" w:hAnsi="Montserrat"/>
          <w:sz w:val="50"/>
          <w:szCs w:val="50"/>
        </w:rPr>
      </w:pPr>
    </w:p>
    <w:p w14:paraId="66589F9C" w14:textId="77777777" w:rsidR="003D08B8" w:rsidRPr="00880ED0" w:rsidRDefault="003D08B8" w:rsidP="003D08B8">
      <w:pPr>
        <w:rPr>
          <w:rFonts w:ascii="Montserrat" w:hAnsi="Montserrat"/>
          <w:sz w:val="50"/>
          <w:szCs w:val="50"/>
        </w:rPr>
      </w:pPr>
      <w:r w:rsidRPr="00880ED0">
        <w:rPr>
          <w:rFonts w:ascii="Montserrat" w:hAnsi="Montserrat"/>
          <w:b/>
          <w:bCs/>
          <w:noProof/>
          <w:color w:val="002E91"/>
          <w:sz w:val="50"/>
          <w:szCs w:val="50"/>
          <w:lang w:eastAsia="es-GT"/>
        </w:rPr>
        <mc:AlternateContent>
          <mc:Choice Requires="wps">
            <w:drawing>
              <wp:anchor distT="0" distB="0" distL="114300" distR="114300" simplePos="0" relativeHeight="251872256" behindDoc="0" locked="0" layoutInCell="1" allowOverlap="1" wp14:anchorId="6938B2CF" wp14:editId="3F30939A">
                <wp:simplePos x="0" y="0"/>
                <wp:positionH relativeFrom="column">
                  <wp:posOffset>1556187</wp:posOffset>
                </wp:positionH>
                <wp:positionV relativeFrom="paragraph">
                  <wp:posOffset>9739</wp:posOffset>
                </wp:positionV>
                <wp:extent cx="3721668" cy="1256970"/>
                <wp:effectExtent l="0" t="0" r="0" b="635"/>
                <wp:wrapNone/>
                <wp:docPr id="7" name="Cuadro de texto 7"/>
                <wp:cNvGraphicFramePr/>
                <a:graphic xmlns:a="http://schemas.openxmlformats.org/drawingml/2006/main">
                  <a:graphicData uri="http://schemas.microsoft.com/office/word/2010/wordprocessingShape">
                    <wps:wsp>
                      <wps:cNvSpPr txBox="1"/>
                      <wps:spPr>
                        <a:xfrm>
                          <a:off x="0" y="0"/>
                          <a:ext cx="3721668" cy="1256970"/>
                        </a:xfrm>
                        <a:prstGeom prst="rect">
                          <a:avLst/>
                        </a:prstGeom>
                        <a:noFill/>
                        <a:ln w="6350">
                          <a:noFill/>
                        </a:ln>
                      </wps:spPr>
                      <wps:txbx>
                        <w:txbxContent>
                          <w:p w14:paraId="0BA9BC44" w14:textId="697F6EF3" w:rsidR="00B11B46" w:rsidRPr="001C0614" w:rsidRDefault="00B11B46" w:rsidP="003D08B8">
                            <w:pPr>
                              <w:pStyle w:val="Ttuloportadillas"/>
                              <w:spacing w:line="240" w:lineRule="auto"/>
                              <w:jc w:val="left"/>
                              <w:rPr>
                                <w:rFonts w:ascii="VOLLKORN REGULAR ROMAN" w:hAnsi="VOLLKORN REGULAR ROMAN"/>
                                <w:b w:val="0"/>
                                <w:bCs w:val="0"/>
                                <w:color w:val="00B7D2"/>
                                <w:sz w:val="52"/>
                                <w:szCs w:val="56"/>
                                <w:lang w:val="es-GT"/>
                              </w:rPr>
                            </w:pPr>
                            <w:r>
                              <w:rPr>
                                <w:rFonts w:ascii="VOLLKORN REGULAR ROMAN" w:hAnsi="VOLLKORN REGULAR ROMAN"/>
                                <w:b w:val="0"/>
                                <w:bCs w:val="0"/>
                                <w:color w:val="00B7D2"/>
                                <w:sz w:val="52"/>
                                <w:szCs w:val="56"/>
                                <w:lang w:val="es-GT"/>
                              </w:rPr>
                              <w:t>Conclusiones</w:t>
                            </w:r>
                          </w:p>
                          <w:p w14:paraId="09A83787" w14:textId="45A364FA" w:rsidR="00B11B46" w:rsidRPr="001C0614" w:rsidRDefault="00B11B46" w:rsidP="003D08B8">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Tendencias y desafíos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8B2CF" id="Cuadro de texto 7" o:spid="_x0000_s1034" type="#_x0000_t202" style="position:absolute;margin-left:122.55pt;margin-top:.75pt;width:293.05pt;height:98.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" filled="f" stroked="f" strokeweight=".5pt">
                <v:textbox>
                  <w:txbxContent>
                    <w:p w14:paraId="0BA9BC44" w14:textId="697F6EF3" w:rsidR="00B11B46" w:rsidRPr="001C0614" w:rsidRDefault="00B11B46" w:rsidP="003D08B8">
                      <w:pPr>
                        <w:pStyle w:val="Ttuloportadillas"/>
                        <w:spacing w:line="240" w:lineRule="auto"/>
                        <w:jc w:val="left"/>
                        <w:rPr>
                          <w:rFonts w:ascii="VOLLKORN REGULAR ROMAN" w:hAnsi="VOLLKORN REGULAR ROMAN"/>
                          <w:b w:val="0"/>
                          <w:bCs w:val="0"/>
                          <w:color w:val="00B7D2"/>
                          <w:sz w:val="52"/>
                          <w:szCs w:val="56"/>
                          <w:lang w:val="es-GT"/>
                        </w:rPr>
                      </w:pPr>
                      <w:r>
                        <w:rPr>
                          <w:rFonts w:ascii="VOLLKORN REGULAR ROMAN" w:hAnsi="VOLLKORN REGULAR ROMAN"/>
                          <w:b w:val="0"/>
                          <w:bCs w:val="0"/>
                          <w:color w:val="00B7D2"/>
                          <w:sz w:val="52"/>
                          <w:szCs w:val="56"/>
                          <w:lang w:val="es-GT"/>
                        </w:rPr>
                        <w:t>Conclusiones</w:t>
                      </w:r>
                    </w:p>
                    <w:p w14:paraId="09A83787" w14:textId="45A364FA" w:rsidR="00B11B46" w:rsidRPr="001C0614" w:rsidRDefault="00B11B46" w:rsidP="003D08B8">
                      <w:pPr>
                        <w:pStyle w:val="Ttuloportadillas"/>
                        <w:spacing w:line="240" w:lineRule="auto"/>
                        <w:jc w:val="left"/>
                        <w:rPr>
                          <w:rFonts w:ascii="VOLLKORN REGULAR ROMAN" w:hAnsi="VOLLKORN REGULAR ROMAN"/>
                          <w:bCs w:val="0"/>
                          <w:color w:val="00B7D2"/>
                          <w:sz w:val="52"/>
                          <w:szCs w:val="56"/>
                          <w:lang w:val="es-GT"/>
                        </w:rPr>
                      </w:pPr>
                      <w:r>
                        <w:rPr>
                          <w:rFonts w:ascii="VOLLKORN REGULAR ROMAN" w:hAnsi="VOLLKORN REGULAR ROMAN"/>
                          <w:bCs w:val="0"/>
                          <w:color w:val="00B7D2"/>
                          <w:sz w:val="52"/>
                          <w:szCs w:val="56"/>
                          <w:lang w:val="es-GT"/>
                        </w:rPr>
                        <w:t>Tendencias y desafíos</w:t>
                      </w:r>
                    </w:p>
                  </w:txbxContent>
                </v:textbox>
              </v:shape>
            </w:pict>
          </mc:Fallback>
        </mc:AlternateContent>
      </w:r>
      <w:r w:rsidRPr="00880ED0">
        <w:rPr>
          <w:rFonts w:ascii="Montserrat" w:hAnsi="Montserrat"/>
          <w:b/>
          <w:bCs/>
          <w:noProof/>
          <w:color w:val="002E91"/>
          <w:sz w:val="50"/>
          <w:szCs w:val="50"/>
          <w:lang w:eastAsia="es-GT"/>
        </w:rPr>
        <mc:AlternateContent>
          <mc:Choice Requires="wps">
            <w:drawing>
              <wp:anchor distT="0" distB="0" distL="114300" distR="114300" simplePos="0" relativeHeight="251871232" behindDoc="0" locked="0" layoutInCell="1" allowOverlap="1" wp14:anchorId="459B6412" wp14:editId="755ADA4E">
                <wp:simplePos x="0" y="0"/>
                <wp:positionH relativeFrom="column">
                  <wp:posOffset>653234</wp:posOffset>
                </wp:positionH>
                <wp:positionV relativeFrom="paragraph">
                  <wp:posOffset>9714</wp:posOffset>
                </wp:positionV>
                <wp:extent cx="866468" cy="1124564"/>
                <wp:effectExtent l="0" t="0" r="0" b="0"/>
                <wp:wrapNone/>
                <wp:docPr id="8" name="Cuadro de texto 8"/>
                <wp:cNvGraphicFramePr/>
                <a:graphic xmlns:a="http://schemas.openxmlformats.org/drawingml/2006/main">
                  <a:graphicData uri="http://schemas.microsoft.com/office/word/2010/wordprocessingShape">
                    <wps:wsp>
                      <wps:cNvSpPr txBox="1"/>
                      <wps:spPr>
                        <a:xfrm>
                          <a:off x="0" y="0"/>
                          <a:ext cx="866468" cy="1124564"/>
                        </a:xfrm>
                        <a:prstGeom prst="rect">
                          <a:avLst/>
                        </a:prstGeom>
                        <a:noFill/>
                        <a:ln w="6350">
                          <a:noFill/>
                        </a:ln>
                      </wps:spPr>
                      <wps:txbx>
                        <w:txbxContent>
                          <w:p w14:paraId="1566D9B6" w14:textId="76EC19B4" w:rsidR="00B11B46" w:rsidRPr="0088090A" w:rsidRDefault="00B11B46" w:rsidP="003D08B8">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B6412" id="Cuadro de texto 8" o:spid="_x0000_s1035" type="#_x0000_t202" style="position:absolute;margin-left:51.45pt;margin-top:.75pt;width:68.25pt;height:88.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" filled="f" stroked="f" strokeweight=".5pt">
                <v:textbox>
                  <w:txbxContent>
                    <w:p w14:paraId="1566D9B6" w14:textId="76EC19B4" w:rsidR="00B11B46" w:rsidRPr="0088090A" w:rsidRDefault="00B11B46" w:rsidP="003D08B8">
                      <w:pPr>
                        <w:pStyle w:val="Ttuloportadillas"/>
                        <w:jc w:val="left"/>
                        <w:rPr>
                          <w:rFonts w:ascii="VOLLKORN BOLD ROMAN" w:hAnsi="VOLLKORN BOLD ROMAN"/>
                          <w:color w:val="FFFFFF" w:themeColor="background1"/>
                          <w:sz w:val="144"/>
                          <w:szCs w:val="144"/>
                          <w:lang w:val="en-US"/>
                          <w14:textFill>
                            <w14:noFill/>
                          </w14:textFill>
                        </w:rPr>
                      </w:pPr>
                      <w:r>
                        <w:rPr>
                          <w:rFonts w:ascii="VOLLKORN BOLD ROMAN" w:hAnsi="VOLLKORN BOLD ROMAN"/>
                          <w:sz w:val="144"/>
                          <w:szCs w:val="144"/>
                          <w:lang w:val="en-US"/>
                        </w:rPr>
                        <w:t>4</w:t>
                      </w:r>
                    </w:p>
                  </w:txbxContent>
                </v:textbox>
              </v:shape>
            </w:pict>
          </mc:Fallback>
        </mc:AlternateContent>
      </w:r>
      <w:r w:rsidRPr="00880ED0">
        <w:rPr>
          <w:noProof/>
          <w:lang w:eastAsia="es-GT"/>
        </w:rPr>
        <mc:AlternateContent>
          <mc:Choice Requires="wps">
            <w:drawing>
              <wp:anchor distT="0" distB="0" distL="114300" distR="114300" simplePos="0" relativeHeight="251869184" behindDoc="0" locked="0" layoutInCell="1" allowOverlap="1" wp14:anchorId="3975E563" wp14:editId="7AEDD4F6">
                <wp:simplePos x="0" y="0"/>
                <wp:positionH relativeFrom="column">
                  <wp:posOffset>523677</wp:posOffset>
                </wp:positionH>
                <wp:positionV relativeFrom="paragraph">
                  <wp:posOffset>21029</wp:posOffset>
                </wp:positionV>
                <wp:extent cx="1032634" cy="1264343"/>
                <wp:effectExtent l="0" t="0" r="0" b="5715"/>
                <wp:wrapNone/>
                <wp:docPr id="11" name="Rectángulo 4"/>
                <wp:cNvGraphicFramePr/>
                <a:graphic xmlns:a="http://schemas.openxmlformats.org/drawingml/2006/main">
                  <a:graphicData uri="http://schemas.microsoft.com/office/word/2010/wordprocessingShape">
                    <wps:wsp>
                      <wps:cNvSpPr/>
                      <wps:spPr>
                        <a:xfrm>
                          <a:off x="0" y="0"/>
                          <a:ext cx="1032634" cy="1264343"/>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D00806" id="Rectángulo 4" o:spid="_x0000_s1026" style="position:absolute;margin-left:41.25pt;margin-top:1.65pt;width:81.3pt;height:99.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" fillcolor="#00b7d2" stroked="f" strokeweight="1pt"/>
            </w:pict>
          </mc:Fallback>
        </mc:AlternateContent>
      </w:r>
      <w:r w:rsidRPr="00880ED0">
        <w:rPr>
          <w:noProof/>
          <w:color w:val="00B7D2"/>
          <w:lang w:eastAsia="es-GT"/>
        </w:rPr>
        <mc:AlternateContent>
          <mc:Choice Requires="wps">
            <w:drawing>
              <wp:anchor distT="0" distB="0" distL="114300" distR="114300" simplePos="0" relativeHeight="251870208" behindDoc="0" locked="0" layoutInCell="1" allowOverlap="1" wp14:anchorId="110FE4F2" wp14:editId="29CEC9E5">
                <wp:simplePos x="0" y="0"/>
                <wp:positionH relativeFrom="column">
                  <wp:posOffset>1556188</wp:posOffset>
                </wp:positionH>
                <wp:positionV relativeFrom="paragraph">
                  <wp:posOffset>9740</wp:posOffset>
                </wp:positionV>
                <wp:extent cx="3850105" cy="1264343"/>
                <wp:effectExtent l="0" t="0" r="0" b="5715"/>
                <wp:wrapNone/>
                <wp:docPr id="12" name="Rectángulo 4"/>
                <wp:cNvGraphicFramePr/>
                <a:graphic xmlns:a="http://schemas.openxmlformats.org/drawingml/2006/main">
                  <a:graphicData uri="http://schemas.microsoft.com/office/word/2010/wordprocessingShape">
                    <wps:wsp>
                      <wps:cNvSpPr/>
                      <wps:spPr>
                        <a:xfrm>
                          <a:off x="0" y="0"/>
                          <a:ext cx="3850105" cy="126434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F2143" id="Rectángulo 4" o:spid="_x0000_s1026" style="position:absolute;margin-left:122.55pt;margin-top:.75pt;width:303.15pt;height:99.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" fillcolor="white [3212]" stroked="f" strokeweight="1pt"/>
            </w:pict>
          </mc:Fallback>
        </mc:AlternateContent>
      </w:r>
    </w:p>
    <w:p w14:paraId="70F00E38" w14:textId="77777777" w:rsidR="003D08B8" w:rsidRPr="00880ED0" w:rsidRDefault="003D08B8" w:rsidP="003D08B8">
      <w:pPr>
        <w:rPr>
          <w:rFonts w:ascii="Montserrat" w:hAnsi="Montserrat"/>
          <w:sz w:val="50"/>
          <w:szCs w:val="50"/>
        </w:rPr>
      </w:pPr>
    </w:p>
    <w:p w14:paraId="445E5F6C" w14:textId="77777777" w:rsidR="003D08B8" w:rsidRPr="00880ED0" w:rsidRDefault="003D08B8" w:rsidP="003D08B8">
      <w:pPr>
        <w:rPr>
          <w:rFonts w:ascii="Montserrat" w:hAnsi="Montserrat"/>
          <w:sz w:val="50"/>
          <w:szCs w:val="50"/>
        </w:rPr>
      </w:pPr>
    </w:p>
    <w:p w14:paraId="737F8D6B" w14:textId="77777777" w:rsidR="003D08B8" w:rsidRPr="00880ED0" w:rsidRDefault="003D08B8" w:rsidP="003D08B8">
      <w:pPr>
        <w:rPr>
          <w:rFonts w:ascii="Montserrat" w:hAnsi="Montserrat"/>
          <w:sz w:val="50"/>
          <w:szCs w:val="50"/>
        </w:rPr>
      </w:pPr>
    </w:p>
    <w:p w14:paraId="7F61443E" w14:textId="77777777" w:rsidR="003D08B8" w:rsidRPr="00880ED0" w:rsidRDefault="003D08B8" w:rsidP="003D08B8">
      <w:pPr>
        <w:rPr>
          <w:rFonts w:ascii="Montserrat" w:hAnsi="Montserrat"/>
          <w:sz w:val="50"/>
          <w:szCs w:val="50"/>
        </w:rPr>
      </w:pPr>
    </w:p>
    <w:p w14:paraId="518400D3" w14:textId="77777777" w:rsidR="003D08B8" w:rsidRPr="00880ED0" w:rsidRDefault="003D08B8" w:rsidP="003D08B8">
      <w:pPr>
        <w:rPr>
          <w:rFonts w:ascii="Montserrat" w:hAnsi="Montserrat"/>
          <w:sz w:val="50"/>
          <w:szCs w:val="50"/>
        </w:rPr>
      </w:pPr>
    </w:p>
    <w:p w14:paraId="502073B2" w14:textId="77777777" w:rsidR="003D08B8" w:rsidRPr="00880ED0" w:rsidRDefault="003D08B8" w:rsidP="003D08B8">
      <w:pPr>
        <w:rPr>
          <w:rFonts w:ascii="Montserrat" w:hAnsi="Montserrat"/>
          <w:sz w:val="50"/>
          <w:szCs w:val="50"/>
        </w:rPr>
      </w:pPr>
    </w:p>
    <w:p w14:paraId="080353BA" w14:textId="77777777" w:rsidR="003D08B8" w:rsidRPr="00880ED0" w:rsidRDefault="003D08B8" w:rsidP="003D08B8">
      <w:pPr>
        <w:rPr>
          <w:rFonts w:ascii="Montserrat" w:hAnsi="Montserrat"/>
          <w:sz w:val="50"/>
          <w:szCs w:val="50"/>
        </w:rPr>
      </w:pPr>
    </w:p>
    <w:p w14:paraId="02AFB4CE" w14:textId="77777777" w:rsidR="003D08B8" w:rsidRPr="00880ED0" w:rsidRDefault="003D08B8" w:rsidP="003D08B8">
      <w:pPr>
        <w:rPr>
          <w:rFonts w:ascii="Montserrat" w:hAnsi="Montserrat"/>
          <w:sz w:val="50"/>
          <w:szCs w:val="50"/>
        </w:rPr>
      </w:pPr>
    </w:p>
    <w:p w14:paraId="29B7F916" w14:textId="77777777" w:rsidR="003D08B8" w:rsidRPr="00880ED0" w:rsidRDefault="003D08B8" w:rsidP="003D08B8">
      <w:pPr>
        <w:rPr>
          <w:rFonts w:ascii="Montserrat" w:hAnsi="Montserrat"/>
          <w:sz w:val="50"/>
          <w:szCs w:val="50"/>
        </w:rPr>
      </w:pPr>
    </w:p>
    <w:p w14:paraId="2DFB66A5" w14:textId="77777777" w:rsidR="003D08B8" w:rsidRPr="00C8695B" w:rsidRDefault="003D08B8" w:rsidP="003D08B8">
      <w:pPr>
        <w:rPr>
          <w:rFonts w:ascii="Montserrat" w:hAnsi="Montserrat"/>
          <w:sz w:val="12"/>
          <w:szCs w:val="50"/>
        </w:rPr>
      </w:pPr>
    </w:p>
    <w:bookmarkStart w:id="21" w:name="_Toc134090241"/>
    <w:p w14:paraId="209D9AF7" w14:textId="0E776F3C" w:rsidR="003D08B8" w:rsidRPr="00880ED0" w:rsidRDefault="003D08B8" w:rsidP="003D08B8">
      <w:pPr>
        <w:pStyle w:val="Ttulo1"/>
        <w:rPr>
          <w:color w:val="FFFFFF" w:themeColor="background1"/>
        </w:rPr>
      </w:pPr>
      <w:r w:rsidRPr="00880ED0">
        <w:rPr>
          <w:noProof/>
          <w:color w:val="FFFFFF" w:themeColor="background1"/>
          <w:lang w:eastAsia="es-GT"/>
        </w:rPr>
        <w:lastRenderedPageBreak/>
        <mc:AlternateContent>
          <mc:Choice Requires="wps">
            <w:drawing>
              <wp:anchor distT="0" distB="0" distL="114300" distR="114300" simplePos="0" relativeHeight="251873280" behindDoc="1" locked="0" layoutInCell="1" allowOverlap="1" wp14:anchorId="7D240F95" wp14:editId="6B76CC93">
                <wp:simplePos x="0" y="0"/>
                <wp:positionH relativeFrom="page">
                  <wp:align>left</wp:align>
                </wp:positionH>
                <wp:positionV relativeFrom="margin">
                  <wp:posOffset>-69049</wp:posOffset>
                </wp:positionV>
                <wp:extent cx="4094922" cy="988778"/>
                <wp:effectExtent l="0" t="0" r="1270" b="1905"/>
                <wp:wrapNone/>
                <wp:docPr id="13" name="Rectángulo 4"/>
                <wp:cNvGraphicFramePr/>
                <a:graphic xmlns:a="http://schemas.openxmlformats.org/drawingml/2006/main">
                  <a:graphicData uri="http://schemas.microsoft.com/office/word/2010/wordprocessingShape">
                    <wps:wsp>
                      <wps:cNvSpPr/>
                      <wps:spPr>
                        <a:xfrm>
                          <a:off x="0" y="0"/>
                          <a:ext cx="4094922" cy="988778"/>
                        </a:xfrm>
                        <a:prstGeom prst="rect">
                          <a:avLst/>
                        </a:prstGeom>
                        <a:solidFill>
                          <a:srgbClr val="00B7D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149D3" id="Rectángulo 4" o:spid="_x0000_s1026" style="position:absolute;margin-left:0;margin-top:-5.45pt;width:322.45pt;height:77.85pt;z-index:-25144320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" fillcolor="#00b7d2" stroked="f" strokeweight="1pt">
                <w10:wrap anchorx="page" anchory="margin"/>
              </v:rect>
            </w:pict>
          </mc:Fallback>
        </mc:AlternateContent>
      </w:r>
      <w:r w:rsidR="00C8695B">
        <w:rPr>
          <w:noProof/>
          <w:color w:val="FFFFFF" w:themeColor="background1"/>
          <w:lang w:eastAsia="es-GT"/>
        </w:rPr>
        <w:t>C</w:t>
      </w:r>
      <w:r>
        <w:rPr>
          <w:noProof/>
          <w:color w:val="FFFFFF" w:themeColor="background1"/>
          <w:lang w:eastAsia="es-GT"/>
        </w:rPr>
        <w:t>onclusiones</w:t>
      </w:r>
      <w:bookmarkEnd w:id="21"/>
      <w:r>
        <w:rPr>
          <w:noProof/>
          <w:color w:val="FFFFFF" w:themeColor="background1"/>
          <w:lang w:eastAsia="es-GT"/>
        </w:rPr>
        <w:t xml:space="preserve">  </w:t>
      </w:r>
    </w:p>
    <w:p w14:paraId="594EB318" w14:textId="77777777" w:rsidR="003D08B8" w:rsidRPr="00880ED0" w:rsidRDefault="003D08B8" w:rsidP="003D08B8">
      <w:pPr>
        <w:ind w:right="4160"/>
        <w:rPr>
          <w:rFonts w:ascii="Montserrat SemiBold" w:hAnsi="Montserrat SemiBold"/>
          <w:color w:val="FFFFFF" w:themeColor="background1"/>
          <w:sz w:val="32"/>
          <w:szCs w:val="32"/>
        </w:rPr>
      </w:pPr>
      <w:r w:rsidRPr="00880ED0">
        <w:rPr>
          <w:rFonts w:ascii="Montserrat SemiBold" w:hAnsi="Montserrat SemiBold"/>
          <w:color w:val="FFFFFF" w:themeColor="background1"/>
          <w:sz w:val="32"/>
          <w:szCs w:val="32"/>
        </w:rPr>
        <w:t xml:space="preserve">Secretaría de Inteligencia Estratégica del Estado -SIE- </w:t>
      </w:r>
    </w:p>
    <w:p w14:paraId="3B3996DB" w14:textId="77777777" w:rsidR="003D08B8" w:rsidRDefault="003D08B8" w:rsidP="003D08B8">
      <w:pPr>
        <w:rPr>
          <w:rFonts w:ascii="Montserrat" w:hAnsi="Montserrat"/>
          <w:sz w:val="50"/>
          <w:szCs w:val="50"/>
        </w:rPr>
      </w:pPr>
    </w:p>
    <w:p w14:paraId="4FA0E7B3" w14:textId="33044893" w:rsidR="00C6277F" w:rsidRPr="00C6277F" w:rsidRDefault="00C6277F" w:rsidP="00C6277F">
      <w:pPr>
        <w:pStyle w:val="Prrafodelista"/>
        <w:numPr>
          <w:ilvl w:val="0"/>
          <w:numId w:val="6"/>
        </w:numPr>
        <w:spacing w:after="120" w:line="360" w:lineRule="auto"/>
        <w:rPr>
          <w:rFonts w:ascii="Montserrat" w:hAnsi="Montserrat"/>
          <w:sz w:val="18"/>
          <w:lang w:val="es-GT"/>
        </w:rPr>
      </w:pPr>
      <w:r w:rsidRPr="00C6277F">
        <w:rPr>
          <w:rFonts w:ascii="Montserrat" w:hAnsi="Montserrat"/>
          <w:sz w:val="18"/>
          <w:lang w:val="es-GT"/>
        </w:rPr>
        <w:t xml:space="preserve">La institución continúa en proceso de la mejora continua, realizando una serie de actividades de actualización en búsqueda de la eficiencia administrativa. </w:t>
      </w:r>
    </w:p>
    <w:p w14:paraId="4660FF93" w14:textId="77777777" w:rsidR="00C6277F" w:rsidRPr="00C6277F" w:rsidRDefault="00C6277F" w:rsidP="00C6277F">
      <w:pPr>
        <w:pStyle w:val="Prrafodelista"/>
        <w:spacing w:after="120" w:line="360" w:lineRule="auto"/>
        <w:rPr>
          <w:rFonts w:ascii="Montserrat" w:hAnsi="Montserrat"/>
          <w:sz w:val="18"/>
          <w:lang w:val="es-GT"/>
        </w:rPr>
      </w:pPr>
    </w:p>
    <w:p w14:paraId="225318EB" w14:textId="50038DF2" w:rsidR="00C6277F" w:rsidRDefault="00C6277F" w:rsidP="00C6277F">
      <w:pPr>
        <w:pStyle w:val="Prrafodelista"/>
        <w:numPr>
          <w:ilvl w:val="0"/>
          <w:numId w:val="6"/>
        </w:numPr>
        <w:spacing w:after="120" w:line="360" w:lineRule="auto"/>
        <w:rPr>
          <w:rFonts w:ascii="Montserrat" w:hAnsi="Montserrat"/>
          <w:sz w:val="18"/>
          <w:lang w:val="es-GT"/>
        </w:rPr>
      </w:pPr>
      <w:r w:rsidRPr="006E7623">
        <w:rPr>
          <w:rFonts w:ascii="Montserrat" w:hAnsi="Montserrat"/>
          <w:sz w:val="18"/>
          <w:lang w:val="es-GT"/>
        </w:rPr>
        <w:t>El trabajo coordinado con el Sistema Nacional de Inteligencia se encuentra fluyendo con excelentes relaciones de intercambio de información, lo que permite contar con una buena sinergia y mejores productos de inteligencia; dando cumplimiento al objetivo de la Política General de Gobierno «Un Sistema de Inteligencia Reformado».</w:t>
      </w:r>
    </w:p>
    <w:p w14:paraId="7728D0FA" w14:textId="77777777" w:rsidR="00E82A06" w:rsidRPr="00E82A06" w:rsidRDefault="00E82A06" w:rsidP="00E82A06">
      <w:pPr>
        <w:pStyle w:val="Prrafodelista"/>
        <w:rPr>
          <w:rFonts w:ascii="Montserrat" w:hAnsi="Montserrat"/>
          <w:sz w:val="18"/>
          <w:lang w:val="es-GT"/>
        </w:rPr>
      </w:pPr>
    </w:p>
    <w:p w14:paraId="3369515C" w14:textId="7A32F922" w:rsidR="00E82A06" w:rsidRPr="006E7623" w:rsidRDefault="00E82A06" w:rsidP="00C6277F">
      <w:pPr>
        <w:pStyle w:val="Prrafodelista"/>
        <w:numPr>
          <w:ilvl w:val="0"/>
          <w:numId w:val="6"/>
        </w:numPr>
        <w:spacing w:after="120" w:line="360" w:lineRule="auto"/>
        <w:rPr>
          <w:rFonts w:ascii="Montserrat" w:hAnsi="Montserrat"/>
          <w:sz w:val="18"/>
          <w:lang w:val="es-GT"/>
        </w:rPr>
      </w:pPr>
      <w:r>
        <w:rPr>
          <w:rFonts w:ascii="Montserrat" w:hAnsi="Montserrat"/>
          <w:sz w:val="18"/>
          <w:lang w:val="es-GT"/>
        </w:rPr>
        <w:t>Tanto la máxima autoridad, equipo de dirección y los servidores públicos que laboran en la Secretaría conocen y cumplen el Sistema Nacional de Control Interno Gubernamental y está comprometido con la identificación y mitigación de riesgos institucionales.</w:t>
      </w:r>
    </w:p>
    <w:p w14:paraId="771A6DFD" w14:textId="77777777" w:rsidR="00C6277F" w:rsidRDefault="00C6277F" w:rsidP="00C6277F">
      <w:pPr>
        <w:pStyle w:val="Prrafodelista"/>
        <w:spacing w:after="120" w:line="360" w:lineRule="auto"/>
        <w:rPr>
          <w:rFonts w:ascii="Montserrat" w:hAnsi="Montserrat"/>
          <w:sz w:val="18"/>
        </w:rPr>
      </w:pPr>
    </w:p>
    <w:p w14:paraId="01401C08" w14:textId="77777777" w:rsidR="00C6277F" w:rsidRPr="00C6277F" w:rsidRDefault="00C6277F" w:rsidP="00C6277F">
      <w:pPr>
        <w:spacing w:after="120" w:line="360" w:lineRule="auto"/>
        <w:rPr>
          <w:rFonts w:ascii="Montserrat" w:hAnsi="Montserrat"/>
          <w:sz w:val="18"/>
        </w:rPr>
      </w:pPr>
    </w:p>
    <w:p w14:paraId="4F5A1D79" w14:textId="1DF1E0EA" w:rsidR="006F086C" w:rsidRPr="00880ED0" w:rsidRDefault="006F086C">
      <w:pPr>
        <w:rPr>
          <w:rFonts w:ascii="Montserrat" w:hAnsi="Montserrat"/>
          <w:sz w:val="50"/>
          <w:szCs w:val="50"/>
        </w:rPr>
      </w:pPr>
    </w:p>
    <w:p w14:paraId="573088C0" w14:textId="77777777" w:rsidR="003F6A6C" w:rsidRPr="00880ED0" w:rsidRDefault="003F6A6C" w:rsidP="000B51B2">
      <w:pPr>
        <w:spacing w:line="360" w:lineRule="auto"/>
        <w:jc w:val="both"/>
        <w:rPr>
          <w:rFonts w:ascii="Montserrat" w:hAnsi="Montserrat" w:cs="Montserrat"/>
          <w:color w:val="5B5753"/>
          <w:sz w:val="18"/>
          <w:szCs w:val="18"/>
        </w:rPr>
      </w:pPr>
    </w:p>
    <w:p w14:paraId="3B5D4E31" w14:textId="77777777" w:rsidR="003F6A6C" w:rsidRPr="00880ED0" w:rsidRDefault="003F6A6C" w:rsidP="000B51B2">
      <w:pPr>
        <w:spacing w:line="360" w:lineRule="auto"/>
        <w:jc w:val="both"/>
        <w:rPr>
          <w:rFonts w:ascii="Montserrat" w:hAnsi="Montserrat" w:cs="Montserrat"/>
          <w:color w:val="5B5753"/>
          <w:sz w:val="18"/>
          <w:szCs w:val="18"/>
        </w:rPr>
      </w:pPr>
    </w:p>
    <w:p w14:paraId="1342C4B1" w14:textId="77777777" w:rsidR="003F6A6C" w:rsidRPr="00880ED0" w:rsidRDefault="003F6A6C" w:rsidP="000B51B2">
      <w:pPr>
        <w:spacing w:line="360" w:lineRule="auto"/>
        <w:jc w:val="both"/>
        <w:rPr>
          <w:rFonts w:ascii="Montserrat" w:hAnsi="Montserrat" w:cs="Montserrat"/>
          <w:color w:val="5B5753"/>
          <w:sz w:val="18"/>
          <w:szCs w:val="18"/>
        </w:rPr>
      </w:pPr>
    </w:p>
    <w:p w14:paraId="3C6A6DEB" w14:textId="77777777" w:rsidR="003F6A6C" w:rsidRPr="00880ED0" w:rsidRDefault="003F6A6C" w:rsidP="000B51B2">
      <w:pPr>
        <w:spacing w:line="360" w:lineRule="auto"/>
        <w:jc w:val="both"/>
        <w:rPr>
          <w:rFonts w:ascii="Montserrat" w:hAnsi="Montserrat" w:cs="Montserrat"/>
          <w:color w:val="5B5753"/>
          <w:sz w:val="18"/>
          <w:szCs w:val="18"/>
        </w:rPr>
      </w:pPr>
    </w:p>
    <w:p w14:paraId="3644C81C" w14:textId="77777777" w:rsidR="003F6A6C" w:rsidRPr="00880ED0" w:rsidRDefault="003F6A6C" w:rsidP="000B51B2">
      <w:pPr>
        <w:spacing w:line="360" w:lineRule="auto"/>
        <w:jc w:val="both"/>
        <w:rPr>
          <w:rFonts w:ascii="Montserrat" w:hAnsi="Montserrat" w:cs="Montserrat"/>
          <w:color w:val="5B5753"/>
          <w:sz w:val="18"/>
          <w:szCs w:val="18"/>
        </w:rPr>
      </w:pPr>
    </w:p>
    <w:p w14:paraId="219B05B4" w14:textId="77777777" w:rsidR="003F6A6C" w:rsidRPr="00880ED0" w:rsidRDefault="003F6A6C" w:rsidP="000B51B2">
      <w:pPr>
        <w:spacing w:line="360" w:lineRule="auto"/>
        <w:jc w:val="both"/>
        <w:rPr>
          <w:rFonts w:ascii="Montserrat" w:hAnsi="Montserrat" w:cs="Montserrat"/>
          <w:color w:val="5B5753"/>
          <w:sz w:val="18"/>
          <w:szCs w:val="18"/>
        </w:rPr>
      </w:pPr>
    </w:p>
    <w:p w14:paraId="13F344C8" w14:textId="77777777" w:rsidR="003F6A6C" w:rsidRPr="00880ED0" w:rsidRDefault="003F6A6C" w:rsidP="000B51B2">
      <w:pPr>
        <w:spacing w:line="360" w:lineRule="auto"/>
        <w:jc w:val="both"/>
        <w:rPr>
          <w:rFonts w:ascii="Montserrat" w:hAnsi="Montserrat" w:cs="Montserrat"/>
          <w:color w:val="5B5753"/>
          <w:sz w:val="18"/>
          <w:szCs w:val="18"/>
        </w:rPr>
      </w:pPr>
    </w:p>
    <w:p w14:paraId="6B6E5AAA" w14:textId="77777777" w:rsidR="003F6A6C" w:rsidRPr="00880ED0" w:rsidRDefault="003F6A6C" w:rsidP="000B51B2">
      <w:pPr>
        <w:spacing w:line="360" w:lineRule="auto"/>
        <w:jc w:val="both"/>
        <w:rPr>
          <w:rFonts w:ascii="Montserrat" w:hAnsi="Montserrat" w:cs="Montserrat"/>
          <w:color w:val="5B5753"/>
          <w:sz w:val="18"/>
          <w:szCs w:val="18"/>
        </w:rPr>
      </w:pPr>
    </w:p>
    <w:p w14:paraId="32EA12BA" w14:textId="77777777" w:rsidR="003F6A6C" w:rsidRPr="00880ED0" w:rsidRDefault="003F6A6C" w:rsidP="000B51B2">
      <w:pPr>
        <w:spacing w:line="360" w:lineRule="auto"/>
        <w:jc w:val="both"/>
        <w:rPr>
          <w:rFonts w:ascii="Montserrat" w:hAnsi="Montserrat" w:cs="Montserrat"/>
          <w:color w:val="5B5753"/>
          <w:sz w:val="18"/>
          <w:szCs w:val="18"/>
        </w:rPr>
      </w:pPr>
    </w:p>
    <w:p w14:paraId="1061F625" w14:textId="77777777" w:rsidR="003F6A6C" w:rsidRPr="00880ED0" w:rsidRDefault="003F6A6C" w:rsidP="000B51B2">
      <w:pPr>
        <w:spacing w:line="360" w:lineRule="auto"/>
        <w:jc w:val="both"/>
        <w:rPr>
          <w:rFonts w:ascii="Montserrat" w:hAnsi="Montserrat" w:cs="Montserrat"/>
          <w:color w:val="5B5753"/>
          <w:sz w:val="18"/>
          <w:szCs w:val="18"/>
        </w:rPr>
      </w:pPr>
    </w:p>
    <w:p w14:paraId="6692C2AF" w14:textId="77777777" w:rsidR="003F6A6C" w:rsidRPr="00880ED0" w:rsidRDefault="003F6A6C" w:rsidP="000B51B2">
      <w:pPr>
        <w:spacing w:line="360" w:lineRule="auto"/>
        <w:jc w:val="both"/>
        <w:rPr>
          <w:rFonts w:ascii="Montserrat" w:hAnsi="Montserrat" w:cs="Montserrat"/>
          <w:color w:val="5B5753"/>
          <w:sz w:val="18"/>
          <w:szCs w:val="18"/>
        </w:rPr>
      </w:pPr>
    </w:p>
    <w:p w14:paraId="531F0299" w14:textId="77777777" w:rsidR="003F6A6C" w:rsidRPr="00880ED0" w:rsidRDefault="003F6A6C" w:rsidP="000B51B2">
      <w:pPr>
        <w:spacing w:line="360" w:lineRule="auto"/>
        <w:jc w:val="both"/>
        <w:rPr>
          <w:rFonts w:ascii="Montserrat" w:hAnsi="Montserrat" w:cs="Montserrat"/>
          <w:color w:val="5B5753"/>
          <w:sz w:val="18"/>
          <w:szCs w:val="18"/>
        </w:rPr>
      </w:pPr>
    </w:p>
    <w:p w14:paraId="6930C330" w14:textId="77777777" w:rsidR="003F6A6C" w:rsidRPr="00880ED0" w:rsidRDefault="003F6A6C" w:rsidP="000B51B2">
      <w:pPr>
        <w:spacing w:line="360" w:lineRule="auto"/>
        <w:jc w:val="both"/>
        <w:rPr>
          <w:rFonts w:ascii="Montserrat" w:hAnsi="Montserrat" w:cs="Montserrat"/>
          <w:color w:val="5B5753"/>
          <w:sz w:val="18"/>
          <w:szCs w:val="18"/>
        </w:rPr>
      </w:pPr>
    </w:p>
    <w:p w14:paraId="43D77264" w14:textId="4FDFF0D8" w:rsidR="003F6A6C" w:rsidRPr="00880ED0" w:rsidRDefault="003F6A6C" w:rsidP="000B51B2">
      <w:pPr>
        <w:spacing w:line="360" w:lineRule="auto"/>
        <w:jc w:val="both"/>
        <w:rPr>
          <w:rFonts w:ascii="Montserrat" w:hAnsi="Montserrat" w:cs="Montserrat"/>
          <w:color w:val="5B5753"/>
          <w:sz w:val="18"/>
          <w:szCs w:val="18"/>
        </w:rPr>
      </w:pPr>
    </w:p>
    <w:p w14:paraId="5D27629D" w14:textId="3C21EF6B" w:rsidR="003F6A6C" w:rsidRPr="00880ED0" w:rsidRDefault="003F6A6C" w:rsidP="000B51B2">
      <w:pPr>
        <w:spacing w:line="360" w:lineRule="auto"/>
        <w:jc w:val="both"/>
        <w:rPr>
          <w:rFonts w:ascii="Montserrat" w:hAnsi="Montserrat" w:cs="Montserrat"/>
          <w:color w:val="5B5753"/>
          <w:sz w:val="18"/>
          <w:szCs w:val="18"/>
        </w:rPr>
      </w:pPr>
    </w:p>
    <w:p w14:paraId="7CEAA034" w14:textId="7073248C" w:rsidR="003F6A6C" w:rsidRPr="00880ED0" w:rsidRDefault="003F6A6C" w:rsidP="000B51B2">
      <w:pPr>
        <w:spacing w:line="360" w:lineRule="auto"/>
        <w:jc w:val="both"/>
        <w:rPr>
          <w:rFonts w:ascii="Montserrat" w:hAnsi="Montserrat" w:cs="Montserrat"/>
          <w:color w:val="5B5753"/>
          <w:sz w:val="18"/>
          <w:szCs w:val="18"/>
        </w:rPr>
      </w:pPr>
    </w:p>
    <w:p w14:paraId="0C4E1210" w14:textId="3D92084E" w:rsidR="003F6A6C" w:rsidRPr="00880ED0" w:rsidRDefault="003F6A6C" w:rsidP="000B51B2">
      <w:pPr>
        <w:spacing w:line="360" w:lineRule="auto"/>
        <w:jc w:val="both"/>
        <w:rPr>
          <w:rFonts w:ascii="Montserrat" w:hAnsi="Montserrat" w:cs="Montserrat"/>
          <w:color w:val="5B5753"/>
          <w:sz w:val="18"/>
          <w:szCs w:val="18"/>
        </w:rPr>
      </w:pPr>
    </w:p>
    <w:p w14:paraId="26555D1F" w14:textId="29A6441B" w:rsidR="003F6A6C" w:rsidRPr="00880ED0" w:rsidRDefault="003F6A6C" w:rsidP="000B51B2">
      <w:pPr>
        <w:spacing w:line="360" w:lineRule="auto"/>
        <w:jc w:val="both"/>
        <w:rPr>
          <w:rFonts w:ascii="Montserrat" w:hAnsi="Montserrat" w:cs="Montserrat"/>
          <w:color w:val="5B5753"/>
          <w:sz w:val="18"/>
          <w:szCs w:val="18"/>
        </w:rPr>
      </w:pPr>
    </w:p>
    <w:p w14:paraId="6A8F92FA" w14:textId="4EAED46B" w:rsidR="003F6A6C" w:rsidRPr="00880ED0" w:rsidRDefault="003F6A6C" w:rsidP="000B51B2">
      <w:pPr>
        <w:spacing w:line="360" w:lineRule="auto"/>
        <w:jc w:val="both"/>
        <w:rPr>
          <w:rFonts w:ascii="Montserrat" w:hAnsi="Montserrat" w:cs="Montserrat"/>
          <w:color w:val="5B5753"/>
          <w:sz w:val="18"/>
          <w:szCs w:val="18"/>
        </w:rPr>
      </w:pPr>
    </w:p>
    <w:p w14:paraId="2417F061" w14:textId="77777777" w:rsidR="003F6A6C" w:rsidRPr="00880ED0" w:rsidRDefault="003F6A6C" w:rsidP="000B51B2">
      <w:pPr>
        <w:spacing w:line="360" w:lineRule="auto"/>
        <w:jc w:val="both"/>
        <w:rPr>
          <w:rFonts w:ascii="Montserrat" w:hAnsi="Montserrat" w:cs="Montserrat"/>
          <w:color w:val="5B5753"/>
          <w:sz w:val="18"/>
          <w:szCs w:val="18"/>
        </w:rPr>
      </w:pPr>
    </w:p>
    <w:p w14:paraId="20D5F938" w14:textId="66A7E801" w:rsidR="005C18F0" w:rsidRPr="00880ED0" w:rsidRDefault="005C18F0" w:rsidP="002159CE">
      <w:pPr>
        <w:spacing w:line="360" w:lineRule="auto"/>
        <w:ind w:left="2124"/>
        <w:jc w:val="both"/>
        <w:rPr>
          <w:rFonts w:ascii="Montserrat" w:hAnsi="Montserrat" w:cs="Montserrat"/>
          <w:color w:val="5B5753"/>
          <w:sz w:val="18"/>
          <w:szCs w:val="18"/>
        </w:rPr>
      </w:pPr>
    </w:p>
    <w:p w14:paraId="527C6041" w14:textId="77777777" w:rsidR="005C18F0" w:rsidRPr="00880ED0" w:rsidRDefault="005C18F0" w:rsidP="002159CE">
      <w:pPr>
        <w:spacing w:line="360" w:lineRule="auto"/>
        <w:ind w:left="2124"/>
        <w:jc w:val="both"/>
        <w:rPr>
          <w:rFonts w:ascii="Montserrat" w:hAnsi="Montserrat" w:cs="Montserrat"/>
          <w:color w:val="5B5753"/>
          <w:sz w:val="18"/>
          <w:szCs w:val="18"/>
        </w:rPr>
      </w:pPr>
    </w:p>
    <w:p w14:paraId="1C764F95" w14:textId="117BCCDC" w:rsidR="005A3C0A" w:rsidRPr="00880ED0" w:rsidRDefault="00B84110">
      <w:pPr>
        <w:rPr>
          <w:rFonts w:ascii="Montserrat" w:hAnsi="Montserrat"/>
          <w:sz w:val="50"/>
          <w:szCs w:val="50"/>
        </w:rPr>
      </w:pPr>
      <w:r w:rsidRPr="00880ED0">
        <w:rPr>
          <w:noProof/>
          <w:lang w:eastAsia="es-GT"/>
        </w:rPr>
        <w:drawing>
          <wp:anchor distT="0" distB="0" distL="114300" distR="114300" simplePos="0" relativeHeight="251649017" behindDoc="1" locked="0" layoutInCell="1" allowOverlap="1" wp14:anchorId="4BBC8E8C" wp14:editId="04EB734F">
            <wp:simplePos x="0" y="0"/>
            <wp:positionH relativeFrom="page">
              <wp:align>right</wp:align>
            </wp:positionH>
            <wp:positionV relativeFrom="page">
              <wp:align>top</wp:align>
            </wp:positionV>
            <wp:extent cx="7878670" cy="10195560"/>
            <wp:effectExtent l="0" t="0" r="8255" b="0"/>
            <wp:wrapNone/>
            <wp:docPr id="12456565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6573" name="Imagen 124565657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78670" cy="10195560"/>
                    </a:xfrm>
                    <a:prstGeom prst="rect">
                      <a:avLst/>
                    </a:prstGeom>
                  </pic:spPr>
                </pic:pic>
              </a:graphicData>
            </a:graphic>
            <wp14:sizeRelH relativeFrom="page">
              <wp14:pctWidth>0</wp14:pctWidth>
            </wp14:sizeRelH>
            <wp14:sizeRelV relativeFrom="page">
              <wp14:pctHeight>0</wp14:pctHeight>
            </wp14:sizeRelV>
          </wp:anchor>
        </w:drawing>
      </w:r>
    </w:p>
    <w:p w14:paraId="7613D68A" w14:textId="1959B156" w:rsidR="003C7824" w:rsidRPr="00880ED0" w:rsidRDefault="00C6277F" w:rsidP="004D24F5">
      <w:pPr>
        <w:pStyle w:val="Cuerpo1columna"/>
        <w:spacing w:line="360" w:lineRule="auto"/>
        <w:ind w:left="-284" w:right="-234"/>
        <w:rPr>
          <w:lang w:val="es-GT"/>
        </w:rPr>
      </w:pPr>
      <w:r>
        <w:rPr>
          <w:noProof/>
          <w:lang w:val="es-GT" w:eastAsia="es-GT"/>
        </w:rPr>
        <w:drawing>
          <wp:anchor distT="0" distB="0" distL="114300" distR="114300" simplePos="0" relativeHeight="251874304" behindDoc="0" locked="0" layoutInCell="1" allowOverlap="1" wp14:anchorId="7D95924F" wp14:editId="1E5FEF4C">
            <wp:simplePos x="0" y="0"/>
            <wp:positionH relativeFrom="margin">
              <wp:align>center</wp:align>
            </wp:positionH>
            <wp:positionV relativeFrom="paragraph">
              <wp:posOffset>6251575</wp:posOffset>
            </wp:positionV>
            <wp:extent cx="3340469" cy="1186815"/>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cretaría de Inteligencia Estratégica del Estado_Mesa de trabajo 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40469" cy="1186815"/>
                    </a:xfrm>
                    <a:prstGeom prst="rect">
                      <a:avLst/>
                    </a:prstGeom>
                  </pic:spPr>
                </pic:pic>
              </a:graphicData>
            </a:graphic>
            <wp14:sizeRelH relativeFrom="margin">
              <wp14:pctWidth>0</wp14:pctWidth>
            </wp14:sizeRelH>
            <wp14:sizeRelV relativeFrom="margin">
              <wp14:pctHeight>0</wp14:pctHeight>
            </wp14:sizeRelV>
          </wp:anchor>
        </w:drawing>
      </w:r>
      <w:r w:rsidR="004D24F5" w:rsidRPr="00880ED0">
        <w:rPr>
          <w:noProof/>
          <w:lang w:val="es-GT" w:eastAsia="es-GT"/>
        </w:rPr>
        <w:drawing>
          <wp:anchor distT="0" distB="0" distL="114300" distR="114300" simplePos="0" relativeHeight="251778048" behindDoc="0" locked="0" layoutInCell="1" allowOverlap="1" wp14:anchorId="057E269B" wp14:editId="5E18BD49">
            <wp:simplePos x="0" y="0"/>
            <wp:positionH relativeFrom="margin">
              <wp:align>center</wp:align>
            </wp:positionH>
            <wp:positionV relativeFrom="paragraph">
              <wp:posOffset>4917177</wp:posOffset>
            </wp:positionV>
            <wp:extent cx="5347500" cy="1453284"/>
            <wp:effectExtent l="0" t="0" r="0" b="0"/>
            <wp:wrapNone/>
            <wp:docPr id="202054420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44200" name="Imagen 2020544200"/>
                    <pic:cNvPicPr/>
                  </pic:nvPicPr>
                  <pic:blipFill rotWithShape="1">
                    <a:blip r:embed="rId35" cstate="print">
                      <a:extLst>
                        <a:ext uri="{28A0092B-C50C-407E-A947-70E740481C1C}">
                          <a14:useLocalDpi xmlns:a14="http://schemas.microsoft.com/office/drawing/2010/main" val="0"/>
                        </a:ext>
                      </a:extLst>
                    </a:blip>
                    <a:srcRect l="12501" t="29969" r="13099" b="34073"/>
                    <a:stretch/>
                  </pic:blipFill>
                  <pic:spPr bwMode="auto">
                    <a:xfrm>
                      <a:off x="0" y="0"/>
                      <a:ext cx="5347500" cy="14532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24F5" w:rsidRPr="00880ED0">
        <w:rPr>
          <w:noProof/>
          <w:lang w:val="es-GT" w:eastAsia="es-GT"/>
        </w:rPr>
        <mc:AlternateContent>
          <mc:Choice Requires="wps">
            <w:drawing>
              <wp:anchor distT="0" distB="0" distL="114300" distR="114300" simplePos="0" relativeHeight="251651066" behindDoc="0" locked="0" layoutInCell="1" allowOverlap="1" wp14:anchorId="06A38106" wp14:editId="1A9CF48C">
                <wp:simplePos x="0" y="0"/>
                <wp:positionH relativeFrom="column">
                  <wp:posOffset>387848</wp:posOffset>
                </wp:positionH>
                <wp:positionV relativeFrom="paragraph">
                  <wp:posOffset>6516748</wp:posOffset>
                </wp:positionV>
                <wp:extent cx="4922932" cy="657379"/>
                <wp:effectExtent l="0" t="0" r="5080" b="3175"/>
                <wp:wrapNone/>
                <wp:docPr id="1714236983" name="Rectángulo 17"/>
                <wp:cNvGraphicFramePr/>
                <a:graphic xmlns:a="http://schemas.openxmlformats.org/drawingml/2006/main">
                  <a:graphicData uri="http://schemas.microsoft.com/office/word/2010/wordprocessingShape">
                    <wps:wsp>
                      <wps:cNvSpPr/>
                      <wps:spPr>
                        <a:xfrm>
                          <a:off x="0" y="0"/>
                          <a:ext cx="4922932" cy="6573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04A708C" id="Rectángulo 17" o:spid="_x0000_s1026" style="position:absolute;margin-left:30.55pt;margin-top:513.15pt;width:387.65pt;height:51.75pt;z-index:2516510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" fillcolor="white [3212]" stroked="f" strokeweight="1pt"/>
            </w:pict>
          </mc:Fallback>
        </mc:AlternateContent>
      </w:r>
    </w:p>
    <w:sectPr w:rsidR="003C7824" w:rsidRPr="00880ED0" w:rsidSect="001C0614">
      <w:headerReference w:type="even" r:id="rId36"/>
      <w:footerReference w:type="even" r:id="rId37"/>
      <w:footerReference w:type="default" r:id="rId38"/>
      <w:headerReference w:type="first" r:id="rId39"/>
      <w:pgSz w:w="12240" w:h="15840" w:orient="landscape"/>
      <w:pgMar w:top="1411" w:right="1701" w:bottom="1411" w:left="1701"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CB3E52" w14:textId="77777777" w:rsidR="00B11B46" w:rsidRDefault="00B11B46" w:rsidP="0059751C">
      <w:r>
        <w:separator/>
      </w:r>
    </w:p>
  </w:endnote>
  <w:endnote w:type="continuationSeparator" w:id="0">
    <w:p w14:paraId="5AC14372" w14:textId="77777777" w:rsidR="00B11B46" w:rsidRDefault="00B11B46" w:rsidP="005975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ontserrat SemiBold">
    <w:panose1 w:val="00000700000000000000"/>
    <w:charset w:val="00"/>
    <w:family w:val="modern"/>
    <w:notTrueType/>
    <w:pitch w:val="variable"/>
    <w:sig w:usb0="2000020F" w:usb1="00000003" w:usb2="00000000" w:usb3="00000000" w:csb0="00000197" w:csb1="00000000"/>
  </w:font>
  <w:font w:name="Montserrat">
    <w:panose1 w:val="00000500000000000000"/>
    <w:charset w:val="00"/>
    <w:family w:val="modern"/>
    <w:notTrueType/>
    <w:pitch w:val="variable"/>
    <w:sig w:usb0="2000020F" w:usb1="00000003" w:usb2="00000000" w:usb3="00000000" w:csb0="00000197" w:csb1="00000000"/>
  </w:font>
  <w:font w:name="MinionPro-Regular">
    <w:panose1 w:val="00000000000000000000"/>
    <w:charset w:val="4D"/>
    <w:family w:val="auto"/>
    <w:notTrueType/>
    <w:pitch w:val="default"/>
    <w:sig w:usb0="00000003" w:usb1="00000000" w:usb2="00000000" w:usb3="00000000" w:csb0="00000001" w:csb1="00000000"/>
  </w:font>
  <w:font w:name="VOLLKORN REGULAR ROMAN">
    <w:altName w:val="Cambria Math"/>
    <w:charset w:val="00"/>
    <w:family w:val="auto"/>
    <w:pitch w:val="variable"/>
    <w:sig w:usb0="A00006FF" w:usb1="420060FB" w:usb2="03000000" w:usb3="00000000" w:csb0="0000019F" w:csb1="00000000"/>
  </w:font>
  <w:font w:name="Arial">
    <w:panose1 w:val="020B0604020202020204"/>
    <w:charset w:val="00"/>
    <w:family w:val="swiss"/>
    <w:pitch w:val="variable"/>
    <w:sig w:usb0="E0002EFF" w:usb1="C000785B" w:usb2="00000009" w:usb3="00000000" w:csb0="000001FF" w:csb1="00000000"/>
  </w:font>
  <w:font w:name="VOLLKORN BOLD ROMAN">
    <w:altName w:val="Cambria Math"/>
    <w:charset w:val="00"/>
    <w:family w:val="auto"/>
    <w:pitch w:val="variable"/>
    <w:sig w:usb0="A00006FF" w:usb1="420060FB" w:usb2="03000000" w:usb3="00000000" w:csb0="0000019F" w:csb1="00000000"/>
  </w:font>
  <w:font w:name="Montserrat Light">
    <w:panose1 w:val="00000400000000000000"/>
    <w:charset w:val="00"/>
    <w:family w:val="modern"/>
    <w:notTrueType/>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500007335"/>
      <w:docPartObj>
        <w:docPartGallery w:val="Page Numbers (Bottom of Page)"/>
        <w:docPartUnique/>
      </w:docPartObj>
    </w:sdtPr>
    <w:sdtContent>
      <w:p w14:paraId="2AA837E6" w14:textId="7862486F" w:rsidR="00B11B46" w:rsidRDefault="00B11B46" w:rsidP="001F3F4B">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685748889"/>
      <w:docPartObj>
        <w:docPartGallery w:val="Page Numbers (Bottom of Page)"/>
        <w:docPartUnique/>
      </w:docPartObj>
    </w:sdtPr>
    <w:sdtContent>
      <w:p w14:paraId="60D03412" w14:textId="243E31A8" w:rsidR="00B11B46" w:rsidRDefault="00B11B46" w:rsidP="001F3F4B">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20C0B6D6" w14:textId="77777777" w:rsidR="00B11B46" w:rsidRDefault="00B11B46" w:rsidP="00112542">
    <w:pPr>
      <w:pStyle w:val="Piedepgina"/>
      <w:ind w:right="360"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1403099269"/>
      <w:docPartObj>
        <w:docPartGallery w:val="Page Numbers (Bottom of Page)"/>
        <w:docPartUnique/>
      </w:docPartObj>
    </w:sdtPr>
    <w:sdtEndPr>
      <w:rPr>
        <w:rStyle w:val="Nmerodepgina"/>
        <w:color w:val="002E91"/>
      </w:rPr>
    </w:sdtEndPr>
    <w:sdtContent>
      <w:p w14:paraId="7FE696A4" w14:textId="6C9444A6" w:rsidR="00B11B46" w:rsidRPr="00112542" w:rsidRDefault="00B11B46"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C5469B">
          <w:rPr>
            <w:rStyle w:val="Nmerodepgina"/>
            <w:rFonts w:ascii="Montserrat" w:hAnsi="Montserrat"/>
            <w:b/>
            <w:bCs/>
            <w:noProof/>
            <w:color w:val="002E91"/>
            <w:sz w:val="18"/>
            <w:szCs w:val="18"/>
          </w:rPr>
          <w:t>6</w:t>
        </w:r>
        <w:r w:rsidRPr="00112542">
          <w:rPr>
            <w:rStyle w:val="Nmerodepgina"/>
            <w:rFonts w:ascii="Montserrat" w:hAnsi="Montserrat"/>
            <w:b/>
            <w:bCs/>
            <w:color w:val="002E91"/>
            <w:sz w:val="18"/>
            <w:szCs w:val="18"/>
          </w:rPr>
          <w:fldChar w:fldCharType="end"/>
        </w:r>
      </w:p>
    </w:sdtContent>
  </w:sdt>
  <w:p w14:paraId="389C8301" w14:textId="7C8D4CA7" w:rsidR="00B11B46" w:rsidRDefault="00B11B46" w:rsidP="00112542">
    <w:pPr>
      <w:pStyle w:val="Piedepgina"/>
      <w:ind w:right="360" w:firstLine="360"/>
      <w:jc w:val="center"/>
      <w:rPr>
        <w:caps/>
        <w:color w:val="4472C4" w:themeColor="accent1"/>
      </w:rPr>
    </w:pPr>
    <w:r>
      <w:rPr>
        <w:noProof/>
        <w:lang w:eastAsia="es-GT"/>
      </w:rPr>
      <w:drawing>
        <wp:anchor distT="0" distB="0" distL="114300" distR="114300" simplePos="0" relativeHeight="251664384" behindDoc="0" locked="0" layoutInCell="1" allowOverlap="1" wp14:anchorId="5AB79248" wp14:editId="39664263">
          <wp:simplePos x="0" y="0"/>
          <wp:positionH relativeFrom="column">
            <wp:posOffset>-1087509</wp:posOffset>
          </wp:positionH>
          <wp:positionV relativeFrom="paragraph">
            <wp:posOffset>-1256112</wp:posOffset>
          </wp:positionV>
          <wp:extent cx="6730973" cy="1900179"/>
          <wp:effectExtent l="0" t="0" r="635"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6B5FBDAE" w14:textId="4CDAE2E7" w:rsidR="00B11B46" w:rsidRDefault="00B11B46">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755814828"/>
      <w:docPartObj>
        <w:docPartGallery w:val="Page Numbers (Bottom of Page)"/>
        <w:docPartUnique/>
      </w:docPartObj>
    </w:sdtPr>
    <w:sdtContent>
      <w:p w14:paraId="0DA557EE" w14:textId="77777777" w:rsidR="00B11B46" w:rsidRDefault="00B11B46" w:rsidP="001F3F4B">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1501433149"/>
      <w:docPartObj>
        <w:docPartGallery w:val="Page Numbers (Bottom of Page)"/>
        <w:docPartUnique/>
      </w:docPartObj>
    </w:sdtPr>
    <w:sdtContent>
      <w:p w14:paraId="1B2B04EE" w14:textId="77777777" w:rsidR="00B11B46" w:rsidRDefault="00B11B46" w:rsidP="001F3F4B">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5C68CC2A" w14:textId="77777777" w:rsidR="00B11B46" w:rsidRDefault="00B11B46" w:rsidP="00112542">
    <w:pPr>
      <w:pStyle w:val="Piedepgina"/>
      <w:ind w:right="360"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1936510061"/>
      <w:docPartObj>
        <w:docPartGallery w:val="Page Numbers (Bottom of Page)"/>
        <w:docPartUnique/>
      </w:docPartObj>
    </w:sdtPr>
    <w:sdtEndPr>
      <w:rPr>
        <w:rStyle w:val="Nmerodepgina"/>
        <w:color w:val="002E91"/>
      </w:rPr>
    </w:sdtEndPr>
    <w:sdtContent>
      <w:p w14:paraId="6E01B8BA" w14:textId="1BB3007E" w:rsidR="00B11B46" w:rsidRPr="00112542" w:rsidRDefault="00B11B46"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C5469B">
          <w:rPr>
            <w:rStyle w:val="Nmerodepgina"/>
            <w:rFonts w:ascii="Montserrat" w:hAnsi="Montserrat"/>
            <w:b/>
            <w:bCs/>
            <w:noProof/>
            <w:color w:val="002E91"/>
            <w:sz w:val="18"/>
            <w:szCs w:val="18"/>
          </w:rPr>
          <w:t>8</w:t>
        </w:r>
        <w:r w:rsidRPr="00112542">
          <w:rPr>
            <w:rStyle w:val="Nmerodepgina"/>
            <w:rFonts w:ascii="Montserrat" w:hAnsi="Montserrat"/>
            <w:b/>
            <w:bCs/>
            <w:color w:val="002E91"/>
            <w:sz w:val="18"/>
            <w:szCs w:val="18"/>
          </w:rPr>
          <w:fldChar w:fldCharType="end"/>
        </w:r>
      </w:p>
    </w:sdtContent>
  </w:sdt>
  <w:p w14:paraId="5318B5AC" w14:textId="77777777" w:rsidR="00B11B46" w:rsidRDefault="00B11B46" w:rsidP="00112542">
    <w:pPr>
      <w:pStyle w:val="Piedepgina"/>
      <w:ind w:right="360" w:firstLine="360"/>
      <w:jc w:val="center"/>
      <w:rPr>
        <w:caps/>
        <w:color w:val="4472C4" w:themeColor="accent1"/>
      </w:rPr>
    </w:pPr>
    <w:r>
      <w:rPr>
        <w:noProof/>
        <w:lang w:eastAsia="es-GT"/>
      </w:rPr>
      <w:drawing>
        <wp:anchor distT="0" distB="0" distL="114300" distR="114300" simplePos="0" relativeHeight="251668480" behindDoc="0" locked="0" layoutInCell="1" allowOverlap="1" wp14:anchorId="374CDFB2" wp14:editId="1B2E786C">
          <wp:simplePos x="0" y="0"/>
          <wp:positionH relativeFrom="column">
            <wp:posOffset>-1087509</wp:posOffset>
          </wp:positionH>
          <wp:positionV relativeFrom="paragraph">
            <wp:posOffset>-1256112</wp:posOffset>
          </wp:positionV>
          <wp:extent cx="6730973" cy="1900179"/>
          <wp:effectExtent l="0" t="0" r="635"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5FE7C4B" w14:textId="77777777" w:rsidR="00B11B46" w:rsidRDefault="00B11B46">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512678315"/>
      <w:docPartObj>
        <w:docPartGallery w:val="Page Numbers (Bottom of Page)"/>
        <w:docPartUnique/>
      </w:docPartObj>
    </w:sdtPr>
    <w:sdtContent>
      <w:p w14:paraId="2F3135AD" w14:textId="77777777" w:rsidR="00B11B46" w:rsidRDefault="00B11B46" w:rsidP="001F3F4B">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412548442"/>
      <w:docPartObj>
        <w:docPartGallery w:val="Page Numbers (Bottom of Page)"/>
        <w:docPartUnique/>
      </w:docPartObj>
    </w:sdtPr>
    <w:sdtContent>
      <w:p w14:paraId="0DE4F9AE" w14:textId="77777777" w:rsidR="00B11B46" w:rsidRDefault="00B11B46" w:rsidP="001F3F4B">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244B34CC" w14:textId="77777777" w:rsidR="00B11B46" w:rsidRDefault="00B11B46" w:rsidP="00112542">
    <w:pPr>
      <w:pStyle w:val="Piedepgina"/>
      <w:ind w:right="360" w:firstLine="360"/>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669169459"/>
      <w:docPartObj>
        <w:docPartGallery w:val="Page Numbers (Bottom of Page)"/>
        <w:docPartUnique/>
      </w:docPartObj>
    </w:sdtPr>
    <w:sdtEndPr>
      <w:rPr>
        <w:rStyle w:val="Nmerodepgina"/>
        <w:color w:val="002E91"/>
      </w:rPr>
    </w:sdtEndPr>
    <w:sdtContent>
      <w:p w14:paraId="36F94C1F" w14:textId="58C1F9BD" w:rsidR="00B11B46" w:rsidRPr="00112542" w:rsidRDefault="00B11B46"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C5469B">
          <w:rPr>
            <w:rStyle w:val="Nmerodepgina"/>
            <w:rFonts w:ascii="Montserrat" w:hAnsi="Montserrat"/>
            <w:b/>
            <w:bCs/>
            <w:noProof/>
            <w:color w:val="002E91"/>
            <w:sz w:val="18"/>
            <w:szCs w:val="18"/>
          </w:rPr>
          <w:t>15</w:t>
        </w:r>
        <w:r w:rsidRPr="00112542">
          <w:rPr>
            <w:rStyle w:val="Nmerodepgina"/>
            <w:rFonts w:ascii="Montserrat" w:hAnsi="Montserrat"/>
            <w:b/>
            <w:bCs/>
            <w:color w:val="002E91"/>
            <w:sz w:val="18"/>
            <w:szCs w:val="18"/>
          </w:rPr>
          <w:fldChar w:fldCharType="end"/>
        </w:r>
      </w:p>
    </w:sdtContent>
  </w:sdt>
  <w:p w14:paraId="14EA1376" w14:textId="77777777" w:rsidR="00B11B46" w:rsidRDefault="00B11B46" w:rsidP="00112542">
    <w:pPr>
      <w:pStyle w:val="Piedepgina"/>
      <w:ind w:right="360" w:firstLine="360"/>
      <w:jc w:val="center"/>
      <w:rPr>
        <w:caps/>
        <w:color w:val="4472C4" w:themeColor="accent1"/>
      </w:rPr>
    </w:pPr>
    <w:r>
      <w:rPr>
        <w:noProof/>
        <w:lang w:eastAsia="es-GT"/>
      </w:rPr>
      <w:drawing>
        <wp:anchor distT="0" distB="0" distL="114300" distR="114300" simplePos="0" relativeHeight="251672576" behindDoc="0" locked="0" layoutInCell="1" allowOverlap="1" wp14:anchorId="4131E582" wp14:editId="323E8E3C">
          <wp:simplePos x="0" y="0"/>
          <wp:positionH relativeFrom="column">
            <wp:posOffset>-1087509</wp:posOffset>
          </wp:positionH>
          <wp:positionV relativeFrom="paragraph">
            <wp:posOffset>-1256112</wp:posOffset>
          </wp:positionV>
          <wp:extent cx="6730973" cy="1900179"/>
          <wp:effectExtent l="0" t="0" r="635"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2F9534E" w14:textId="77777777" w:rsidR="00B11B46" w:rsidRDefault="00B11B46">
    <w:pPr>
      <w:pStyle w:val="Piedepgina"/>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Pr>
      <w:id w:val="-1707942065"/>
      <w:docPartObj>
        <w:docPartGallery w:val="Page Numbers (Bottom of Page)"/>
        <w:docPartUnique/>
      </w:docPartObj>
    </w:sdtPr>
    <w:sdtContent>
      <w:p w14:paraId="0C6C8900" w14:textId="77777777" w:rsidR="00B11B46" w:rsidRDefault="00B11B46" w:rsidP="001F3F4B">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sdt>
    <w:sdtPr>
      <w:rPr>
        <w:rStyle w:val="Nmerodepgina"/>
      </w:rPr>
      <w:id w:val="1141537199"/>
      <w:docPartObj>
        <w:docPartGallery w:val="Page Numbers (Bottom of Page)"/>
        <w:docPartUnique/>
      </w:docPartObj>
    </w:sdtPr>
    <w:sdtContent>
      <w:p w14:paraId="3AD0757B" w14:textId="77777777" w:rsidR="00B11B46" w:rsidRDefault="00B11B46" w:rsidP="001F3F4B">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6A37B72A" w14:textId="77777777" w:rsidR="00B11B46" w:rsidRDefault="00B11B46" w:rsidP="00112542">
    <w:pPr>
      <w:pStyle w:val="Piedepgina"/>
      <w:ind w:right="360" w:firstLine="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merodepgina"/>
        <w:rFonts w:ascii="Montserrat" w:hAnsi="Montserrat"/>
        <w:b/>
        <w:bCs/>
      </w:rPr>
      <w:id w:val="-1786490748"/>
      <w:docPartObj>
        <w:docPartGallery w:val="Page Numbers (Bottom of Page)"/>
        <w:docPartUnique/>
      </w:docPartObj>
    </w:sdtPr>
    <w:sdtEndPr>
      <w:rPr>
        <w:rStyle w:val="Nmerodepgina"/>
        <w:color w:val="002E91"/>
      </w:rPr>
    </w:sdtEndPr>
    <w:sdtContent>
      <w:p w14:paraId="5B005DDF" w14:textId="03746740" w:rsidR="00B11B46" w:rsidRPr="00112542" w:rsidRDefault="00B11B46" w:rsidP="00112542">
        <w:pPr>
          <w:pStyle w:val="Piedepgina"/>
          <w:framePr w:wrap="none" w:vAnchor="text" w:hAnchor="margin" w:xAlign="center" w:y="1"/>
          <w:rPr>
            <w:rStyle w:val="Nmerodepgina"/>
            <w:rFonts w:ascii="Montserrat" w:hAnsi="Montserrat"/>
            <w:b/>
            <w:bCs/>
            <w:color w:val="002E91"/>
          </w:rPr>
        </w:pPr>
        <w:r w:rsidRPr="00112542">
          <w:rPr>
            <w:rStyle w:val="Nmerodepgina"/>
            <w:rFonts w:ascii="Montserrat" w:hAnsi="Montserrat"/>
            <w:b/>
            <w:bCs/>
            <w:color w:val="002E91"/>
            <w:sz w:val="18"/>
            <w:szCs w:val="18"/>
          </w:rPr>
          <w:fldChar w:fldCharType="begin"/>
        </w:r>
        <w:r w:rsidRPr="00112542">
          <w:rPr>
            <w:rStyle w:val="Nmerodepgina"/>
            <w:rFonts w:ascii="Montserrat" w:hAnsi="Montserrat"/>
            <w:b/>
            <w:bCs/>
            <w:color w:val="002E91"/>
            <w:sz w:val="18"/>
            <w:szCs w:val="18"/>
          </w:rPr>
          <w:instrText xml:space="preserve"> PAGE </w:instrText>
        </w:r>
        <w:r w:rsidRPr="00112542">
          <w:rPr>
            <w:rStyle w:val="Nmerodepgina"/>
            <w:rFonts w:ascii="Montserrat" w:hAnsi="Montserrat"/>
            <w:b/>
            <w:bCs/>
            <w:color w:val="002E91"/>
            <w:sz w:val="18"/>
            <w:szCs w:val="18"/>
          </w:rPr>
          <w:fldChar w:fldCharType="separate"/>
        </w:r>
        <w:r w:rsidR="00C5469B">
          <w:rPr>
            <w:rStyle w:val="Nmerodepgina"/>
            <w:rFonts w:ascii="Montserrat" w:hAnsi="Montserrat"/>
            <w:b/>
            <w:bCs/>
            <w:noProof/>
            <w:color w:val="002E91"/>
            <w:sz w:val="18"/>
            <w:szCs w:val="18"/>
          </w:rPr>
          <w:t>23</w:t>
        </w:r>
        <w:r w:rsidRPr="00112542">
          <w:rPr>
            <w:rStyle w:val="Nmerodepgina"/>
            <w:rFonts w:ascii="Montserrat" w:hAnsi="Montserrat"/>
            <w:b/>
            <w:bCs/>
            <w:color w:val="002E91"/>
            <w:sz w:val="18"/>
            <w:szCs w:val="18"/>
          </w:rPr>
          <w:fldChar w:fldCharType="end"/>
        </w:r>
      </w:p>
    </w:sdtContent>
  </w:sdt>
  <w:p w14:paraId="381E198A" w14:textId="77777777" w:rsidR="00B11B46" w:rsidRDefault="00B11B46" w:rsidP="00112542">
    <w:pPr>
      <w:pStyle w:val="Piedepgina"/>
      <w:ind w:right="360" w:firstLine="360"/>
      <w:jc w:val="center"/>
      <w:rPr>
        <w:caps/>
        <w:color w:val="4472C4" w:themeColor="accent1"/>
      </w:rPr>
    </w:pPr>
    <w:r>
      <w:rPr>
        <w:noProof/>
        <w:lang w:eastAsia="es-GT"/>
      </w:rPr>
      <w:drawing>
        <wp:anchor distT="0" distB="0" distL="114300" distR="114300" simplePos="0" relativeHeight="251676672" behindDoc="0" locked="0" layoutInCell="1" allowOverlap="1" wp14:anchorId="341E0F1F" wp14:editId="0036EAD6">
          <wp:simplePos x="0" y="0"/>
          <wp:positionH relativeFrom="column">
            <wp:posOffset>-1087509</wp:posOffset>
          </wp:positionH>
          <wp:positionV relativeFrom="paragraph">
            <wp:posOffset>-1256112</wp:posOffset>
          </wp:positionV>
          <wp:extent cx="6730973" cy="1900179"/>
          <wp:effectExtent l="0" t="0" r="63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00698" name="Imagen 225200698"/>
                  <pic:cNvPicPr/>
                </pic:nvPicPr>
                <pic:blipFill>
                  <a:blip r:embed="rId1">
                    <a:extLst>
                      <a:ext uri="{28A0092B-C50C-407E-A947-70E740481C1C}">
                        <a14:useLocalDpi xmlns:a14="http://schemas.microsoft.com/office/drawing/2010/main" val="0"/>
                      </a:ext>
                    </a:extLst>
                  </a:blip>
                  <a:stretch>
                    <a:fillRect/>
                  </a:stretch>
                </pic:blipFill>
                <pic:spPr>
                  <a:xfrm>
                    <a:off x="0" y="0"/>
                    <a:ext cx="6730973" cy="1900179"/>
                  </a:xfrm>
                  <a:prstGeom prst="rect">
                    <a:avLst/>
                  </a:prstGeom>
                </pic:spPr>
              </pic:pic>
            </a:graphicData>
          </a:graphic>
          <wp14:sizeRelH relativeFrom="page">
            <wp14:pctWidth>0</wp14:pctWidth>
          </wp14:sizeRelH>
          <wp14:sizeRelV relativeFrom="page">
            <wp14:pctHeight>0</wp14:pctHeight>
          </wp14:sizeRelV>
        </wp:anchor>
      </w:drawing>
    </w:r>
  </w:p>
  <w:p w14:paraId="75C6A1B0" w14:textId="77777777" w:rsidR="00B11B46" w:rsidRDefault="00B11B4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C29F22" w14:textId="77777777" w:rsidR="00B11B46" w:rsidRDefault="00B11B46" w:rsidP="0059751C">
      <w:r>
        <w:separator/>
      </w:r>
    </w:p>
  </w:footnote>
  <w:footnote w:type="continuationSeparator" w:id="0">
    <w:p w14:paraId="24181E98" w14:textId="77777777" w:rsidR="00B11B46" w:rsidRDefault="00B11B46" w:rsidP="0059751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785B4" w14:textId="07E59D5A" w:rsidR="00B11B46" w:rsidRDefault="00B11B46">
    <w:pPr>
      <w:pStyle w:val="Encabezado"/>
    </w:pPr>
    <w:r>
      <w:rPr>
        <w:noProof/>
        <w:lang w:val="es-ES"/>
      </w:rPr>
      <w:pict w14:anchorId="2B2C9B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8" o:spid="_x0000_s1028" type="#_x0000_t75" alt="" style="position:absolute;margin-left:0;margin-top:0;width:612pt;height:11in;z-index:-251653120;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26E372" w14:textId="02A37C93" w:rsidR="00B11B46" w:rsidRDefault="00B11B46">
    <w:pPr>
      <w:pStyle w:val="Encabezado"/>
    </w:pPr>
    <w:r>
      <w:rPr>
        <w:noProof/>
        <w:lang w:val="es-ES"/>
      </w:rPr>
      <w:pict w14:anchorId="54EEB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8815897" o:spid="_x0000_s1027" type="#_x0000_t75" alt="" style="position:absolute;margin-left:0;margin-top:0;width:612pt;height:11in;z-index:-25165619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E9EAB4" w14:textId="77777777" w:rsidR="00B11B46" w:rsidRDefault="00B11B46">
    <w:pPr>
      <w:pStyle w:val="Encabezado"/>
    </w:pPr>
    <w:r>
      <w:rPr>
        <w:noProof/>
        <w:lang w:val="es-ES"/>
      </w:rPr>
      <w:pict w14:anchorId="18C5D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0;margin-top:0;width:612pt;height:11in;z-index:-251649024;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5B26D5" w14:textId="77777777" w:rsidR="00B11B46" w:rsidRDefault="00B11B46">
    <w:pPr>
      <w:pStyle w:val="Encabezado"/>
    </w:pPr>
    <w:r>
      <w:rPr>
        <w:noProof/>
        <w:lang w:val="es-ES"/>
      </w:rPr>
      <w:pict w14:anchorId="60CE89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0;margin-top:0;width:612pt;height:11in;z-index:-251650048;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C9161E" w14:textId="77777777" w:rsidR="00B11B46" w:rsidRDefault="00B11B46">
    <w:pPr>
      <w:pStyle w:val="Encabezado"/>
    </w:pPr>
    <w:r>
      <w:rPr>
        <w:noProof/>
        <w:lang w:val="es-ES"/>
      </w:rPr>
      <w:pict w14:anchorId="413639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margin-left:0;margin-top:0;width:612pt;height:11in;z-index:-251644928;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21E80" w14:textId="77777777" w:rsidR="00B11B46" w:rsidRDefault="00B11B46">
    <w:pPr>
      <w:pStyle w:val="Encabezado"/>
    </w:pPr>
    <w:r>
      <w:rPr>
        <w:noProof/>
        <w:lang w:val="es-ES"/>
      </w:rPr>
      <w:pict w14:anchorId="585284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alt="" style="position:absolute;margin-left:0;margin-top:0;width:612pt;height:11in;z-index:-25164595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14AC5" w14:textId="77777777" w:rsidR="00B11B46" w:rsidRDefault="00B11B46">
    <w:pPr>
      <w:pStyle w:val="Encabezado"/>
    </w:pPr>
    <w:r>
      <w:rPr>
        <w:noProof/>
        <w:lang w:val="es-ES"/>
      </w:rPr>
      <w:pict w14:anchorId="479310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alt="" style="position:absolute;margin-left:0;margin-top:0;width:612pt;height:11in;z-index:-251640832;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4B091" w14:textId="77777777" w:rsidR="00B11B46" w:rsidRDefault="00B11B46">
    <w:pPr>
      <w:pStyle w:val="Encabezado"/>
    </w:pPr>
    <w:r>
      <w:rPr>
        <w:noProof/>
        <w:lang w:val="es-ES"/>
      </w:rPr>
      <w:pict w14:anchorId="6FEFA3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alt="" style="position:absolute;margin-left:0;margin-top:0;width:612pt;height:11in;z-index:-251641856;mso-wrap-edited:f;mso-width-percent:0;mso-height-percent:0;mso-position-horizontal:center;mso-position-horizontal-relative:margin;mso-position-vertical:center;mso-position-vertical-relative:margin;mso-width-percent:0;mso-height-percent:0" o:allowincell="f">
          <v:imagedata r:id="rId1" o:title="PAGINA INTERIOR_Mesa de trabajo 1 copia 2_Mesa de trabajo 1 copia 2"/>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08269D"/>
    <w:multiLevelType w:val="hybridMultilevel"/>
    <w:tmpl w:val="135CF956"/>
    <w:lvl w:ilvl="0" w:tplc="F266D228">
      <w:start w:val="1"/>
      <w:numFmt w:val="bullet"/>
      <w:lvlText w:val=""/>
      <w:lvlJc w:val="left"/>
      <w:pPr>
        <w:ind w:left="720" w:hanging="360"/>
      </w:pPr>
      <w:rPr>
        <w:rFonts w:ascii="Symbol" w:hAnsi="Symbol" w:hint="default"/>
        <w:color w:val="178CC5"/>
        <w:sz w:val="32"/>
        <w:u w:color="BF8F00" w:themeColor="accent4" w:themeShade="BF"/>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 w15:restartNumberingAfterBreak="0">
    <w:nsid w:val="1DC0002A"/>
    <w:multiLevelType w:val="hybridMultilevel"/>
    <w:tmpl w:val="E9DC469E"/>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15:restartNumberingAfterBreak="0">
    <w:nsid w:val="3B1F5567"/>
    <w:multiLevelType w:val="hybridMultilevel"/>
    <w:tmpl w:val="132261D2"/>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15:restartNumberingAfterBreak="0">
    <w:nsid w:val="3E9B6F56"/>
    <w:multiLevelType w:val="hybridMultilevel"/>
    <w:tmpl w:val="9F3E8400"/>
    <w:lvl w:ilvl="0" w:tplc="B4E2E3AA">
      <w:start w:val="1"/>
      <w:numFmt w:val="bullet"/>
      <w:lvlText w:val=""/>
      <w:lvlJc w:val="left"/>
      <w:pPr>
        <w:ind w:left="720" w:hanging="360"/>
      </w:pPr>
      <w:rPr>
        <w:rFonts w:ascii="Wingdings" w:hAnsi="Wingdings" w:hint="default"/>
        <w:color w:val="1F4E79" w:themeColor="accent5" w:themeShade="8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15:restartNumberingAfterBreak="0">
    <w:nsid w:val="3F2F3CF8"/>
    <w:multiLevelType w:val="hybridMultilevel"/>
    <w:tmpl w:val="82989A04"/>
    <w:lvl w:ilvl="0" w:tplc="B53C4458">
      <w:start w:val="1"/>
      <w:numFmt w:val="bullet"/>
      <w:lvlText w:val=""/>
      <w:lvlJc w:val="left"/>
      <w:pPr>
        <w:ind w:left="720" w:hanging="360"/>
      </w:pPr>
      <w:rPr>
        <w:rFonts w:ascii="Wingdings" w:hAnsi="Wingdings" w:hint="default"/>
        <w:color w:val="178CC5"/>
        <w:sz w:val="32"/>
        <w:u w:color="BF8F00" w:themeColor="accent4" w:themeShade="BF"/>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15:restartNumberingAfterBreak="0">
    <w:nsid w:val="4F0F379F"/>
    <w:multiLevelType w:val="hybridMultilevel"/>
    <w:tmpl w:val="05E8E440"/>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15:restartNumberingAfterBreak="0">
    <w:nsid w:val="6FE3394B"/>
    <w:multiLevelType w:val="hybridMultilevel"/>
    <w:tmpl w:val="75B29DA6"/>
    <w:lvl w:ilvl="0" w:tplc="B53C4458">
      <w:start w:val="1"/>
      <w:numFmt w:val="bullet"/>
      <w:lvlText w:val=""/>
      <w:lvlJc w:val="left"/>
      <w:pPr>
        <w:ind w:left="720" w:hanging="360"/>
      </w:pPr>
      <w:rPr>
        <w:rFonts w:ascii="Wingdings" w:hAnsi="Wingdings" w:hint="default"/>
        <w:color w:val="178CC5"/>
        <w:sz w:val="32"/>
        <w:u w:color="BF8F00" w:themeColor="accent4" w:themeShade="BF"/>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7B6E78DC"/>
    <w:multiLevelType w:val="hybridMultilevel"/>
    <w:tmpl w:val="BCDAAB4A"/>
    <w:lvl w:ilvl="0" w:tplc="788E81AE">
      <w:start w:val="1"/>
      <w:numFmt w:val="bullet"/>
      <w:lvlText w:val=""/>
      <w:lvlJc w:val="left"/>
      <w:pPr>
        <w:ind w:left="720" w:hanging="360"/>
      </w:pPr>
      <w:rPr>
        <w:rFonts w:ascii="Symbol" w:hAnsi="Symbol" w:hint="default"/>
        <w:color w:val="00B0F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6"/>
  </w:num>
  <w:num w:numId="4">
    <w:abstractNumId w:val="2"/>
  </w:num>
  <w:num w:numId="5">
    <w:abstractNumId w:val="1"/>
  </w:num>
  <w:num w:numId="6">
    <w:abstractNumId w:val="5"/>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bookFoldPrintingSheets w:val="4"/>
  <w:drawingGridHorizontalSpacing w:val="12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441A"/>
    <w:rsid w:val="00001ACF"/>
    <w:rsid w:val="000050EB"/>
    <w:rsid w:val="00020740"/>
    <w:rsid w:val="000457ED"/>
    <w:rsid w:val="00046ED5"/>
    <w:rsid w:val="00052F2C"/>
    <w:rsid w:val="00060B45"/>
    <w:rsid w:val="0007374B"/>
    <w:rsid w:val="00086CD7"/>
    <w:rsid w:val="00087142"/>
    <w:rsid w:val="0009041A"/>
    <w:rsid w:val="00092A53"/>
    <w:rsid w:val="000A39EB"/>
    <w:rsid w:val="000B1C81"/>
    <w:rsid w:val="000B51B2"/>
    <w:rsid w:val="000C46B9"/>
    <w:rsid w:val="000D52DF"/>
    <w:rsid w:val="000E73D2"/>
    <w:rsid w:val="000F6885"/>
    <w:rsid w:val="00102F8C"/>
    <w:rsid w:val="00103895"/>
    <w:rsid w:val="0011198C"/>
    <w:rsid w:val="00112542"/>
    <w:rsid w:val="00116706"/>
    <w:rsid w:val="0013045F"/>
    <w:rsid w:val="001407C0"/>
    <w:rsid w:val="001420D8"/>
    <w:rsid w:val="00150039"/>
    <w:rsid w:val="00196811"/>
    <w:rsid w:val="001A3A1F"/>
    <w:rsid w:val="001C0614"/>
    <w:rsid w:val="001E2A85"/>
    <w:rsid w:val="001F3F4B"/>
    <w:rsid w:val="001F6368"/>
    <w:rsid w:val="00203C6E"/>
    <w:rsid w:val="002159CE"/>
    <w:rsid w:val="002242EA"/>
    <w:rsid w:val="00224AFB"/>
    <w:rsid w:val="00235BC2"/>
    <w:rsid w:val="0023722A"/>
    <w:rsid w:val="002601B3"/>
    <w:rsid w:val="00271718"/>
    <w:rsid w:val="002966B4"/>
    <w:rsid w:val="002A1DF2"/>
    <w:rsid w:val="002A291B"/>
    <w:rsid w:val="002A7CAE"/>
    <w:rsid w:val="002B0712"/>
    <w:rsid w:val="002B1F24"/>
    <w:rsid w:val="002E4BE6"/>
    <w:rsid w:val="002F1A5F"/>
    <w:rsid w:val="00305282"/>
    <w:rsid w:val="00305730"/>
    <w:rsid w:val="00307D6A"/>
    <w:rsid w:val="00310606"/>
    <w:rsid w:val="003114CF"/>
    <w:rsid w:val="00322843"/>
    <w:rsid w:val="0032764C"/>
    <w:rsid w:val="003278F1"/>
    <w:rsid w:val="00355E7F"/>
    <w:rsid w:val="003705D9"/>
    <w:rsid w:val="003758C0"/>
    <w:rsid w:val="00376233"/>
    <w:rsid w:val="00384A1E"/>
    <w:rsid w:val="00395C55"/>
    <w:rsid w:val="00397C26"/>
    <w:rsid w:val="003A209B"/>
    <w:rsid w:val="003A7DA6"/>
    <w:rsid w:val="003C3492"/>
    <w:rsid w:val="003C5B66"/>
    <w:rsid w:val="003C7824"/>
    <w:rsid w:val="003D08B8"/>
    <w:rsid w:val="003E204D"/>
    <w:rsid w:val="003E4BD4"/>
    <w:rsid w:val="003F6A6C"/>
    <w:rsid w:val="00400778"/>
    <w:rsid w:val="00400E85"/>
    <w:rsid w:val="004065C1"/>
    <w:rsid w:val="00406BB2"/>
    <w:rsid w:val="00411EAD"/>
    <w:rsid w:val="00437D7A"/>
    <w:rsid w:val="004413DA"/>
    <w:rsid w:val="00450B78"/>
    <w:rsid w:val="00453C50"/>
    <w:rsid w:val="004716A0"/>
    <w:rsid w:val="00487C0D"/>
    <w:rsid w:val="00491461"/>
    <w:rsid w:val="004A23B4"/>
    <w:rsid w:val="004D24F5"/>
    <w:rsid w:val="004E076B"/>
    <w:rsid w:val="004E3630"/>
    <w:rsid w:val="004F20ED"/>
    <w:rsid w:val="004F65ED"/>
    <w:rsid w:val="004F6B1A"/>
    <w:rsid w:val="005118F1"/>
    <w:rsid w:val="00520D86"/>
    <w:rsid w:val="005279B4"/>
    <w:rsid w:val="005448AC"/>
    <w:rsid w:val="00567312"/>
    <w:rsid w:val="005711BF"/>
    <w:rsid w:val="005770A7"/>
    <w:rsid w:val="005931A9"/>
    <w:rsid w:val="0059751C"/>
    <w:rsid w:val="005A2098"/>
    <w:rsid w:val="005A3C0A"/>
    <w:rsid w:val="005A4AB0"/>
    <w:rsid w:val="005A75E0"/>
    <w:rsid w:val="005B2D0E"/>
    <w:rsid w:val="005B5A7C"/>
    <w:rsid w:val="005B5A9D"/>
    <w:rsid w:val="005B7FB8"/>
    <w:rsid w:val="005C18F0"/>
    <w:rsid w:val="005C4EA1"/>
    <w:rsid w:val="005E3903"/>
    <w:rsid w:val="005F0987"/>
    <w:rsid w:val="00615592"/>
    <w:rsid w:val="00623415"/>
    <w:rsid w:val="006237C0"/>
    <w:rsid w:val="006428D2"/>
    <w:rsid w:val="00650E00"/>
    <w:rsid w:val="00650FCE"/>
    <w:rsid w:val="00666485"/>
    <w:rsid w:val="00672258"/>
    <w:rsid w:val="00677217"/>
    <w:rsid w:val="006821DD"/>
    <w:rsid w:val="006B4737"/>
    <w:rsid w:val="006C115C"/>
    <w:rsid w:val="006C2D7F"/>
    <w:rsid w:val="006D0A5E"/>
    <w:rsid w:val="006D1809"/>
    <w:rsid w:val="006E4EE6"/>
    <w:rsid w:val="006F086C"/>
    <w:rsid w:val="006F4620"/>
    <w:rsid w:val="006F64E3"/>
    <w:rsid w:val="007014FE"/>
    <w:rsid w:val="00701B6D"/>
    <w:rsid w:val="00703ABD"/>
    <w:rsid w:val="00703E2E"/>
    <w:rsid w:val="00706C96"/>
    <w:rsid w:val="00711D22"/>
    <w:rsid w:val="007220A6"/>
    <w:rsid w:val="00754C20"/>
    <w:rsid w:val="0075609D"/>
    <w:rsid w:val="007630E4"/>
    <w:rsid w:val="00766EAC"/>
    <w:rsid w:val="00790D79"/>
    <w:rsid w:val="00793006"/>
    <w:rsid w:val="007A787E"/>
    <w:rsid w:val="007C00DE"/>
    <w:rsid w:val="007C69A9"/>
    <w:rsid w:val="007F26F5"/>
    <w:rsid w:val="007F2B53"/>
    <w:rsid w:val="007F50B8"/>
    <w:rsid w:val="008043C8"/>
    <w:rsid w:val="00833B68"/>
    <w:rsid w:val="00834F0C"/>
    <w:rsid w:val="00836643"/>
    <w:rsid w:val="00854778"/>
    <w:rsid w:val="00855554"/>
    <w:rsid w:val="008573A3"/>
    <w:rsid w:val="00870083"/>
    <w:rsid w:val="00871E70"/>
    <w:rsid w:val="00874CFB"/>
    <w:rsid w:val="00875F60"/>
    <w:rsid w:val="0088090A"/>
    <w:rsid w:val="00880ED0"/>
    <w:rsid w:val="00881522"/>
    <w:rsid w:val="00881DE4"/>
    <w:rsid w:val="008903F0"/>
    <w:rsid w:val="0089391F"/>
    <w:rsid w:val="008A12FB"/>
    <w:rsid w:val="008A4B6C"/>
    <w:rsid w:val="008A68B9"/>
    <w:rsid w:val="008B08B5"/>
    <w:rsid w:val="008B0D9B"/>
    <w:rsid w:val="008B36C5"/>
    <w:rsid w:val="008D21C3"/>
    <w:rsid w:val="008F46E9"/>
    <w:rsid w:val="008F6625"/>
    <w:rsid w:val="00905E32"/>
    <w:rsid w:val="00915267"/>
    <w:rsid w:val="009218CE"/>
    <w:rsid w:val="00921FA5"/>
    <w:rsid w:val="009241C2"/>
    <w:rsid w:val="00925F0B"/>
    <w:rsid w:val="0093069B"/>
    <w:rsid w:val="00942D35"/>
    <w:rsid w:val="00952503"/>
    <w:rsid w:val="0095591A"/>
    <w:rsid w:val="00972506"/>
    <w:rsid w:val="00973681"/>
    <w:rsid w:val="00993083"/>
    <w:rsid w:val="0099441A"/>
    <w:rsid w:val="009A2BB1"/>
    <w:rsid w:val="009B5B11"/>
    <w:rsid w:val="009D0F08"/>
    <w:rsid w:val="009F0CEF"/>
    <w:rsid w:val="009F6BD7"/>
    <w:rsid w:val="00A16961"/>
    <w:rsid w:val="00A372AA"/>
    <w:rsid w:val="00A44A30"/>
    <w:rsid w:val="00A56C7D"/>
    <w:rsid w:val="00A80E38"/>
    <w:rsid w:val="00A80F53"/>
    <w:rsid w:val="00A84555"/>
    <w:rsid w:val="00A97B88"/>
    <w:rsid w:val="00AA61C2"/>
    <w:rsid w:val="00AA7ED1"/>
    <w:rsid w:val="00AC4BD2"/>
    <w:rsid w:val="00AC75FD"/>
    <w:rsid w:val="00AD3465"/>
    <w:rsid w:val="00AD41A8"/>
    <w:rsid w:val="00AF2E76"/>
    <w:rsid w:val="00AF4A7B"/>
    <w:rsid w:val="00B01DA0"/>
    <w:rsid w:val="00B10A4A"/>
    <w:rsid w:val="00B11B46"/>
    <w:rsid w:val="00B217D3"/>
    <w:rsid w:val="00B245CA"/>
    <w:rsid w:val="00B3039C"/>
    <w:rsid w:val="00B33312"/>
    <w:rsid w:val="00B40486"/>
    <w:rsid w:val="00B414C2"/>
    <w:rsid w:val="00B51C1C"/>
    <w:rsid w:val="00B52863"/>
    <w:rsid w:val="00B552E8"/>
    <w:rsid w:val="00B66477"/>
    <w:rsid w:val="00B76254"/>
    <w:rsid w:val="00B76A87"/>
    <w:rsid w:val="00B84110"/>
    <w:rsid w:val="00B84224"/>
    <w:rsid w:val="00B86398"/>
    <w:rsid w:val="00B93EF4"/>
    <w:rsid w:val="00B965C8"/>
    <w:rsid w:val="00BD2D72"/>
    <w:rsid w:val="00BD331D"/>
    <w:rsid w:val="00BD6A43"/>
    <w:rsid w:val="00BE0D3B"/>
    <w:rsid w:val="00BF16C6"/>
    <w:rsid w:val="00BF5D61"/>
    <w:rsid w:val="00C03EEC"/>
    <w:rsid w:val="00C14CAC"/>
    <w:rsid w:val="00C24696"/>
    <w:rsid w:val="00C32BA1"/>
    <w:rsid w:val="00C41353"/>
    <w:rsid w:val="00C4363C"/>
    <w:rsid w:val="00C52D90"/>
    <w:rsid w:val="00C5469B"/>
    <w:rsid w:val="00C6277F"/>
    <w:rsid w:val="00C63BC7"/>
    <w:rsid w:val="00C7307A"/>
    <w:rsid w:val="00C8474F"/>
    <w:rsid w:val="00C8695B"/>
    <w:rsid w:val="00C87C85"/>
    <w:rsid w:val="00C87D4D"/>
    <w:rsid w:val="00C913FC"/>
    <w:rsid w:val="00C94197"/>
    <w:rsid w:val="00CA55D0"/>
    <w:rsid w:val="00CA5BA8"/>
    <w:rsid w:val="00CB4768"/>
    <w:rsid w:val="00CD2AE5"/>
    <w:rsid w:val="00CD4ACB"/>
    <w:rsid w:val="00D002F5"/>
    <w:rsid w:val="00D012F8"/>
    <w:rsid w:val="00D051E2"/>
    <w:rsid w:val="00D05604"/>
    <w:rsid w:val="00D16758"/>
    <w:rsid w:val="00D24ED4"/>
    <w:rsid w:val="00D53C22"/>
    <w:rsid w:val="00D87BCC"/>
    <w:rsid w:val="00D92585"/>
    <w:rsid w:val="00D9513C"/>
    <w:rsid w:val="00DB59BF"/>
    <w:rsid w:val="00DC5BC2"/>
    <w:rsid w:val="00DF0DA2"/>
    <w:rsid w:val="00E03069"/>
    <w:rsid w:val="00E200D2"/>
    <w:rsid w:val="00E24A27"/>
    <w:rsid w:val="00E2756F"/>
    <w:rsid w:val="00E401D3"/>
    <w:rsid w:val="00E41611"/>
    <w:rsid w:val="00E65DA4"/>
    <w:rsid w:val="00E72BD8"/>
    <w:rsid w:val="00E72D16"/>
    <w:rsid w:val="00E7726F"/>
    <w:rsid w:val="00E77A67"/>
    <w:rsid w:val="00E82A06"/>
    <w:rsid w:val="00E8396F"/>
    <w:rsid w:val="00E9185B"/>
    <w:rsid w:val="00E97BD2"/>
    <w:rsid w:val="00EA07F7"/>
    <w:rsid w:val="00EA6513"/>
    <w:rsid w:val="00EB311E"/>
    <w:rsid w:val="00EB3B22"/>
    <w:rsid w:val="00ED03EA"/>
    <w:rsid w:val="00ED75DB"/>
    <w:rsid w:val="00EE2202"/>
    <w:rsid w:val="00EE4C00"/>
    <w:rsid w:val="00F04C8B"/>
    <w:rsid w:val="00F07ED1"/>
    <w:rsid w:val="00F3454A"/>
    <w:rsid w:val="00F35CE8"/>
    <w:rsid w:val="00F40D5A"/>
    <w:rsid w:val="00F468FF"/>
    <w:rsid w:val="00F529C5"/>
    <w:rsid w:val="00F53D23"/>
    <w:rsid w:val="00F75DDD"/>
    <w:rsid w:val="00F805F1"/>
    <w:rsid w:val="00F86BCE"/>
    <w:rsid w:val="00FB676F"/>
    <w:rsid w:val="00FC436A"/>
    <w:rsid w:val="00FC6259"/>
    <w:rsid w:val="00FC6397"/>
    <w:rsid w:val="00FD6984"/>
    <w:rsid w:val="00FD775D"/>
    <w:rsid w:val="00FE6D40"/>
    <w:rsid w:val="00FE6E4F"/>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0AADA1"/>
  <w15:chartTrackingRefBased/>
  <w15:docId w15:val="{3169D2A7-B469-B949-B3BE-D66A5C382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80ED0"/>
    <w:pPr>
      <w:keepNext/>
      <w:keepLines/>
      <w:spacing w:before="240"/>
      <w:jc w:val="both"/>
      <w:outlineLvl w:val="0"/>
    </w:pPr>
    <w:rPr>
      <w:rFonts w:ascii="Montserrat SemiBold" w:eastAsiaTheme="majorEastAsia" w:hAnsi="Montserrat SemiBold" w:cstheme="majorBidi"/>
      <w:color w:val="002E91"/>
      <w:sz w:val="32"/>
      <w:szCs w:val="32"/>
    </w:rPr>
  </w:style>
  <w:style w:type="paragraph" w:styleId="Ttulo2">
    <w:name w:val="heading 2"/>
    <w:basedOn w:val="Normal"/>
    <w:next w:val="Normal"/>
    <w:link w:val="Ttulo2Car"/>
    <w:uiPriority w:val="9"/>
    <w:unhideWhenUsed/>
    <w:qFormat/>
    <w:rsid w:val="00F529C5"/>
    <w:pPr>
      <w:keepNext/>
      <w:keepLines/>
      <w:spacing w:before="40"/>
      <w:outlineLvl w:val="1"/>
    </w:pPr>
    <w:rPr>
      <w:rFonts w:ascii="Montserrat SemiBold" w:eastAsiaTheme="majorEastAsia" w:hAnsi="Montserrat SemiBold" w:cstheme="majorBidi"/>
      <w:b/>
      <w:color w:val="5B5753"/>
      <w:sz w:val="26"/>
      <w:szCs w:val="26"/>
    </w:rPr>
  </w:style>
  <w:style w:type="paragraph" w:styleId="Ttulo3">
    <w:name w:val="heading 3"/>
    <w:basedOn w:val="Normal"/>
    <w:next w:val="Normal"/>
    <w:link w:val="Ttulo3Car"/>
    <w:uiPriority w:val="9"/>
    <w:unhideWhenUsed/>
    <w:qFormat/>
    <w:rsid w:val="00F529C5"/>
    <w:pPr>
      <w:keepNext/>
      <w:keepLines/>
      <w:spacing w:before="40"/>
      <w:outlineLvl w:val="2"/>
    </w:pPr>
    <w:rPr>
      <w:rFonts w:ascii="Montserrat SemiBold" w:eastAsiaTheme="majorEastAsia" w:hAnsi="Montserrat SemiBold" w:cstheme="majorBidi"/>
      <w:color w:val="5B5753"/>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9751C"/>
    <w:pPr>
      <w:tabs>
        <w:tab w:val="center" w:pos="4419"/>
        <w:tab w:val="right" w:pos="8838"/>
      </w:tabs>
    </w:pPr>
  </w:style>
  <w:style w:type="character" w:customStyle="1" w:styleId="EncabezadoCar">
    <w:name w:val="Encabezado Car"/>
    <w:basedOn w:val="Fuentedeprrafopredeter"/>
    <w:link w:val="Encabezado"/>
    <w:uiPriority w:val="99"/>
    <w:rsid w:val="0059751C"/>
    <w:rPr>
      <w:lang w:val="es-ES"/>
    </w:rPr>
  </w:style>
  <w:style w:type="paragraph" w:styleId="Piedepgina">
    <w:name w:val="footer"/>
    <w:basedOn w:val="Normal"/>
    <w:link w:val="PiedepginaCar"/>
    <w:uiPriority w:val="99"/>
    <w:unhideWhenUsed/>
    <w:rsid w:val="0059751C"/>
    <w:pPr>
      <w:tabs>
        <w:tab w:val="center" w:pos="4419"/>
        <w:tab w:val="right" w:pos="8838"/>
      </w:tabs>
    </w:pPr>
  </w:style>
  <w:style w:type="character" w:customStyle="1" w:styleId="PiedepginaCar">
    <w:name w:val="Pie de página Car"/>
    <w:basedOn w:val="Fuentedeprrafopredeter"/>
    <w:link w:val="Piedepgina"/>
    <w:uiPriority w:val="99"/>
    <w:rsid w:val="0059751C"/>
    <w:rPr>
      <w:lang w:val="es-ES"/>
    </w:rPr>
  </w:style>
  <w:style w:type="character" w:styleId="Nmerodepgina">
    <w:name w:val="page number"/>
    <w:basedOn w:val="Fuentedeprrafopredeter"/>
    <w:uiPriority w:val="99"/>
    <w:semiHidden/>
    <w:unhideWhenUsed/>
    <w:rsid w:val="00112542"/>
  </w:style>
  <w:style w:type="paragraph" w:customStyle="1" w:styleId="Cuerpo1columna">
    <w:name w:val="Cuerpo 1 columna"/>
    <w:basedOn w:val="Normal"/>
    <w:uiPriority w:val="99"/>
    <w:rsid w:val="00A56C7D"/>
    <w:pPr>
      <w:suppressAutoHyphens/>
      <w:autoSpaceDE w:val="0"/>
      <w:autoSpaceDN w:val="0"/>
      <w:adjustRightInd w:val="0"/>
      <w:spacing w:line="260" w:lineRule="atLeast"/>
      <w:jc w:val="both"/>
      <w:textAlignment w:val="center"/>
    </w:pPr>
    <w:rPr>
      <w:rFonts w:ascii="Montserrat" w:hAnsi="Montserrat" w:cs="Montserrat"/>
      <w:color w:val="5B5753"/>
      <w:sz w:val="18"/>
      <w:szCs w:val="18"/>
      <w:lang w:val="es-ES_tradnl"/>
    </w:rPr>
  </w:style>
  <w:style w:type="paragraph" w:customStyle="1" w:styleId="Ttuloportadillas">
    <w:name w:val="Título portadillas"/>
    <w:basedOn w:val="Normal"/>
    <w:uiPriority w:val="99"/>
    <w:rsid w:val="00322843"/>
    <w:pPr>
      <w:suppressAutoHyphens/>
      <w:autoSpaceDE w:val="0"/>
      <w:autoSpaceDN w:val="0"/>
      <w:adjustRightInd w:val="0"/>
      <w:spacing w:line="288" w:lineRule="auto"/>
      <w:jc w:val="center"/>
      <w:textAlignment w:val="center"/>
    </w:pPr>
    <w:rPr>
      <w:rFonts w:ascii="Montserrat" w:hAnsi="Montserrat" w:cs="Montserrat"/>
      <w:b/>
      <w:bCs/>
      <w:color w:val="FFFFFF"/>
      <w:sz w:val="66"/>
      <w:szCs w:val="66"/>
      <w:lang w:val="es-ES_tradnl"/>
    </w:rPr>
  </w:style>
  <w:style w:type="paragraph" w:customStyle="1" w:styleId="Prrafobsico">
    <w:name w:val="[Párrafo básico]"/>
    <w:basedOn w:val="Normal"/>
    <w:uiPriority w:val="99"/>
    <w:rsid w:val="00FB676F"/>
    <w:pPr>
      <w:autoSpaceDE w:val="0"/>
      <w:autoSpaceDN w:val="0"/>
      <w:adjustRightInd w:val="0"/>
      <w:spacing w:line="288" w:lineRule="auto"/>
      <w:textAlignment w:val="center"/>
    </w:pPr>
    <w:rPr>
      <w:rFonts w:ascii="MinionPro-Regular" w:hAnsi="MinionPro-Regular" w:cs="MinionPro-Regular"/>
      <w:color w:val="000000"/>
      <w:lang w:val="es-ES_tradnl"/>
    </w:rPr>
  </w:style>
  <w:style w:type="paragraph" w:customStyle="1" w:styleId="ndicenivel1ndice">
    <w:name w:val="Índice nivel 1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002E91"/>
      <w:lang w:val="es-ES_tradnl"/>
    </w:rPr>
  </w:style>
  <w:style w:type="paragraph" w:customStyle="1" w:styleId="ndicenivel3ndice">
    <w:name w:val="Índice nivel 3 (Índice)"/>
    <w:basedOn w:val="Normal"/>
    <w:uiPriority w:val="99"/>
    <w:rsid w:val="00FB676F"/>
    <w:pPr>
      <w:suppressAutoHyphens/>
      <w:autoSpaceDE w:val="0"/>
      <w:autoSpaceDN w:val="0"/>
      <w:adjustRightInd w:val="0"/>
      <w:spacing w:line="288" w:lineRule="auto"/>
      <w:ind w:left="720"/>
      <w:textAlignment w:val="center"/>
    </w:pPr>
    <w:rPr>
      <w:rFonts w:ascii="Montserrat" w:hAnsi="Montserrat" w:cs="Montserrat"/>
      <w:color w:val="5B5753"/>
      <w:sz w:val="18"/>
      <w:szCs w:val="18"/>
      <w:lang w:val="es-ES_tradnl"/>
    </w:rPr>
  </w:style>
  <w:style w:type="paragraph" w:customStyle="1" w:styleId="ndicenivel2ndice">
    <w:name w:val="Índice nivel 2 (Índice)"/>
    <w:basedOn w:val="Normal"/>
    <w:uiPriority w:val="99"/>
    <w:rsid w:val="00FB676F"/>
    <w:pPr>
      <w:suppressAutoHyphens/>
      <w:autoSpaceDE w:val="0"/>
      <w:autoSpaceDN w:val="0"/>
      <w:adjustRightInd w:val="0"/>
      <w:spacing w:line="288" w:lineRule="auto"/>
      <w:textAlignment w:val="center"/>
    </w:pPr>
    <w:rPr>
      <w:rFonts w:ascii="Montserrat" w:hAnsi="Montserrat" w:cs="Montserrat"/>
      <w:b/>
      <w:bCs/>
      <w:color w:val="5B5753"/>
      <w:sz w:val="20"/>
      <w:szCs w:val="20"/>
      <w:lang w:val="es-ES_tradnl"/>
    </w:rPr>
  </w:style>
  <w:style w:type="paragraph" w:styleId="Prrafodelista">
    <w:name w:val="List Paragraph"/>
    <w:basedOn w:val="Normal"/>
    <w:uiPriority w:val="34"/>
    <w:qFormat/>
    <w:rsid w:val="00B3039C"/>
    <w:pPr>
      <w:ind w:left="720"/>
      <w:contextualSpacing/>
      <w:jc w:val="both"/>
    </w:pPr>
    <w:rPr>
      <w:rFonts w:ascii="Times New Roman" w:eastAsiaTheme="minorEastAsia" w:hAnsi="Times New Roman"/>
      <w:color w:val="5B5753"/>
      <w:lang w:val="es-ES"/>
    </w:rPr>
  </w:style>
  <w:style w:type="character" w:customStyle="1" w:styleId="Ttulo1Car">
    <w:name w:val="Título 1 Car"/>
    <w:basedOn w:val="Fuentedeprrafopredeter"/>
    <w:link w:val="Ttulo1"/>
    <w:uiPriority w:val="9"/>
    <w:rsid w:val="00880ED0"/>
    <w:rPr>
      <w:rFonts w:ascii="Montserrat SemiBold" w:eastAsiaTheme="majorEastAsia" w:hAnsi="Montserrat SemiBold" w:cstheme="majorBidi"/>
      <w:color w:val="002E91"/>
      <w:sz w:val="32"/>
      <w:szCs w:val="32"/>
    </w:rPr>
  </w:style>
  <w:style w:type="paragraph" w:styleId="TDC1">
    <w:name w:val="toc 1"/>
    <w:basedOn w:val="Normal"/>
    <w:next w:val="Normal"/>
    <w:autoRedefine/>
    <w:uiPriority w:val="39"/>
    <w:unhideWhenUsed/>
    <w:rsid w:val="00880ED0"/>
    <w:pPr>
      <w:spacing w:after="100"/>
      <w:jc w:val="both"/>
    </w:pPr>
    <w:rPr>
      <w:rFonts w:ascii="Montserrat" w:hAnsi="Montserrat"/>
      <w:b/>
      <w:color w:val="002E91"/>
    </w:rPr>
  </w:style>
  <w:style w:type="paragraph" w:styleId="TDC2">
    <w:name w:val="toc 2"/>
    <w:basedOn w:val="Normal"/>
    <w:next w:val="Normal"/>
    <w:autoRedefine/>
    <w:uiPriority w:val="39"/>
    <w:unhideWhenUsed/>
    <w:rsid w:val="00AF4A7B"/>
    <w:pPr>
      <w:spacing w:after="100"/>
      <w:ind w:left="240"/>
      <w:jc w:val="both"/>
    </w:pPr>
    <w:rPr>
      <w:rFonts w:ascii="Montserrat" w:hAnsi="Montserrat"/>
      <w:color w:val="5B5753"/>
      <w:sz w:val="20"/>
    </w:rPr>
  </w:style>
  <w:style w:type="paragraph" w:styleId="TDC3">
    <w:name w:val="toc 3"/>
    <w:basedOn w:val="Normal"/>
    <w:next w:val="Normal"/>
    <w:autoRedefine/>
    <w:uiPriority w:val="39"/>
    <w:unhideWhenUsed/>
    <w:rsid w:val="00AF4A7B"/>
    <w:pPr>
      <w:spacing w:after="100"/>
      <w:ind w:left="480"/>
      <w:jc w:val="both"/>
    </w:pPr>
    <w:rPr>
      <w:rFonts w:ascii="Montserrat" w:hAnsi="Montserrat"/>
      <w:color w:val="5B5753"/>
      <w:sz w:val="18"/>
    </w:rPr>
  </w:style>
  <w:style w:type="character" w:styleId="Hipervnculo">
    <w:name w:val="Hyperlink"/>
    <w:basedOn w:val="Fuentedeprrafopredeter"/>
    <w:uiPriority w:val="99"/>
    <w:unhideWhenUsed/>
    <w:rsid w:val="00880ED0"/>
    <w:rPr>
      <w:color w:val="0563C1" w:themeColor="hyperlink"/>
      <w:u w:val="single"/>
    </w:rPr>
  </w:style>
  <w:style w:type="character" w:customStyle="1" w:styleId="Ttulo2Car">
    <w:name w:val="Título 2 Car"/>
    <w:basedOn w:val="Fuentedeprrafopredeter"/>
    <w:link w:val="Ttulo2"/>
    <w:uiPriority w:val="9"/>
    <w:rsid w:val="00F529C5"/>
    <w:rPr>
      <w:rFonts w:ascii="Montserrat SemiBold" w:eastAsiaTheme="majorEastAsia" w:hAnsi="Montserrat SemiBold" w:cstheme="majorBidi"/>
      <w:b/>
      <w:color w:val="5B5753"/>
      <w:sz w:val="26"/>
      <w:szCs w:val="26"/>
    </w:rPr>
  </w:style>
  <w:style w:type="character" w:customStyle="1" w:styleId="Ttulo3Car">
    <w:name w:val="Título 3 Car"/>
    <w:basedOn w:val="Fuentedeprrafopredeter"/>
    <w:link w:val="Ttulo3"/>
    <w:uiPriority w:val="9"/>
    <w:rsid w:val="00F529C5"/>
    <w:rPr>
      <w:rFonts w:ascii="Montserrat SemiBold" w:eastAsiaTheme="majorEastAsia" w:hAnsi="Montserrat SemiBold" w:cstheme="majorBidi"/>
      <w:color w:val="5B575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35062">
      <w:bodyDiv w:val="1"/>
      <w:marLeft w:val="0"/>
      <w:marRight w:val="0"/>
      <w:marTop w:val="0"/>
      <w:marBottom w:val="0"/>
      <w:divBdr>
        <w:top w:val="none" w:sz="0" w:space="0" w:color="auto"/>
        <w:left w:val="none" w:sz="0" w:space="0" w:color="auto"/>
        <w:bottom w:val="none" w:sz="0" w:space="0" w:color="auto"/>
        <w:right w:val="none" w:sz="0" w:space="0" w:color="auto"/>
      </w:divBdr>
    </w:div>
    <w:div w:id="157355229">
      <w:bodyDiv w:val="1"/>
      <w:marLeft w:val="0"/>
      <w:marRight w:val="0"/>
      <w:marTop w:val="0"/>
      <w:marBottom w:val="0"/>
      <w:divBdr>
        <w:top w:val="none" w:sz="0" w:space="0" w:color="auto"/>
        <w:left w:val="none" w:sz="0" w:space="0" w:color="auto"/>
        <w:bottom w:val="none" w:sz="0" w:space="0" w:color="auto"/>
        <w:right w:val="none" w:sz="0" w:space="0" w:color="auto"/>
      </w:divBdr>
    </w:div>
    <w:div w:id="651980288">
      <w:bodyDiv w:val="1"/>
      <w:marLeft w:val="0"/>
      <w:marRight w:val="0"/>
      <w:marTop w:val="0"/>
      <w:marBottom w:val="0"/>
      <w:divBdr>
        <w:top w:val="none" w:sz="0" w:space="0" w:color="auto"/>
        <w:left w:val="none" w:sz="0" w:space="0" w:color="auto"/>
        <w:bottom w:val="none" w:sz="0" w:space="0" w:color="auto"/>
        <w:right w:val="none" w:sz="0" w:space="0" w:color="auto"/>
      </w:divBdr>
    </w:div>
    <w:div w:id="1343431306">
      <w:bodyDiv w:val="1"/>
      <w:marLeft w:val="0"/>
      <w:marRight w:val="0"/>
      <w:marTop w:val="0"/>
      <w:marBottom w:val="0"/>
      <w:divBdr>
        <w:top w:val="none" w:sz="0" w:space="0" w:color="auto"/>
        <w:left w:val="none" w:sz="0" w:space="0" w:color="auto"/>
        <w:bottom w:val="none" w:sz="0" w:space="0" w:color="auto"/>
        <w:right w:val="none" w:sz="0" w:space="0" w:color="auto"/>
      </w:divBdr>
    </w:div>
    <w:div w:id="1398239410">
      <w:bodyDiv w:val="1"/>
      <w:marLeft w:val="0"/>
      <w:marRight w:val="0"/>
      <w:marTop w:val="0"/>
      <w:marBottom w:val="0"/>
      <w:divBdr>
        <w:top w:val="none" w:sz="0" w:space="0" w:color="auto"/>
        <w:left w:val="none" w:sz="0" w:space="0" w:color="auto"/>
        <w:bottom w:val="none" w:sz="0" w:space="0" w:color="auto"/>
        <w:right w:val="none" w:sz="0" w:space="0" w:color="auto"/>
      </w:divBdr>
    </w:div>
    <w:div w:id="2032954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chart" Target="charts/chart4.xml"/><Relationship Id="rId39" Type="http://schemas.openxmlformats.org/officeDocument/2006/relationships/header" Target="header8.xml"/><Relationship Id="rId21" Type="http://schemas.openxmlformats.org/officeDocument/2006/relationships/footer" Target="footer4.xml"/><Relationship Id="rId34" Type="http://schemas.openxmlformats.org/officeDocument/2006/relationships/image" Target="media/image1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header" Target="header5.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chart" Target="charts/chart2.xml"/><Relationship Id="rId32" Type="http://schemas.openxmlformats.org/officeDocument/2006/relationships/header" Target="header6.xml"/><Relationship Id="rId37" Type="http://schemas.openxmlformats.org/officeDocument/2006/relationships/footer" Target="footer7.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1.xml"/><Relationship Id="rId28" Type="http://schemas.openxmlformats.org/officeDocument/2006/relationships/chart" Target="charts/chart6.xml"/><Relationship Id="rId36" Type="http://schemas.openxmlformats.org/officeDocument/2006/relationships/header" Target="header7.xml"/><Relationship Id="rId10" Type="http://schemas.openxmlformats.org/officeDocument/2006/relationships/image" Target="media/image3.jpeg"/><Relationship Id="rId19" Type="http://schemas.openxmlformats.org/officeDocument/2006/relationships/header" Target="header3.xml"/><Relationship Id="rId3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chart" Target="charts/chart5.xml"/><Relationship Id="rId30" Type="http://schemas.openxmlformats.org/officeDocument/2006/relationships/footer" Target="footer5.xml"/><Relationship Id="rId35" Type="http://schemas.openxmlformats.org/officeDocument/2006/relationships/image" Target="media/image11.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chart" Target="charts/chart3.xml"/><Relationship Id="rId33" Type="http://schemas.openxmlformats.org/officeDocument/2006/relationships/image" Target="media/image9.png"/><Relationship Id="rId38" Type="http://schemas.openxmlformats.org/officeDocument/2006/relationships/footer" Target="footer8.xml"/></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ATASTORE.sie.local\Planificacion\PLANIFICACI&#211;N%202023\METAS\DASHBOARD%20DE%20SEGUIMIENTO.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MRC!$A$66</c:f>
              <c:strCache>
                <c:ptCount val="1"/>
                <c:pt idx="0">
                  <c:v>Dirección y Coordinación</c:v>
                </c:pt>
              </c:strCache>
            </c:strRef>
          </c:tx>
          <c:spPr>
            <a:gradFill rotWithShape="1">
              <a:gsLst>
                <a:gs pos="0">
                  <a:schemeClr val="accent5">
                    <a:shade val="65000"/>
                    <a:satMod val="103000"/>
                    <a:lumMod val="102000"/>
                    <a:tint val="94000"/>
                  </a:schemeClr>
                </a:gs>
                <a:gs pos="50000">
                  <a:schemeClr val="accent5">
                    <a:shade val="65000"/>
                    <a:satMod val="110000"/>
                    <a:lumMod val="100000"/>
                    <a:shade val="100000"/>
                  </a:schemeClr>
                </a:gs>
                <a:gs pos="100000">
                  <a:schemeClr val="accent5">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MRC!$B$65:$E$65</c:f>
              <c:strCache>
                <c:ptCount val="4"/>
                <c:pt idx="0">
                  <c:v>Asignado</c:v>
                </c:pt>
                <c:pt idx="1">
                  <c:v>Vigente</c:v>
                </c:pt>
                <c:pt idx="2">
                  <c:v>Ejecutado</c:v>
                </c:pt>
                <c:pt idx="3">
                  <c:v>Saldo presupuestario</c:v>
                </c:pt>
              </c:strCache>
            </c:strRef>
          </c:cat>
          <c:val>
            <c:numRef>
              <c:f>MRC!$B$66:$E$66</c:f>
              <c:numCache>
                <c:formatCode>0.00,,</c:formatCode>
                <c:ptCount val="4"/>
                <c:pt idx="0">
                  <c:v>20043794</c:v>
                </c:pt>
                <c:pt idx="1">
                  <c:v>19925201</c:v>
                </c:pt>
                <c:pt idx="2">
                  <c:v>6181505.2699999986</c:v>
                </c:pt>
                <c:pt idx="3">
                  <c:v>13743695.73</c:v>
                </c:pt>
              </c:numCache>
            </c:numRef>
          </c:val>
          <c:extLst>
            <c:ext xmlns:c16="http://schemas.microsoft.com/office/drawing/2014/chart" uri="{C3380CC4-5D6E-409C-BE32-E72D297353CC}">
              <c16:uniqueId val="{00000000-5192-4834-9C82-C72555FFA095}"/>
            </c:ext>
          </c:extLst>
        </c:ser>
        <c:ser>
          <c:idx val="1"/>
          <c:order val="1"/>
          <c:tx>
            <c:strRef>
              <c:f>MRC!$A$67</c:f>
              <c:strCache>
                <c:ptCount val="1"/>
                <c:pt idx="0">
                  <c:v>Dirección y Coordinación</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MRC!$B$65:$E$65</c:f>
              <c:strCache>
                <c:ptCount val="4"/>
                <c:pt idx="0">
                  <c:v>Asignado</c:v>
                </c:pt>
                <c:pt idx="1">
                  <c:v>Vigente</c:v>
                </c:pt>
                <c:pt idx="2">
                  <c:v>Ejecutado</c:v>
                </c:pt>
                <c:pt idx="3">
                  <c:v>Saldo presupuestario</c:v>
                </c:pt>
              </c:strCache>
            </c:strRef>
          </c:cat>
          <c:val>
            <c:numRef>
              <c:f>MRC!$B$67:$E$67</c:f>
              <c:numCache>
                <c:formatCode>0.00,,</c:formatCode>
                <c:ptCount val="4"/>
                <c:pt idx="0">
                  <c:v>20043794</c:v>
                </c:pt>
                <c:pt idx="1">
                  <c:v>19925201</c:v>
                </c:pt>
                <c:pt idx="2">
                  <c:v>6181505.2699999986</c:v>
                </c:pt>
                <c:pt idx="3">
                  <c:v>13743695.73</c:v>
                </c:pt>
              </c:numCache>
            </c:numRef>
          </c:val>
          <c:extLst>
            <c:ext xmlns:c16="http://schemas.microsoft.com/office/drawing/2014/chart" uri="{C3380CC4-5D6E-409C-BE32-E72D297353CC}">
              <c16:uniqueId val="{00000001-5192-4834-9C82-C72555FFA095}"/>
            </c:ext>
          </c:extLst>
        </c:ser>
        <c:ser>
          <c:idx val="2"/>
          <c:order val="2"/>
          <c:tx>
            <c:strRef>
              <c:f>MRC!$A$68</c:f>
              <c:strCache>
                <c:ptCount val="1"/>
                <c:pt idx="0">
                  <c:v>Servicios de Inteligencia Estratégica</c:v>
                </c:pt>
              </c:strCache>
            </c:strRef>
          </c:tx>
          <c:spPr>
            <a:gradFill rotWithShape="1">
              <a:gsLst>
                <a:gs pos="0">
                  <a:schemeClr val="accent5">
                    <a:tint val="65000"/>
                    <a:satMod val="103000"/>
                    <a:lumMod val="102000"/>
                    <a:tint val="94000"/>
                  </a:schemeClr>
                </a:gs>
                <a:gs pos="50000">
                  <a:schemeClr val="accent5">
                    <a:tint val="65000"/>
                    <a:satMod val="110000"/>
                    <a:lumMod val="100000"/>
                    <a:shade val="100000"/>
                  </a:schemeClr>
                </a:gs>
                <a:gs pos="100000">
                  <a:schemeClr val="accent5">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MRC!$B$65:$E$65</c:f>
              <c:strCache>
                <c:ptCount val="4"/>
                <c:pt idx="0">
                  <c:v>Asignado</c:v>
                </c:pt>
                <c:pt idx="1">
                  <c:v>Vigente</c:v>
                </c:pt>
                <c:pt idx="2">
                  <c:v>Ejecutado</c:v>
                </c:pt>
                <c:pt idx="3">
                  <c:v>Saldo presupuestario</c:v>
                </c:pt>
              </c:strCache>
            </c:strRef>
          </c:cat>
          <c:val>
            <c:numRef>
              <c:f>MRC!$B$68:$E$68</c:f>
              <c:numCache>
                <c:formatCode>0.00,,</c:formatCode>
                <c:ptCount val="4"/>
                <c:pt idx="0">
                  <c:v>19956206</c:v>
                </c:pt>
                <c:pt idx="1">
                  <c:v>20074799</c:v>
                </c:pt>
                <c:pt idx="2">
                  <c:v>5414758.5499999998</c:v>
                </c:pt>
                <c:pt idx="3">
                  <c:v>14660040.449999999</c:v>
                </c:pt>
              </c:numCache>
            </c:numRef>
          </c:val>
          <c:extLst>
            <c:ext xmlns:c16="http://schemas.microsoft.com/office/drawing/2014/chart" uri="{C3380CC4-5D6E-409C-BE32-E72D297353CC}">
              <c16:uniqueId val="{00000002-5192-4834-9C82-C72555FFA095}"/>
            </c:ext>
          </c:extLst>
        </c:ser>
        <c:dLbls>
          <c:showLegendKey val="0"/>
          <c:showVal val="0"/>
          <c:showCatName val="0"/>
          <c:showSerName val="0"/>
          <c:showPercent val="0"/>
          <c:showBubbleSize val="0"/>
        </c:dLbls>
        <c:gapWidth val="150"/>
        <c:shape val="box"/>
        <c:axId val="992205856"/>
        <c:axId val="992197952"/>
        <c:axId val="0"/>
      </c:bar3DChart>
      <c:catAx>
        <c:axId val="992205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92197952"/>
        <c:crosses val="autoZero"/>
        <c:auto val="1"/>
        <c:lblAlgn val="ctr"/>
        <c:lblOffset val="100"/>
        <c:noMultiLvlLbl val="0"/>
      </c:catAx>
      <c:valAx>
        <c:axId val="992197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922058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MRC!$A$78:$A$83</c:f>
              <c:strCache>
                <c:ptCount val="6"/>
                <c:pt idx="0">
                  <c:v>Dirección y Coordinación</c:v>
                </c:pt>
                <c:pt idx="1">
                  <c:v>Dirección y Coordinación</c:v>
                </c:pt>
                <c:pt idx="2">
                  <c:v>Servicios de Inteligencia Estratégica</c:v>
                </c:pt>
                <c:pt idx="3">
                  <c:v>Informes de Inteligencia para el Presidente y CNS</c:v>
                </c:pt>
                <c:pt idx="4">
                  <c:v>Agenda Nacional de Riesgos y Amenazas</c:v>
                </c:pt>
                <c:pt idx="5">
                  <c:v>Plan Nacional de Inteligencia para el SNI</c:v>
                </c:pt>
              </c:strCache>
            </c:strRef>
          </c:cat>
          <c:val>
            <c:numRef>
              <c:f>MRC!$D$78:$D$83</c:f>
              <c:numCache>
                <c:formatCode>0%</c:formatCode>
                <c:ptCount val="6"/>
                <c:pt idx="0">
                  <c:v>0.310235528866183</c:v>
                </c:pt>
                <c:pt idx="1">
                  <c:v>0.310235528866183</c:v>
                </c:pt>
                <c:pt idx="2">
                  <c:v>0.26972915395068214</c:v>
                </c:pt>
                <c:pt idx="3">
                  <c:v>0.27238936287400095</c:v>
                </c:pt>
                <c:pt idx="4">
                  <c:v>0.26738368093151843</c:v>
                </c:pt>
                <c:pt idx="5">
                  <c:v>0.24354507827492644</c:v>
                </c:pt>
              </c:numCache>
            </c:numRef>
          </c:val>
          <c:extLst>
            <c:ext xmlns:c16="http://schemas.microsoft.com/office/drawing/2014/chart" uri="{C3380CC4-5D6E-409C-BE32-E72D297353CC}">
              <c16:uniqueId val="{00000000-BAB3-4882-A127-73613E162E01}"/>
            </c:ext>
          </c:extLst>
        </c:ser>
        <c:dLbls>
          <c:showLegendKey val="0"/>
          <c:showVal val="0"/>
          <c:showCatName val="0"/>
          <c:showSerName val="0"/>
          <c:showPercent val="0"/>
          <c:showBubbleSize val="0"/>
        </c:dLbls>
        <c:gapWidth val="150"/>
        <c:shape val="box"/>
        <c:axId val="993987328"/>
        <c:axId val="993990240"/>
        <c:axId val="0"/>
      </c:bar3DChart>
      <c:catAx>
        <c:axId val="99398732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93990240"/>
        <c:crosses val="autoZero"/>
        <c:auto val="1"/>
        <c:lblAlgn val="ctr"/>
        <c:lblOffset val="100"/>
        <c:noMultiLvlLbl val="0"/>
      </c:catAx>
      <c:valAx>
        <c:axId val="9939902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93987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MRC!$I$43</c:f>
              <c:strCache>
                <c:ptCount val="1"/>
                <c:pt idx="0">
                  <c:v>Asignado</c:v>
                </c:pt>
              </c:strCache>
            </c:strRef>
          </c:tx>
          <c:spPr>
            <a:gradFill rotWithShape="1">
              <a:gsLst>
                <a:gs pos="0">
                  <a:schemeClr val="accent5">
                    <a:shade val="58000"/>
                    <a:satMod val="103000"/>
                    <a:lumMod val="102000"/>
                    <a:tint val="94000"/>
                  </a:schemeClr>
                </a:gs>
                <a:gs pos="50000">
                  <a:schemeClr val="accent5">
                    <a:shade val="58000"/>
                    <a:satMod val="110000"/>
                    <a:lumMod val="100000"/>
                    <a:shade val="100000"/>
                  </a:schemeClr>
                </a:gs>
                <a:gs pos="100000">
                  <a:schemeClr val="accent5">
                    <a:shade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MRC!$H$44:$H$48</c:f>
              <c:strCache>
                <c:ptCount val="5"/>
                <c:pt idx="0">
                  <c:v>Salarios, honorarios</c:v>
                </c:pt>
                <c:pt idx="1">
                  <c:v>Servicios básicos, mantenimientos</c:v>
                </c:pt>
                <c:pt idx="2">
                  <c:v>Materiales, útiles, suministros</c:v>
                </c:pt>
                <c:pt idx="3">
                  <c:v>Equipamiento </c:v>
                </c:pt>
                <c:pt idx="4">
                  <c:v>Prestaciones </c:v>
                </c:pt>
              </c:strCache>
            </c:strRef>
          </c:cat>
          <c:val>
            <c:numRef>
              <c:f>MRC!$I$44:$I$48</c:f>
              <c:numCache>
                <c:formatCode>0.00,,</c:formatCode>
                <c:ptCount val="5"/>
                <c:pt idx="0">
                  <c:v>30828892</c:v>
                </c:pt>
                <c:pt idx="1">
                  <c:v>5333691</c:v>
                </c:pt>
                <c:pt idx="2">
                  <c:v>2026190</c:v>
                </c:pt>
                <c:pt idx="3">
                  <c:v>1084681</c:v>
                </c:pt>
                <c:pt idx="4">
                  <c:v>726546</c:v>
                </c:pt>
              </c:numCache>
            </c:numRef>
          </c:val>
          <c:extLst>
            <c:ext xmlns:c16="http://schemas.microsoft.com/office/drawing/2014/chart" uri="{C3380CC4-5D6E-409C-BE32-E72D297353CC}">
              <c16:uniqueId val="{00000000-6ABD-47B9-B24D-347B7D676B25}"/>
            </c:ext>
          </c:extLst>
        </c:ser>
        <c:ser>
          <c:idx val="1"/>
          <c:order val="1"/>
          <c:tx>
            <c:strRef>
              <c:f>MRC!$J$43</c:f>
              <c:strCache>
                <c:ptCount val="1"/>
                <c:pt idx="0">
                  <c:v>Vigente</c:v>
                </c:pt>
              </c:strCache>
            </c:strRef>
          </c:tx>
          <c:spPr>
            <a:gradFill rotWithShape="1">
              <a:gsLst>
                <a:gs pos="0">
                  <a:schemeClr val="accent5">
                    <a:shade val="86000"/>
                    <a:satMod val="103000"/>
                    <a:lumMod val="102000"/>
                    <a:tint val="94000"/>
                  </a:schemeClr>
                </a:gs>
                <a:gs pos="50000">
                  <a:schemeClr val="accent5">
                    <a:shade val="86000"/>
                    <a:satMod val="110000"/>
                    <a:lumMod val="100000"/>
                    <a:shade val="100000"/>
                  </a:schemeClr>
                </a:gs>
                <a:gs pos="100000">
                  <a:schemeClr val="accent5">
                    <a:shade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MRC!$H$44:$H$48</c:f>
              <c:strCache>
                <c:ptCount val="5"/>
                <c:pt idx="0">
                  <c:v>Salarios, honorarios</c:v>
                </c:pt>
                <c:pt idx="1">
                  <c:v>Servicios básicos, mantenimientos</c:v>
                </c:pt>
                <c:pt idx="2">
                  <c:v>Materiales, útiles, suministros</c:v>
                </c:pt>
                <c:pt idx="3">
                  <c:v>Equipamiento </c:v>
                </c:pt>
                <c:pt idx="4">
                  <c:v>Prestaciones </c:v>
                </c:pt>
              </c:strCache>
            </c:strRef>
          </c:cat>
          <c:val>
            <c:numRef>
              <c:f>MRC!$J$44:$J$48</c:f>
              <c:numCache>
                <c:formatCode>0.00,,</c:formatCode>
                <c:ptCount val="5"/>
                <c:pt idx="0">
                  <c:v>30828892</c:v>
                </c:pt>
                <c:pt idx="1">
                  <c:v>4809633</c:v>
                </c:pt>
                <c:pt idx="2">
                  <c:v>1761348</c:v>
                </c:pt>
                <c:pt idx="3">
                  <c:v>1084681</c:v>
                </c:pt>
                <c:pt idx="4">
                  <c:v>1515446</c:v>
                </c:pt>
              </c:numCache>
            </c:numRef>
          </c:val>
          <c:extLst>
            <c:ext xmlns:c16="http://schemas.microsoft.com/office/drawing/2014/chart" uri="{C3380CC4-5D6E-409C-BE32-E72D297353CC}">
              <c16:uniqueId val="{00000001-6ABD-47B9-B24D-347B7D676B25}"/>
            </c:ext>
          </c:extLst>
        </c:ser>
        <c:ser>
          <c:idx val="2"/>
          <c:order val="2"/>
          <c:tx>
            <c:strRef>
              <c:f>MRC!$K$43</c:f>
              <c:strCache>
                <c:ptCount val="1"/>
                <c:pt idx="0">
                  <c:v>Ejecutado</c:v>
                </c:pt>
              </c:strCache>
            </c:strRef>
          </c:tx>
          <c:spPr>
            <a:gradFill rotWithShape="1">
              <a:gsLst>
                <a:gs pos="0">
                  <a:schemeClr val="accent5">
                    <a:tint val="86000"/>
                    <a:satMod val="103000"/>
                    <a:lumMod val="102000"/>
                    <a:tint val="94000"/>
                  </a:schemeClr>
                </a:gs>
                <a:gs pos="50000">
                  <a:schemeClr val="accent5">
                    <a:tint val="86000"/>
                    <a:satMod val="110000"/>
                    <a:lumMod val="100000"/>
                    <a:shade val="100000"/>
                  </a:schemeClr>
                </a:gs>
                <a:gs pos="100000">
                  <a:schemeClr val="accent5">
                    <a:tint val="8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MRC!$H$44:$H$48</c:f>
              <c:strCache>
                <c:ptCount val="5"/>
                <c:pt idx="0">
                  <c:v>Salarios, honorarios</c:v>
                </c:pt>
                <c:pt idx="1">
                  <c:v>Servicios básicos, mantenimientos</c:v>
                </c:pt>
                <c:pt idx="2">
                  <c:v>Materiales, útiles, suministros</c:v>
                </c:pt>
                <c:pt idx="3">
                  <c:v>Equipamiento </c:v>
                </c:pt>
                <c:pt idx="4">
                  <c:v>Prestaciones </c:v>
                </c:pt>
              </c:strCache>
            </c:strRef>
          </c:cat>
          <c:val>
            <c:numRef>
              <c:f>MRC!$K$44:$K$48</c:f>
              <c:numCache>
                <c:formatCode>0.00,,</c:formatCode>
                <c:ptCount val="5"/>
                <c:pt idx="0">
                  <c:v>9375696.1099999994</c:v>
                </c:pt>
                <c:pt idx="1">
                  <c:v>548588.67999999993</c:v>
                </c:pt>
                <c:pt idx="2">
                  <c:v>413408.10000000003</c:v>
                </c:pt>
                <c:pt idx="3">
                  <c:v>193850.58000000002</c:v>
                </c:pt>
                <c:pt idx="4">
                  <c:v>1064720.3499999999</c:v>
                </c:pt>
              </c:numCache>
            </c:numRef>
          </c:val>
          <c:extLst>
            <c:ext xmlns:c16="http://schemas.microsoft.com/office/drawing/2014/chart" uri="{C3380CC4-5D6E-409C-BE32-E72D297353CC}">
              <c16:uniqueId val="{00000002-6ABD-47B9-B24D-347B7D676B25}"/>
            </c:ext>
          </c:extLst>
        </c:ser>
        <c:ser>
          <c:idx val="3"/>
          <c:order val="3"/>
          <c:tx>
            <c:strRef>
              <c:f>MRC!$L$43</c:f>
              <c:strCache>
                <c:ptCount val="1"/>
                <c:pt idx="0">
                  <c:v>Saldo</c:v>
                </c:pt>
              </c:strCache>
            </c:strRef>
          </c:tx>
          <c:spPr>
            <a:gradFill rotWithShape="1">
              <a:gsLst>
                <a:gs pos="0">
                  <a:schemeClr val="accent5">
                    <a:tint val="58000"/>
                    <a:satMod val="103000"/>
                    <a:lumMod val="102000"/>
                    <a:tint val="94000"/>
                  </a:schemeClr>
                </a:gs>
                <a:gs pos="50000">
                  <a:schemeClr val="accent5">
                    <a:tint val="58000"/>
                    <a:satMod val="110000"/>
                    <a:lumMod val="100000"/>
                    <a:shade val="100000"/>
                  </a:schemeClr>
                </a:gs>
                <a:gs pos="100000">
                  <a:schemeClr val="accent5">
                    <a:tint val="58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MRC!$H$44:$H$48</c:f>
              <c:strCache>
                <c:ptCount val="5"/>
                <c:pt idx="0">
                  <c:v>Salarios, honorarios</c:v>
                </c:pt>
                <c:pt idx="1">
                  <c:v>Servicios básicos, mantenimientos</c:v>
                </c:pt>
                <c:pt idx="2">
                  <c:v>Materiales, útiles, suministros</c:v>
                </c:pt>
                <c:pt idx="3">
                  <c:v>Equipamiento </c:v>
                </c:pt>
                <c:pt idx="4">
                  <c:v>Prestaciones </c:v>
                </c:pt>
              </c:strCache>
            </c:strRef>
          </c:cat>
          <c:val>
            <c:numRef>
              <c:f>MRC!$L$44:$L$48</c:f>
              <c:numCache>
                <c:formatCode>0.00,,</c:formatCode>
                <c:ptCount val="5"/>
                <c:pt idx="0">
                  <c:v>21453195.890000001</c:v>
                </c:pt>
                <c:pt idx="1">
                  <c:v>4261044.32</c:v>
                </c:pt>
                <c:pt idx="2">
                  <c:v>1347939.9</c:v>
                </c:pt>
                <c:pt idx="3">
                  <c:v>890830.41999999993</c:v>
                </c:pt>
                <c:pt idx="4">
                  <c:v>450725.65000000014</c:v>
                </c:pt>
              </c:numCache>
            </c:numRef>
          </c:val>
          <c:extLst>
            <c:ext xmlns:c16="http://schemas.microsoft.com/office/drawing/2014/chart" uri="{C3380CC4-5D6E-409C-BE32-E72D297353CC}">
              <c16:uniqueId val="{00000003-6ABD-47B9-B24D-347B7D676B25}"/>
            </c:ext>
          </c:extLst>
        </c:ser>
        <c:dLbls>
          <c:showLegendKey val="0"/>
          <c:showVal val="0"/>
          <c:showCatName val="0"/>
          <c:showSerName val="0"/>
          <c:showPercent val="0"/>
          <c:showBubbleSize val="0"/>
        </c:dLbls>
        <c:gapWidth val="150"/>
        <c:shape val="box"/>
        <c:axId val="2020014367"/>
        <c:axId val="2020011455"/>
        <c:axId val="0"/>
      </c:bar3DChart>
      <c:catAx>
        <c:axId val="202001436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020011455"/>
        <c:crosses val="autoZero"/>
        <c:auto val="1"/>
        <c:lblAlgn val="ctr"/>
        <c:lblOffset val="100"/>
        <c:noMultiLvlLbl val="0"/>
      </c:catAx>
      <c:valAx>
        <c:axId val="202001145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2020014367"/>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MRC!$H$20:$K$20</c:f>
              <c:strCache>
                <c:ptCount val="4"/>
                <c:pt idx="0">
                  <c:v>Asignado</c:v>
                </c:pt>
                <c:pt idx="1">
                  <c:v>Vigente</c:v>
                </c:pt>
                <c:pt idx="2">
                  <c:v>Ejecutado</c:v>
                </c:pt>
                <c:pt idx="3">
                  <c:v>Saldo</c:v>
                </c:pt>
              </c:strCache>
            </c:strRef>
          </c:cat>
          <c:val>
            <c:numRef>
              <c:f>MRC!$H$21:$K$21</c:f>
              <c:numCache>
                <c:formatCode>0.00,,</c:formatCode>
                <c:ptCount val="4"/>
                <c:pt idx="0">
                  <c:v>30828892</c:v>
                </c:pt>
                <c:pt idx="1">
                  <c:v>30828892</c:v>
                </c:pt>
                <c:pt idx="2">
                  <c:v>9375696.1099999994</c:v>
                </c:pt>
                <c:pt idx="3">
                  <c:v>21453195.890000001</c:v>
                </c:pt>
              </c:numCache>
            </c:numRef>
          </c:val>
          <c:extLst>
            <c:ext xmlns:c16="http://schemas.microsoft.com/office/drawing/2014/chart" uri="{C3380CC4-5D6E-409C-BE32-E72D297353CC}">
              <c16:uniqueId val="{00000000-C749-4765-9E3E-2ED21E8F0245}"/>
            </c:ext>
          </c:extLst>
        </c:ser>
        <c:dLbls>
          <c:showLegendKey val="0"/>
          <c:showVal val="0"/>
          <c:showCatName val="0"/>
          <c:showSerName val="0"/>
          <c:showPercent val="0"/>
          <c:showBubbleSize val="0"/>
        </c:dLbls>
        <c:gapWidth val="250"/>
        <c:shape val="box"/>
        <c:axId val="87032880"/>
        <c:axId val="35162384"/>
        <c:axId val="0"/>
      </c:bar3DChart>
      <c:catAx>
        <c:axId val="87032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35162384"/>
        <c:crosses val="autoZero"/>
        <c:auto val="1"/>
        <c:lblAlgn val="ctr"/>
        <c:lblOffset val="100"/>
        <c:noMultiLvlLbl val="0"/>
      </c:catAx>
      <c:valAx>
        <c:axId val="351623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87032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MRC!$I$43:$L$43</c:f>
              <c:strCache>
                <c:ptCount val="4"/>
                <c:pt idx="0">
                  <c:v>Asignado</c:v>
                </c:pt>
                <c:pt idx="1">
                  <c:v>Vigente</c:v>
                </c:pt>
                <c:pt idx="2">
                  <c:v>Ejecutado</c:v>
                </c:pt>
                <c:pt idx="3">
                  <c:v>Saldo</c:v>
                </c:pt>
              </c:strCache>
            </c:strRef>
          </c:cat>
          <c:val>
            <c:numRef>
              <c:f>MRC!$I$47:$L$47</c:f>
              <c:numCache>
                <c:formatCode>0.00,,</c:formatCode>
                <c:ptCount val="4"/>
                <c:pt idx="0">
                  <c:v>1084681</c:v>
                </c:pt>
                <c:pt idx="1">
                  <c:v>1084681</c:v>
                </c:pt>
                <c:pt idx="2">
                  <c:v>193850.58000000002</c:v>
                </c:pt>
                <c:pt idx="3">
                  <c:v>890830.41999999993</c:v>
                </c:pt>
              </c:numCache>
            </c:numRef>
          </c:val>
          <c:extLst>
            <c:ext xmlns:c16="http://schemas.microsoft.com/office/drawing/2014/chart" uri="{C3380CC4-5D6E-409C-BE32-E72D297353CC}">
              <c16:uniqueId val="{00000000-AD50-4D18-90BA-4745F453D384}"/>
            </c:ext>
          </c:extLst>
        </c:ser>
        <c:dLbls>
          <c:showLegendKey val="0"/>
          <c:showVal val="0"/>
          <c:showCatName val="0"/>
          <c:showSerName val="0"/>
          <c:showPercent val="0"/>
          <c:showBubbleSize val="0"/>
        </c:dLbls>
        <c:gapWidth val="250"/>
        <c:shape val="box"/>
        <c:axId val="1001895760"/>
        <c:axId val="1001894928"/>
        <c:axId val="0"/>
      </c:bar3DChart>
      <c:catAx>
        <c:axId val="100189576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001894928"/>
        <c:crosses val="autoZero"/>
        <c:auto val="1"/>
        <c:lblAlgn val="ctr"/>
        <c:lblOffset val="100"/>
        <c:noMultiLvlLbl val="0"/>
      </c:catAx>
      <c:valAx>
        <c:axId val="1001894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1001895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MRC!$A$2:$E$2</c:f>
              <c:strCache>
                <c:ptCount val="5"/>
                <c:pt idx="0">
                  <c:v>Asignado</c:v>
                </c:pt>
                <c:pt idx="1">
                  <c:v>Vigente</c:v>
                </c:pt>
                <c:pt idx="2">
                  <c:v>Ejecutado</c:v>
                </c:pt>
                <c:pt idx="3">
                  <c:v>Saldo</c:v>
                </c:pt>
                <c:pt idx="4">
                  <c:v>% de Ejecución</c:v>
                </c:pt>
              </c:strCache>
            </c:strRef>
          </c:cat>
          <c:val>
            <c:numRef>
              <c:f>MRC!$A$3:$E$3</c:f>
              <c:numCache>
                <c:formatCode>0.00,,</c:formatCode>
                <c:ptCount val="5"/>
                <c:pt idx="0">
                  <c:v>40000000</c:v>
                </c:pt>
                <c:pt idx="1">
                  <c:v>40000000</c:v>
                </c:pt>
                <c:pt idx="2">
                  <c:v>11596263.82</c:v>
                </c:pt>
                <c:pt idx="3">
                  <c:v>28403736.180000003</c:v>
                </c:pt>
                <c:pt idx="4" formatCode="0%">
                  <c:v>0.28990659550000003</c:v>
                </c:pt>
              </c:numCache>
            </c:numRef>
          </c:val>
          <c:extLst>
            <c:ext xmlns:c16="http://schemas.microsoft.com/office/drawing/2014/chart" uri="{C3380CC4-5D6E-409C-BE32-E72D297353CC}">
              <c16:uniqueId val="{00000000-881E-4849-82A5-CB5CCB7718A5}"/>
            </c:ext>
          </c:extLst>
        </c:ser>
        <c:dLbls>
          <c:showLegendKey val="0"/>
          <c:showVal val="0"/>
          <c:showCatName val="0"/>
          <c:showSerName val="0"/>
          <c:showPercent val="0"/>
          <c:showBubbleSize val="0"/>
        </c:dLbls>
        <c:gapWidth val="250"/>
        <c:shape val="box"/>
        <c:axId val="97786320"/>
        <c:axId val="97781744"/>
        <c:axId val="0"/>
      </c:bar3DChart>
      <c:catAx>
        <c:axId val="977863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7781744"/>
        <c:crosses val="autoZero"/>
        <c:auto val="1"/>
        <c:lblAlgn val="ctr"/>
        <c:lblOffset val="100"/>
        <c:noMultiLvlLbl val="0"/>
      </c:catAx>
      <c:valAx>
        <c:axId val="977817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crossAx val="97786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GT"/>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A7674EB-9FE9-425B-90A0-E5957832D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23</Pages>
  <Words>3398</Words>
  <Characters>18694</Characters>
  <DocSecurity>0</DocSecurity>
  <Lines>155</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2023-05-04T16:57:00Z</cp:lastPrinted>
  <dcterms:created xsi:type="dcterms:W3CDTF">2023-05-03T21:41:00Z</dcterms:created>
  <dcterms:modified xsi:type="dcterms:W3CDTF">2023-05-04T17:57:00Z</dcterms:modified>
</cp:coreProperties>
</file>