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115A" w:rsidRDefault="002A757F">
      <w:r>
        <w:softHyphen/>
      </w:r>
      <w:r w:rsidR="00484CDA">
        <w:rPr>
          <w:noProof/>
          <w:lang w:eastAsia="es-GT"/>
        </w:rPr>
        <w:drawing>
          <wp:anchor distT="0" distB="0" distL="114300" distR="114300" simplePos="0" relativeHeight="251693056" behindDoc="0" locked="0" layoutInCell="1" allowOverlap="1" wp14:anchorId="399B3B81" wp14:editId="13469D68">
            <wp:simplePos x="0" y="0"/>
            <wp:positionH relativeFrom="column">
              <wp:posOffset>1354455</wp:posOffset>
            </wp:positionH>
            <wp:positionV relativeFrom="paragraph">
              <wp:posOffset>191715</wp:posOffset>
            </wp:positionV>
            <wp:extent cx="1979295" cy="1239520"/>
            <wp:effectExtent l="0" t="0" r="190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cretaría de Inteligencia Estratégica del Estado-SIE-01.png"/>
                    <pic:cNvPicPr/>
                  </pic:nvPicPr>
                  <pic:blipFill rotWithShape="1">
                    <a:blip r:embed="rId8">
                      <a:extLst>
                        <a:ext uri="{28A0092B-C50C-407E-A947-70E740481C1C}">
                          <a14:useLocalDpi xmlns:a14="http://schemas.microsoft.com/office/drawing/2010/main" val="0"/>
                        </a:ext>
                      </a:extLst>
                    </a:blip>
                    <a:srcRect l="39606"/>
                    <a:stretch/>
                  </pic:blipFill>
                  <pic:spPr bwMode="auto">
                    <a:xfrm>
                      <a:off x="0" y="0"/>
                      <a:ext cx="1979295" cy="123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4CDA">
        <w:rPr>
          <w:noProof/>
          <w:lang w:eastAsia="es-GT"/>
        </w:rPr>
        <w:drawing>
          <wp:anchor distT="0" distB="0" distL="114300" distR="114300" simplePos="0" relativeHeight="251694080" behindDoc="0" locked="0" layoutInCell="1" allowOverlap="1" wp14:anchorId="1F9AB1DE" wp14:editId="0CA665CC">
            <wp:simplePos x="0" y="0"/>
            <wp:positionH relativeFrom="column">
              <wp:posOffset>-187380</wp:posOffset>
            </wp:positionH>
            <wp:positionV relativeFrom="paragraph">
              <wp:posOffset>118551</wp:posOffset>
            </wp:positionV>
            <wp:extent cx="1375575" cy="131572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cretaría de Inteligencia Estratégica del Estado-SIE-02.png"/>
                    <pic:cNvPicPr/>
                  </pic:nvPicPr>
                  <pic:blipFill rotWithShape="1">
                    <a:blip r:embed="rId9">
                      <a:extLst>
                        <a:ext uri="{28A0092B-C50C-407E-A947-70E740481C1C}">
                          <a14:useLocalDpi xmlns:a14="http://schemas.microsoft.com/office/drawing/2010/main" val="0"/>
                        </a:ext>
                      </a:extLst>
                    </a:blip>
                    <a:srcRect r="57474"/>
                    <a:stretch/>
                  </pic:blipFill>
                  <pic:spPr bwMode="auto">
                    <a:xfrm>
                      <a:off x="0" y="0"/>
                      <a:ext cx="1375575" cy="1315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4CDA">
        <w:rPr>
          <w:noProof/>
          <w:lang w:eastAsia="es-GT"/>
        </w:rPr>
        <w:drawing>
          <wp:anchor distT="0" distB="0" distL="114300" distR="114300" simplePos="0" relativeHeight="251665407" behindDoc="1" locked="0" layoutInCell="1" allowOverlap="1" wp14:anchorId="669BF5E9" wp14:editId="0835CB55">
            <wp:simplePos x="0" y="0"/>
            <wp:positionH relativeFrom="column">
              <wp:posOffset>-449580</wp:posOffset>
            </wp:positionH>
            <wp:positionV relativeFrom="paragraph">
              <wp:posOffset>-449580</wp:posOffset>
            </wp:positionV>
            <wp:extent cx="1804670" cy="10129520"/>
            <wp:effectExtent l="0" t="0" r="5080" b="5080"/>
            <wp:wrapNone/>
            <wp:docPr id="18" name="Imagen 18" descr="Fondos-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ndos-0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4670" cy="10129520"/>
                    </a:xfrm>
                    <a:prstGeom prst="rect">
                      <a:avLst/>
                    </a:prstGeom>
                    <a:noFill/>
                  </pic:spPr>
                </pic:pic>
              </a:graphicData>
            </a:graphic>
            <wp14:sizeRelH relativeFrom="page">
              <wp14:pctWidth>0</wp14:pctWidth>
            </wp14:sizeRelH>
            <wp14:sizeRelV relativeFrom="page">
              <wp14:pctHeight>0</wp14:pctHeight>
            </wp14:sizeRelV>
          </wp:anchor>
        </w:drawing>
      </w:r>
    </w:p>
    <w:p w:rsidR="00EE115A" w:rsidRDefault="00EE115A"/>
    <w:p w:rsidR="00EE115A" w:rsidRDefault="00EE115A"/>
    <w:p w:rsidR="00484CDA" w:rsidRDefault="00484CDA"/>
    <w:p w:rsidR="00484CDA" w:rsidRDefault="00484CDA"/>
    <w:p w:rsidR="00484CDA" w:rsidRDefault="00484CDA"/>
    <w:p w:rsidR="00EE115A" w:rsidRDefault="00484CDA" w:rsidP="00484CDA">
      <w:pPr>
        <w:tabs>
          <w:tab w:val="left" w:pos="2016"/>
        </w:tabs>
      </w:pPr>
      <w:r>
        <w:tab/>
      </w:r>
    </w:p>
    <w:p w:rsidR="00EE115A" w:rsidRDefault="00EE115A"/>
    <w:p w:rsidR="00EE115A" w:rsidRDefault="00EE115A"/>
    <w:p w:rsidR="00EE115A" w:rsidRDefault="00484CDA">
      <w:r>
        <w:rPr>
          <w:noProof/>
          <w:lang w:eastAsia="es-GT"/>
        </w:rPr>
        <mc:AlternateContent>
          <mc:Choice Requires="wps">
            <w:drawing>
              <wp:anchor distT="0" distB="0" distL="114300" distR="114300" simplePos="0" relativeHeight="251691008" behindDoc="1" locked="0" layoutInCell="1" allowOverlap="1" wp14:anchorId="6722F1F7" wp14:editId="42A984CB">
                <wp:simplePos x="0" y="0"/>
                <wp:positionH relativeFrom="margin">
                  <wp:posOffset>4089510</wp:posOffset>
                </wp:positionH>
                <wp:positionV relativeFrom="paragraph">
                  <wp:posOffset>269363</wp:posOffset>
                </wp:positionV>
                <wp:extent cx="541655" cy="6011394"/>
                <wp:effectExtent l="8573" t="0" r="317" b="318"/>
                <wp:wrapNone/>
                <wp:docPr id="140845517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V="1">
                          <a:off x="0" y="0"/>
                          <a:ext cx="541655" cy="6011394"/>
                        </a:xfrm>
                        <a:prstGeom prst="rect">
                          <a:avLst/>
                        </a:prstGeom>
                        <a:solidFill>
                          <a:schemeClr val="tx2">
                            <a:lumMod val="20000"/>
                            <a:lumOff val="8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BFFB0C" id="Rectangle 2" o:spid="_x0000_s1026" style="position:absolute;margin-left:322pt;margin-top:21.2pt;width:42.65pt;height:473.35pt;rotation:90;flip:y;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" fillcolor="#d5dce4 [671]" stroked="f">
                <w10:wrap anchorx="margin"/>
              </v:rect>
            </w:pict>
          </mc:Fallback>
        </mc:AlternateContent>
      </w:r>
    </w:p>
    <w:p w:rsidR="00EE115A" w:rsidRDefault="00484CDA">
      <w:r>
        <w:rPr>
          <w:noProof/>
          <w:lang w:eastAsia="es-GT"/>
        </w:rPr>
        <mc:AlternateContent>
          <mc:Choice Requires="wps">
            <w:drawing>
              <wp:anchor distT="0" distB="0" distL="0" distR="0" simplePos="0" relativeHeight="251687936" behindDoc="0" locked="0" layoutInCell="0" allowOverlap="1" wp14:anchorId="5E50784A" wp14:editId="50238CB1">
                <wp:simplePos x="0" y="0"/>
                <wp:positionH relativeFrom="column">
                  <wp:posOffset>1832141</wp:posOffset>
                </wp:positionH>
                <wp:positionV relativeFrom="paragraph">
                  <wp:posOffset>146823</wp:posOffset>
                </wp:positionV>
                <wp:extent cx="4556097" cy="1965325"/>
                <wp:effectExtent l="0" t="0" r="16510" b="15875"/>
                <wp:wrapNone/>
                <wp:docPr id="164257764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56097" cy="1965325"/>
                        </a:xfrm>
                        <a:prstGeom prst="rect">
                          <a:avLst/>
                        </a:prstGeom>
                        <a:noFill/>
                        <a:ln w="0">
                          <a:noFill/>
                        </a:ln>
                      </wps:spPr>
                      <wps:style>
                        <a:lnRef idx="0">
                          <a:scrgbClr r="0" g="0" b="0"/>
                        </a:lnRef>
                        <a:fillRef idx="0">
                          <a:scrgbClr r="0" g="0" b="0"/>
                        </a:fillRef>
                        <a:effectRef idx="0">
                          <a:scrgbClr r="0" g="0" b="0"/>
                        </a:effectRef>
                        <a:fontRef idx="minor"/>
                      </wps:style>
                      <wps:txbx>
                        <w:txbxContent>
                          <w:p w:rsidR="000043EA" w:rsidRPr="002A757F" w:rsidRDefault="000043EA" w:rsidP="002A757F">
                            <w:pPr>
                              <w:pStyle w:val="Ttulo1"/>
                              <w:jc w:val="center"/>
                              <w:rPr>
                                <w:rFonts w:ascii="Altivo Medium" w:hAnsi="Altivo Medium"/>
                                <w:b/>
                                <w:sz w:val="100"/>
                                <w:lang w:val="es-ES"/>
                              </w:rPr>
                            </w:pPr>
                            <w:bookmarkStart w:id="0" w:name="_Toc187409469"/>
                            <w:r w:rsidRPr="002A757F">
                              <w:rPr>
                                <w:rFonts w:ascii="Altivo Medium" w:eastAsia="SimSun" w:hAnsi="Altivo Medium"/>
                                <w:b/>
                                <w:sz w:val="72"/>
                                <w:lang w:val="es-ES"/>
                              </w:rPr>
                              <w:t>INFORME CUATRIMESTRAL</w:t>
                            </w:r>
                            <w:bookmarkEnd w:id="0"/>
                          </w:p>
                        </w:txbxContent>
                      </wps:txbx>
                      <wps:bodyPr wrap="square" lIns="0" tIns="0" rIns="0" bIns="0">
                        <a:noAutofit/>
                      </wps:bodyPr>
                    </wps:wsp>
                  </a:graphicData>
                </a:graphic>
                <wp14:sizeRelH relativeFrom="page">
                  <wp14:pctWidth>0</wp14:pctWidth>
                </wp14:sizeRelH>
                <wp14:sizeRelV relativeFrom="page">
                  <wp14:pctHeight>0</wp14:pctHeight>
                </wp14:sizeRelV>
              </wp:anchor>
            </w:drawing>
          </mc:Choice>
          <mc:Fallback>
            <w:pict>
              <v:rect w14:anchorId="5E50784A" id="Rectangle 4" o:spid="_x0000_s1026" style="position:absolute;left:0;text-align:left;margin-left:144.25pt;margin-top:11.55pt;width:358.75pt;height:154.75pt;z-index:2516879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" o:allowincell="f" filled="f" stroked="f" strokeweight="0">
                <v:path arrowok="t"/>
                <v:textbox inset="0,0,0,0">
                  <w:txbxContent>
                    <w:p w:rsidR="000043EA" w:rsidRPr="002A757F" w:rsidRDefault="000043EA" w:rsidP="002A757F">
                      <w:pPr>
                        <w:pStyle w:val="Ttulo1"/>
                        <w:jc w:val="center"/>
                        <w:rPr>
                          <w:rFonts w:ascii="Altivo Medium" w:hAnsi="Altivo Medium"/>
                          <w:b/>
                          <w:sz w:val="100"/>
                          <w:lang w:val="es-ES"/>
                        </w:rPr>
                      </w:pPr>
                      <w:bookmarkStart w:id="1" w:name="_Toc187409469"/>
                      <w:r w:rsidRPr="002A757F">
                        <w:rPr>
                          <w:rFonts w:ascii="Altivo Medium" w:eastAsia="SimSun" w:hAnsi="Altivo Medium"/>
                          <w:b/>
                          <w:sz w:val="72"/>
                          <w:lang w:val="es-ES"/>
                        </w:rPr>
                        <w:t>INFORME CUATRIMESTRAL</w:t>
                      </w:r>
                      <w:bookmarkEnd w:id="1"/>
                    </w:p>
                  </w:txbxContent>
                </v:textbox>
              </v:rect>
            </w:pict>
          </mc:Fallback>
        </mc:AlternateContent>
      </w:r>
    </w:p>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4135A" w:rsidP="00E4135A">
      <w:pPr>
        <w:tabs>
          <w:tab w:val="left" w:pos="3168"/>
        </w:tabs>
      </w:pPr>
      <w:r>
        <w:rPr>
          <w:noProof/>
          <w:lang w:eastAsia="es-GT"/>
        </w:rPr>
        <mc:AlternateContent>
          <mc:Choice Requires="wps">
            <w:drawing>
              <wp:anchor distT="0" distB="0" distL="0" distR="0" simplePos="0" relativeHeight="251692032" behindDoc="0" locked="0" layoutInCell="0" allowOverlap="1" wp14:anchorId="75C39768" wp14:editId="6B946C8F">
                <wp:simplePos x="0" y="0"/>
                <wp:positionH relativeFrom="column">
                  <wp:posOffset>2173605</wp:posOffset>
                </wp:positionH>
                <wp:positionV relativeFrom="paragraph">
                  <wp:posOffset>12700</wp:posOffset>
                </wp:positionV>
                <wp:extent cx="4834255" cy="452755"/>
                <wp:effectExtent l="0" t="0" r="4445" b="4445"/>
                <wp:wrapNone/>
                <wp:docPr id="127178411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34255" cy="452755"/>
                        </a:xfrm>
                        <a:prstGeom prst="rect">
                          <a:avLst/>
                        </a:prstGeom>
                        <a:noFill/>
                        <a:ln w="0">
                          <a:noFill/>
                        </a:ln>
                      </wps:spPr>
                      <wps:style>
                        <a:lnRef idx="0">
                          <a:scrgbClr r="0" g="0" b="0"/>
                        </a:lnRef>
                        <a:fillRef idx="0">
                          <a:scrgbClr r="0" g="0" b="0"/>
                        </a:fillRef>
                        <a:effectRef idx="0">
                          <a:scrgbClr r="0" g="0" b="0"/>
                        </a:effectRef>
                        <a:fontRef idx="minor"/>
                      </wps:style>
                      <wps:txbx>
                        <w:txbxContent>
                          <w:p w:rsidR="000043EA" w:rsidRPr="00EB51B4" w:rsidRDefault="000043EA" w:rsidP="002A757F">
                            <w:pPr>
                              <w:pStyle w:val="Contenidodelmarco"/>
                              <w:jc w:val="right"/>
                              <w:rPr>
                                <w:rFonts w:ascii="Open Sans" w:hAnsi="Open Sans" w:cs="Open Sans"/>
                                <w:color w:val="000000" w:themeColor="text1"/>
                                <w:sz w:val="32"/>
                                <w:szCs w:val="32"/>
                                <w:lang w:val="es-GT"/>
                              </w:rPr>
                            </w:pPr>
                            <w:r>
                              <w:rPr>
                                <w:rFonts w:ascii="Open Sans" w:eastAsia="SimSun" w:hAnsi="Open Sans" w:cs="Open Sans"/>
                                <w:color w:val="000000" w:themeColor="text1"/>
                                <w:sz w:val="44"/>
                                <w:szCs w:val="32"/>
                                <w:lang w:val="es-GT"/>
                              </w:rPr>
                              <w:t xml:space="preserve">Septiembre – Diciembre </w:t>
                            </w:r>
                            <w:r w:rsidRPr="00EB51B4">
                              <w:rPr>
                                <w:rFonts w:ascii="Open Sans" w:eastAsia="SimSun" w:hAnsi="Open Sans" w:cs="Open Sans"/>
                                <w:color w:val="000000" w:themeColor="text1"/>
                                <w:sz w:val="44"/>
                                <w:szCs w:val="32"/>
                                <w:lang w:val="es-GT"/>
                              </w:rPr>
                              <w:t>2024</w:t>
                            </w:r>
                          </w:p>
                        </w:txbxContent>
                      </wps:txbx>
                      <wps:bodyPr wrap="square" lIns="0" tIns="0" rIns="0" bIns="0">
                        <a:noAutofit/>
                      </wps:bodyPr>
                    </wps:wsp>
                  </a:graphicData>
                </a:graphic>
                <wp14:sizeRelH relativeFrom="page">
                  <wp14:pctWidth>0</wp14:pctWidth>
                </wp14:sizeRelH>
                <wp14:sizeRelV relativeFrom="page">
                  <wp14:pctHeight>0</wp14:pctHeight>
                </wp14:sizeRelV>
              </wp:anchor>
            </w:drawing>
          </mc:Choice>
          <mc:Fallback>
            <w:pict>
              <v:rect w14:anchorId="75C39768" id="Rectangle 6" o:spid="_x0000_s1027" style="position:absolute;left:0;text-align:left;margin-left:171.15pt;margin-top:1pt;width:380.65pt;height:35.65pt;z-index:2516920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" o:allowincell="f" filled="f" stroked="f" strokeweight="0">
                <v:path arrowok="t"/>
                <v:textbox inset="0,0,0,0">
                  <w:txbxContent>
                    <w:p w:rsidR="000043EA" w:rsidRPr="00EB51B4" w:rsidRDefault="000043EA" w:rsidP="002A757F">
                      <w:pPr>
                        <w:pStyle w:val="Contenidodelmarco"/>
                        <w:jc w:val="right"/>
                        <w:rPr>
                          <w:rFonts w:ascii="Open Sans" w:hAnsi="Open Sans" w:cs="Open Sans"/>
                          <w:color w:val="000000" w:themeColor="text1"/>
                          <w:sz w:val="32"/>
                          <w:szCs w:val="32"/>
                          <w:lang w:val="es-GT"/>
                        </w:rPr>
                      </w:pPr>
                      <w:r>
                        <w:rPr>
                          <w:rFonts w:ascii="Open Sans" w:eastAsia="SimSun" w:hAnsi="Open Sans" w:cs="Open Sans"/>
                          <w:color w:val="000000" w:themeColor="text1"/>
                          <w:sz w:val="44"/>
                          <w:szCs w:val="32"/>
                          <w:lang w:val="es-GT"/>
                        </w:rPr>
                        <w:t xml:space="preserve">Septiembre – Diciembre </w:t>
                      </w:r>
                      <w:r w:rsidRPr="00EB51B4">
                        <w:rPr>
                          <w:rFonts w:ascii="Open Sans" w:eastAsia="SimSun" w:hAnsi="Open Sans" w:cs="Open Sans"/>
                          <w:color w:val="000000" w:themeColor="text1"/>
                          <w:sz w:val="44"/>
                          <w:szCs w:val="32"/>
                          <w:lang w:val="es-GT"/>
                        </w:rPr>
                        <w:t>2024</w:t>
                      </w:r>
                    </w:p>
                  </w:txbxContent>
                </v:textbox>
              </v:rect>
            </w:pict>
          </mc:Fallback>
        </mc:AlternateContent>
      </w:r>
      <w:r>
        <w:tab/>
      </w:r>
    </w:p>
    <w:p w:rsidR="00EE115A" w:rsidRDefault="00484CDA">
      <w:r w:rsidRPr="00E4135A">
        <w:rPr>
          <w:noProof/>
          <w:lang w:eastAsia="es-GT"/>
        </w:rPr>
        <w:drawing>
          <wp:anchor distT="0" distB="0" distL="114300" distR="114300" simplePos="0" relativeHeight="251697152" behindDoc="0" locked="0" layoutInCell="1" allowOverlap="1" wp14:anchorId="5860F510" wp14:editId="1AA6461D">
            <wp:simplePos x="0" y="0"/>
            <wp:positionH relativeFrom="column">
              <wp:posOffset>1353323</wp:posOffset>
            </wp:positionH>
            <wp:positionV relativeFrom="paragraph">
              <wp:posOffset>179870</wp:posOffset>
            </wp:positionV>
            <wp:extent cx="6051149" cy="129854"/>
            <wp:effectExtent l="0" t="0" r="0" b="381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flipV="1">
                      <a:off x="0" y="0"/>
                      <a:ext cx="6051149" cy="129854"/>
                    </a:xfrm>
                    <a:prstGeom prst="rect">
                      <a:avLst/>
                    </a:prstGeom>
                  </pic:spPr>
                </pic:pic>
              </a:graphicData>
            </a:graphic>
            <wp14:sizeRelH relativeFrom="page">
              <wp14:pctWidth>0</wp14:pctWidth>
            </wp14:sizeRelH>
            <wp14:sizeRelV relativeFrom="page">
              <wp14:pctHeight>0</wp14:pctHeight>
            </wp14:sizeRelV>
          </wp:anchor>
        </w:drawing>
      </w:r>
      <w:r>
        <w:rPr>
          <w:noProof/>
          <w:lang w:eastAsia="es-GT"/>
        </w:rPr>
        <w:drawing>
          <wp:anchor distT="0" distB="0" distL="114300" distR="114300" simplePos="0" relativeHeight="251686912" behindDoc="1" locked="0" layoutInCell="1" allowOverlap="1" wp14:anchorId="0C41B389" wp14:editId="4F915713">
            <wp:simplePos x="0" y="0"/>
            <wp:positionH relativeFrom="column">
              <wp:posOffset>1355642</wp:posOffset>
            </wp:positionH>
            <wp:positionV relativeFrom="paragraph">
              <wp:posOffset>253772</wp:posOffset>
            </wp:positionV>
            <wp:extent cx="5923225" cy="5826288"/>
            <wp:effectExtent l="0" t="0" r="0" b="0"/>
            <wp:wrapNone/>
            <wp:docPr id="13523458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34587" name="Graphic 135234587"/>
                    <pic:cNvPicPr/>
                  </pic:nvPicPr>
                  <pic:blipFill>
                    <a:blip r:embed="rId12">
                      <a:duotone>
                        <a:prstClr val="black"/>
                        <a:schemeClr val="tx2">
                          <a:tint val="45000"/>
                          <a:satMod val="400000"/>
                        </a:schemeClr>
                      </a:duotone>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4"/>
                        </a:ext>
                      </a:extLst>
                    </a:blip>
                    <a:stretch>
                      <a:fillRect/>
                    </a:stretch>
                  </pic:blipFill>
                  <pic:spPr>
                    <a:xfrm>
                      <a:off x="0" y="0"/>
                      <a:ext cx="5923225" cy="5826288"/>
                    </a:xfrm>
                    <a:prstGeom prst="rect">
                      <a:avLst/>
                    </a:prstGeom>
                  </pic:spPr>
                </pic:pic>
              </a:graphicData>
            </a:graphic>
            <wp14:sizeRelH relativeFrom="margin">
              <wp14:pctWidth>0</wp14:pctWidth>
            </wp14:sizeRelH>
            <wp14:sizeRelV relativeFrom="margin">
              <wp14:pctHeight>0</wp14:pctHeight>
            </wp14:sizeRelV>
          </wp:anchor>
        </w:drawing>
      </w:r>
    </w:p>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 w:rsidR="00EE115A" w:rsidRDefault="00EE115A">
      <w:pPr>
        <w:sectPr w:rsidR="00EE115A" w:rsidSect="00EE115A">
          <w:footerReference w:type="default" r:id="rId15"/>
          <w:pgSz w:w="12240" w:h="15840"/>
          <w:pgMar w:top="720" w:right="720" w:bottom="720" w:left="720" w:header="708" w:footer="708" w:gutter="0"/>
          <w:cols w:space="708"/>
          <w:docGrid w:linePitch="360"/>
        </w:sectPr>
      </w:pPr>
    </w:p>
    <w:p w:rsidR="00EE115A" w:rsidRPr="004E2C22" w:rsidRDefault="00836D4A">
      <w:pPr>
        <w:rPr>
          <w:rFonts w:ascii="Altivo Medium" w:hAnsi="Altivo Medium"/>
          <w:color w:val="002060"/>
          <w:sz w:val="36"/>
        </w:rPr>
      </w:pPr>
      <w:r w:rsidRPr="004E2C22">
        <w:rPr>
          <w:rFonts w:ascii="Altivo Medium" w:hAnsi="Altivo Medium"/>
          <w:color w:val="002060"/>
          <w:sz w:val="36"/>
        </w:rPr>
        <w:lastRenderedPageBreak/>
        <w:t>Contenido</w:t>
      </w:r>
    </w:p>
    <w:p w:rsidR="00836D4A" w:rsidRDefault="00836D4A"/>
    <w:p w:rsidR="00FE268F" w:rsidRDefault="002C6A0A">
      <w:pPr>
        <w:pStyle w:val="TDC1"/>
        <w:tabs>
          <w:tab w:val="right" w:leader="dot" w:pos="10070"/>
        </w:tabs>
        <w:rPr>
          <w:rFonts w:asciiTheme="minorHAnsi" w:eastAsiaTheme="minorEastAsia" w:hAnsiTheme="minorHAnsi" w:cstheme="minorBidi"/>
          <w:bCs w:val="0"/>
          <w:i w:val="0"/>
          <w:iCs w:val="0"/>
          <w:noProof/>
          <w:sz w:val="22"/>
          <w:szCs w:val="22"/>
          <w:lang w:eastAsia="es-GT"/>
        </w:rPr>
      </w:pPr>
      <w:r w:rsidRPr="00CB7912">
        <w:rPr>
          <w:rFonts w:ascii="Altivo Extra Light" w:hAnsi="Altivo Extra Light"/>
        </w:rPr>
        <w:fldChar w:fldCharType="begin"/>
      </w:r>
      <w:r w:rsidRPr="00CB7912">
        <w:rPr>
          <w:rFonts w:ascii="Altivo Extra Light" w:hAnsi="Altivo Extra Light"/>
        </w:rPr>
        <w:instrText xml:space="preserve"> TOC \o "1-3" \h \z \u </w:instrText>
      </w:r>
      <w:r w:rsidRPr="00CB7912">
        <w:rPr>
          <w:rFonts w:ascii="Altivo Extra Light" w:hAnsi="Altivo Extra Light"/>
        </w:rPr>
        <w:fldChar w:fldCharType="separate"/>
      </w:r>
      <w:hyperlink r:id="rId16" w:anchor="_Toc187409469" w:history="1">
        <w:r w:rsidR="00FE268F" w:rsidRPr="00031728">
          <w:rPr>
            <w:rStyle w:val="Hipervnculo"/>
            <w:rFonts w:ascii="Altivo Medium" w:eastAsia="SimSun" w:hAnsi="Altivo Medium"/>
            <w:b/>
            <w:noProof/>
            <w:lang w:val="es-ES"/>
          </w:rPr>
          <w:t>INFORME CUATRIMESTRAL</w:t>
        </w:r>
        <w:r w:rsidR="00FE268F">
          <w:rPr>
            <w:noProof/>
            <w:webHidden/>
          </w:rPr>
          <w:tab/>
        </w:r>
        <w:r w:rsidR="00FE268F">
          <w:rPr>
            <w:noProof/>
            <w:webHidden/>
          </w:rPr>
          <w:fldChar w:fldCharType="begin"/>
        </w:r>
        <w:r w:rsidR="00FE268F">
          <w:rPr>
            <w:noProof/>
            <w:webHidden/>
          </w:rPr>
          <w:instrText xml:space="preserve"> PAGEREF _Toc187409469 \h </w:instrText>
        </w:r>
        <w:r w:rsidR="00FE268F">
          <w:rPr>
            <w:noProof/>
            <w:webHidden/>
          </w:rPr>
        </w:r>
        <w:r w:rsidR="00FE268F">
          <w:rPr>
            <w:noProof/>
            <w:webHidden/>
          </w:rPr>
          <w:fldChar w:fldCharType="separate"/>
        </w:r>
        <w:r w:rsidR="007B1AF5">
          <w:rPr>
            <w:noProof/>
            <w:webHidden/>
          </w:rPr>
          <w:t>1</w:t>
        </w:r>
        <w:r w:rsidR="00FE268F">
          <w:rPr>
            <w:noProof/>
            <w:webHidden/>
          </w:rPr>
          <w:fldChar w:fldCharType="end"/>
        </w:r>
      </w:hyperlink>
    </w:p>
    <w:p w:rsidR="00FE268F" w:rsidRDefault="000043EA">
      <w:pPr>
        <w:pStyle w:val="TDC1"/>
        <w:tabs>
          <w:tab w:val="right" w:leader="dot" w:pos="10070"/>
        </w:tabs>
        <w:rPr>
          <w:rFonts w:asciiTheme="minorHAnsi" w:eastAsiaTheme="minorEastAsia" w:hAnsiTheme="minorHAnsi" w:cstheme="minorBidi"/>
          <w:bCs w:val="0"/>
          <w:i w:val="0"/>
          <w:iCs w:val="0"/>
          <w:noProof/>
          <w:sz w:val="22"/>
          <w:szCs w:val="22"/>
          <w:lang w:eastAsia="es-GT"/>
        </w:rPr>
      </w:pPr>
      <w:hyperlink w:anchor="_Toc187409470" w:history="1">
        <w:r w:rsidR="00FE268F" w:rsidRPr="00031728">
          <w:rPr>
            <w:rStyle w:val="Hipervnculo"/>
            <w:rFonts w:ascii="Altivo Medium" w:hAnsi="Altivo Medium"/>
            <w:noProof/>
          </w:rPr>
          <w:t>Siglas y acrónimos</w:t>
        </w:r>
        <w:r w:rsidR="00FE268F">
          <w:rPr>
            <w:noProof/>
            <w:webHidden/>
          </w:rPr>
          <w:tab/>
        </w:r>
        <w:r w:rsidR="00FE268F">
          <w:rPr>
            <w:noProof/>
            <w:webHidden/>
          </w:rPr>
          <w:fldChar w:fldCharType="begin"/>
        </w:r>
        <w:r w:rsidR="00FE268F">
          <w:rPr>
            <w:noProof/>
            <w:webHidden/>
          </w:rPr>
          <w:instrText xml:space="preserve"> PAGEREF _Toc187409470 \h </w:instrText>
        </w:r>
        <w:r w:rsidR="00FE268F">
          <w:rPr>
            <w:noProof/>
            <w:webHidden/>
          </w:rPr>
        </w:r>
        <w:r w:rsidR="00FE268F">
          <w:rPr>
            <w:noProof/>
            <w:webHidden/>
          </w:rPr>
          <w:fldChar w:fldCharType="separate"/>
        </w:r>
        <w:r w:rsidR="007B1AF5">
          <w:rPr>
            <w:noProof/>
            <w:webHidden/>
          </w:rPr>
          <w:t>5</w:t>
        </w:r>
        <w:r w:rsidR="00FE268F">
          <w:rPr>
            <w:noProof/>
            <w:webHidden/>
          </w:rPr>
          <w:fldChar w:fldCharType="end"/>
        </w:r>
      </w:hyperlink>
    </w:p>
    <w:p w:rsidR="00FE268F" w:rsidRDefault="000043EA">
      <w:pPr>
        <w:pStyle w:val="TDC1"/>
        <w:tabs>
          <w:tab w:val="right" w:leader="dot" w:pos="10070"/>
        </w:tabs>
        <w:rPr>
          <w:rFonts w:asciiTheme="minorHAnsi" w:eastAsiaTheme="minorEastAsia" w:hAnsiTheme="minorHAnsi" w:cstheme="minorBidi"/>
          <w:bCs w:val="0"/>
          <w:i w:val="0"/>
          <w:iCs w:val="0"/>
          <w:noProof/>
          <w:sz w:val="22"/>
          <w:szCs w:val="22"/>
          <w:lang w:eastAsia="es-GT"/>
        </w:rPr>
      </w:pPr>
      <w:hyperlink w:anchor="_Toc187409471" w:history="1">
        <w:r w:rsidR="00FE268F" w:rsidRPr="00031728">
          <w:rPr>
            <w:rStyle w:val="Hipervnculo"/>
            <w:rFonts w:ascii="Altivo Medium" w:hAnsi="Altivo Medium"/>
            <w:noProof/>
          </w:rPr>
          <w:t>Mandato Institucional</w:t>
        </w:r>
        <w:r w:rsidR="00FE268F">
          <w:rPr>
            <w:noProof/>
            <w:webHidden/>
          </w:rPr>
          <w:tab/>
        </w:r>
        <w:r w:rsidR="00FE268F">
          <w:rPr>
            <w:noProof/>
            <w:webHidden/>
          </w:rPr>
          <w:fldChar w:fldCharType="begin"/>
        </w:r>
        <w:r w:rsidR="00FE268F">
          <w:rPr>
            <w:noProof/>
            <w:webHidden/>
          </w:rPr>
          <w:instrText xml:space="preserve"> PAGEREF _Toc187409471 \h </w:instrText>
        </w:r>
        <w:r w:rsidR="00FE268F">
          <w:rPr>
            <w:noProof/>
            <w:webHidden/>
          </w:rPr>
        </w:r>
        <w:r w:rsidR="00FE268F">
          <w:rPr>
            <w:noProof/>
            <w:webHidden/>
          </w:rPr>
          <w:fldChar w:fldCharType="separate"/>
        </w:r>
        <w:r w:rsidR="007B1AF5">
          <w:rPr>
            <w:noProof/>
            <w:webHidden/>
          </w:rPr>
          <w:t>6</w:t>
        </w:r>
        <w:r w:rsidR="00FE268F">
          <w:rPr>
            <w:noProof/>
            <w:webHidden/>
          </w:rPr>
          <w:fldChar w:fldCharType="end"/>
        </w:r>
      </w:hyperlink>
    </w:p>
    <w:p w:rsidR="00FE268F" w:rsidRDefault="000043EA">
      <w:pPr>
        <w:pStyle w:val="TDC1"/>
        <w:tabs>
          <w:tab w:val="right" w:leader="dot" w:pos="10070"/>
        </w:tabs>
        <w:rPr>
          <w:rFonts w:asciiTheme="minorHAnsi" w:eastAsiaTheme="minorEastAsia" w:hAnsiTheme="minorHAnsi" w:cstheme="minorBidi"/>
          <w:bCs w:val="0"/>
          <w:i w:val="0"/>
          <w:iCs w:val="0"/>
          <w:noProof/>
          <w:sz w:val="22"/>
          <w:szCs w:val="22"/>
          <w:lang w:eastAsia="es-GT"/>
        </w:rPr>
      </w:pPr>
      <w:hyperlink w:anchor="_Toc187409472" w:history="1">
        <w:r w:rsidR="00FE268F" w:rsidRPr="00031728">
          <w:rPr>
            <w:rStyle w:val="Hipervnculo"/>
            <w:rFonts w:ascii="Altivo Medium" w:hAnsi="Altivo Medium"/>
            <w:noProof/>
          </w:rPr>
          <w:t>Marco estratégico</w:t>
        </w:r>
        <w:r w:rsidR="00FE268F">
          <w:rPr>
            <w:noProof/>
            <w:webHidden/>
          </w:rPr>
          <w:tab/>
        </w:r>
        <w:r w:rsidR="00FE268F">
          <w:rPr>
            <w:noProof/>
            <w:webHidden/>
          </w:rPr>
          <w:fldChar w:fldCharType="begin"/>
        </w:r>
        <w:r w:rsidR="00FE268F">
          <w:rPr>
            <w:noProof/>
            <w:webHidden/>
          </w:rPr>
          <w:instrText xml:space="preserve"> PAGEREF _Toc187409472 \h </w:instrText>
        </w:r>
        <w:r w:rsidR="00FE268F">
          <w:rPr>
            <w:noProof/>
            <w:webHidden/>
          </w:rPr>
        </w:r>
        <w:r w:rsidR="00FE268F">
          <w:rPr>
            <w:noProof/>
            <w:webHidden/>
          </w:rPr>
          <w:fldChar w:fldCharType="separate"/>
        </w:r>
        <w:r w:rsidR="007B1AF5">
          <w:rPr>
            <w:noProof/>
            <w:webHidden/>
          </w:rPr>
          <w:t>7</w:t>
        </w:r>
        <w:r w:rsidR="00FE268F">
          <w:rPr>
            <w:noProof/>
            <w:webHidden/>
          </w:rPr>
          <w:fldChar w:fldCharType="end"/>
        </w:r>
      </w:hyperlink>
    </w:p>
    <w:p w:rsidR="00FE268F" w:rsidRDefault="000043EA">
      <w:pPr>
        <w:pStyle w:val="TDC2"/>
        <w:tabs>
          <w:tab w:val="right" w:leader="dot" w:pos="10070"/>
        </w:tabs>
        <w:rPr>
          <w:rFonts w:asciiTheme="minorHAnsi" w:eastAsiaTheme="minorEastAsia" w:hAnsiTheme="minorHAnsi" w:cstheme="minorBidi"/>
          <w:bCs w:val="0"/>
          <w:noProof/>
          <w:lang w:eastAsia="es-GT"/>
        </w:rPr>
      </w:pPr>
      <w:hyperlink w:anchor="_Toc187409473" w:history="1">
        <w:r w:rsidR="00FE268F" w:rsidRPr="00031728">
          <w:rPr>
            <w:rStyle w:val="Hipervnculo"/>
            <w:rFonts w:ascii="Altivo Medium" w:hAnsi="Altivo Medium"/>
            <w:noProof/>
          </w:rPr>
          <w:t>Objetivos</w:t>
        </w:r>
        <w:r w:rsidR="00FE268F">
          <w:rPr>
            <w:noProof/>
            <w:webHidden/>
          </w:rPr>
          <w:tab/>
        </w:r>
        <w:r w:rsidR="00FE268F">
          <w:rPr>
            <w:noProof/>
            <w:webHidden/>
          </w:rPr>
          <w:fldChar w:fldCharType="begin"/>
        </w:r>
        <w:r w:rsidR="00FE268F">
          <w:rPr>
            <w:noProof/>
            <w:webHidden/>
          </w:rPr>
          <w:instrText xml:space="preserve"> PAGEREF _Toc187409473 \h </w:instrText>
        </w:r>
        <w:r w:rsidR="00FE268F">
          <w:rPr>
            <w:noProof/>
            <w:webHidden/>
          </w:rPr>
        </w:r>
        <w:r w:rsidR="00FE268F">
          <w:rPr>
            <w:noProof/>
            <w:webHidden/>
          </w:rPr>
          <w:fldChar w:fldCharType="separate"/>
        </w:r>
        <w:r w:rsidR="007B1AF5">
          <w:rPr>
            <w:noProof/>
            <w:webHidden/>
          </w:rPr>
          <w:t>7</w:t>
        </w:r>
        <w:r w:rsidR="00FE268F">
          <w:rPr>
            <w:noProof/>
            <w:webHidden/>
          </w:rPr>
          <w:fldChar w:fldCharType="end"/>
        </w:r>
      </w:hyperlink>
    </w:p>
    <w:p w:rsidR="00FE268F" w:rsidRDefault="000043EA">
      <w:pPr>
        <w:pStyle w:val="TDC2"/>
        <w:tabs>
          <w:tab w:val="right" w:leader="dot" w:pos="10070"/>
        </w:tabs>
        <w:rPr>
          <w:rFonts w:asciiTheme="minorHAnsi" w:eastAsiaTheme="minorEastAsia" w:hAnsiTheme="minorHAnsi" w:cstheme="minorBidi"/>
          <w:bCs w:val="0"/>
          <w:noProof/>
          <w:lang w:eastAsia="es-GT"/>
        </w:rPr>
      </w:pPr>
      <w:hyperlink w:anchor="_Toc187409474" w:history="1">
        <w:r w:rsidR="00FE268F" w:rsidRPr="00031728">
          <w:rPr>
            <w:rStyle w:val="Hipervnculo"/>
            <w:rFonts w:ascii="Altivo Medium" w:hAnsi="Altivo Medium"/>
            <w:noProof/>
          </w:rPr>
          <w:t>Objetivo estratégico 1:</w:t>
        </w:r>
        <w:r w:rsidR="00FE268F">
          <w:rPr>
            <w:noProof/>
            <w:webHidden/>
          </w:rPr>
          <w:tab/>
        </w:r>
        <w:r w:rsidR="00FE268F">
          <w:rPr>
            <w:noProof/>
            <w:webHidden/>
          </w:rPr>
          <w:fldChar w:fldCharType="begin"/>
        </w:r>
        <w:r w:rsidR="00FE268F">
          <w:rPr>
            <w:noProof/>
            <w:webHidden/>
          </w:rPr>
          <w:instrText xml:space="preserve"> PAGEREF _Toc187409474 \h </w:instrText>
        </w:r>
        <w:r w:rsidR="00FE268F">
          <w:rPr>
            <w:noProof/>
            <w:webHidden/>
          </w:rPr>
        </w:r>
        <w:r w:rsidR="00FE268F">
          <w:rPr>
            <w:noProof/>
            <w:webHidden/>
          </w:rPr>
          <w:fldChar w:fldCharType="separate"/>
        </w:r>
        <w:r w:rsidR="007B1AF5">
          <w:rPr>
            <w:noProof/>
            <w:webHidden/>
          </w:rPr>
          <w:t>7</w:t>
        </w:r>
        <w:r w:rsidR="00FE268F">
          <w:rPr>
            <w:noProof/>
            <w:webHidden/>
          </w:rPr>
          <w:fldChar w:fldCharType="end"/>
        </w:r>
      </w:hyperlink>
    </w:p>
    <w:p w:rsidR="00FE268F" w:rsidRDefault="000043EA">
      <w:pPr>
        <w:pStyle w:val="TDC2"/>
        <w:tabs>
          <w:tab w:val="right" w:leader="dot" w:pos="10070"/>
        </w:tabs>
        <w:rPr>
          <w:rFonts w:asciiTheme="minorHAnsi" w:eastAsiaTheme="minorEastAsia" w:hAnsiTheme="minorHAnsi" w:cstheme="minorBidi"/>
          <w:bCs w:val="0"/>
          <w:noProof/>
          <w:lang w:eastAsia="es-GT"/>
        </w:rPr>
      </w:pPr>
      <w:hyperlink w:anchor="_Toc187409475" w:history="1">
        <w:r w:rsidR="00FE268F" w:rsidRPr="00031728">
          <w:rPr>
            <w:rStyle w:val="Hipervnculo"/>
            <w:rFonts w:ascii="Altivo Medium" w:hAnsi="Altivo Medium"/>
            <w:noProof/>
          </w:rPr>
          <w:t>Objetivo estratégico 2:</w:t>
        </w:r>
        <w:r w:rsidR="00FE268F">
          <w:rPr>
            <w:noProof/>
            <w:webHidden/>
          </w:rPr>
          <w:tab/>
        </w:r>
        <w:r w:rsidR="00FE268F">
          <w:rPr>
            <w:noProof/>
            <w:webHidden/>
          </w:rPr>
          <w:fldChar w:fldCharType="begin"/>
        </w:r>
        <w:r w:rsidR="00FE268F">
          <w:rPr>
            <w:noProof/>
            <w:webHidden/>
          </w:rPr>
          <w:instrText xml:space="preserve"> PAGEREF _Toc187409475 \h </w:instrText>
        </w:r>
        <w:r w:rsidR="00FE268F">
          <w:rPr>
            <w:noProof/>
            <w:webHidden/>
          </w:rPr>
        </w:r>
        <w:r w:rsidR="00FE268F">
          <w:rPr>
            <w:noProof/>
            <w:webHidden/>
          </w:rPr>
          <w:fldChar w:fldCharType="separate"/>
        </w:r>
        <w:r w:rsidR="007B1AF5">
          <w:rPr>
            <w:noProof/>
            <w:webHidden/>
          </w:rPr>
          <w:t>7</w:t>
        </w:r>
        <w:r w:rsidR="00FE268F">
          <w:rPr>
            <w:noProof/>
            <w:webHidden/>
          </w:rPr>
          <w:fldChar w:fldCharType="end"/>
        </w:r>
      </w:hyperlink>
    </w:p>
    <w:p w:rsidR="00FE268F" w:rsidRDefault="000043EA">
      <w:pPr>
        <w:pStyle w:val="TDC2"/>
        <w:tabs>
          <w:tab w:val="right" w:leader="dot" w:pos="10070"/>
        </w:tabs>
        <w:rPr>
          <w:rFonts w:asciiTheme="minorHAnsi" w:eastAsiaTheme="minorEastAsia" w:hAnsiTheme="minorHAnsi" w:cstheme="minorBidi"/>
          <w:bCs w:val="0"/>
          <w:noProof/>
          <w:lang w:eastAsia="es-GT"/>
        </w:rPr>
      </w:pPr>
      <w:hyperlink w:anchor="_Toc187409476" w:history="1">
        <w:r w:rsidR="00FE268F" w:rsidRPr="00031728">
          <w:rPr>
            <w:rStyle w:val="Hipervnculo"/>
            <w:rFonts w:ascii="Altivo Medium" w:hAnsi="Altivo Medium"/>
            <w:noProof/>
          </w:rPr>
          <w:t>Objetivo estratégico 3:</w:t>
        </w:r>
        <w:r w:rsidR="00FE268F">
          <w:rPr>
            <w:noProof/>
            <w:webHidden/>
          </w:rPr>
          <w:tab/>
        </w:r>
        <w:r w:rsidR="00FE268F">
          <w:rPr>
            <w:noProof/>
            <w:webHidden/>
          </w:rPr>
          <w:fldChar w:fldCharType="begin"/>
        </w:r>
        <w:r w:rsidR="00FE268F">
          <w:rPr>
            <w:noProof/>
            <w:webHidden/>
          </w:rPr>
          <w:instrText xml:space="preserve"> PAGEREF _Toc187409476 \h </w:instrText>
        </w:r>
        <w:r w:rsidR="00FE268F">
          <w:rPr>
            <w:noProof/>
            <w:webHidden/>
          </w:rPr>
        </w:r>
        <w:r w:rsidR="00FE268F">
          <w:rPr>
            <w:noProof/>
            <w:webHidden/>
          </w:rPr>
          <w:fldChar w:fldCharType="separate"/>
        </w:r>
        <w:r w:rsidR="007B1AF5">
          <w:rPr>
            <w:noProof/>
            <w:webHidden/>
          </w:rPr>
          <w:t>8</w:t>
        </w:r>
        <w:r w:rsidR="00FE268F">
          <w:rPr>
            <w:noProof/>
            <w:webHidden/>
          </w:rPr>
          <w:fldChar w:fldCharType="end"/>
        </w:r>
      </w:hyperlink>
    </w:p>
    <w:p w:rsidR="00FE268F" w:rsidRDefault="000043EA">
      <w:pPr>
        <w:pStyle w:val="TDC2"/>
        <w:tabs>
          <w:tab w:val="right" w:leader="dot" w:pos="10070"/>
        </w:tabs>
        <w:rPr>
          <w:rFonts w:asciiTheme="minorHAnsi" w:eastAsiaTheme="minorEastAsia" w:hAnsiTheme="minorHAnsi" w:cstheme="minorBidi"/>
          <w:bCs w:val="0"/>
          <w:noProof/>
          <w:lang w:eastAsia="es-GT"/>
        </w:rPr>
      </w:pPr>
      <w:hyperlink w:anchor="_Toc187409477" w:history="1">
        <w:r w:rsidR="00FE268F" w:rsidRPr="00031728">
          <w:rPr>
            <w:rStyle w:val="Hipervnculo"/>
            <w:rFonts w:ascii="Altivo Medium" w:hAnsi="Altivo Medium"/>
            <w:noProof/>
          </w:rPr>
          <w:t>Objetivo estratégico 4:</w:t>
        </w:r>
        <w:r w:rsidR="00FE268F">
          <w:rPr>
            <w:noProof/>
            <w:webHidden/>
          </w:rPr>
          <w:tab/>
        </w:r>
        <w:r w:rsidR="00FE268F">
          <w:rPr>
            <w:noProof/>
            <w:webHidden/>
          </w:rPr>
          <w:fldChar w:fldCharType="begin"/>
        </w:r>
        <w:r w:rsidR="00FE268F">
          <w:rPr>
            <w:noProof/>
            <w:webHidden/>
          </w:rPr>
          <w:instrText xml:space="preserve"> PAGEREF _Toc187409477 \h </w:instrText>
        </w:r>
        <w:r w:rsidR="00FE268F">
          <w:rPr>
            <w:noProof/>
            <w:webHidden/>
          </w:rPr>
        </w:r>
        <w:r w:rsidR="00FE268F">
          <w:rPr>
            <w:noProof/>
            <w:webHidden/>
          </w:rPr>
          <w:fldChar w:fldCharType="separate"/>
        </w:r>
        <w:r w:rsidR="007B1AF5">
          <w:rPr>
            <w:noProof/>
            <w:webHidden/>
          </w:rPr>
          <w:t>8</w:t>
        </w:r>
        <w:r w:rsidR="00FE268F">
          <w:rPr>
            <w:noProof/>
            <w:webHidden/>
          </w:rPr>
          <w:fldChar w:fldCharType="end"/>
        </w:r>
      </w:hyperlink>
    </w:p>
    <w:p w:rsidR="00FE268F" w:rsidRDefault="000043EA">
      <w:pPr>
        <w:pStyle w:val="TDC2"/>
        <w:tabs>
          <w:tab w:val="right" w:leader="dot" w:pos="10070"/>
        </w:tabs>
        <w:rPr>
          <w:rFonts w:asciiTheme="minorHAnsi" w:eastAsiaTheme="minorEastAsia" w:hAnsiTheme="minorHAnsi" w:cstheme="minorBidi"/>
          <w:bCs w:val="0"/>
          <w:noProof/>
          <w:lang w:eastAsia="es-GT"/>
        </w:rPr>
      </w:pPr>
      <w:hyperlink w:anchor="_Toc187409478" w:history="1">
        <w:r w:rsidR="00FE268F" w:rsidRPr="00031728">
          <w:rPr>
            <w:rStyle w:val="Hipervnculo"/>
            <w:rFonts w:ascii="Altivo Medium" w:hAnsi="Altivo Medium"/>
            <w:noProof/>
          </w:rPr>
          <w:t>Población Objetivo</w:t>
        </w:r>
        <w:r w:rsidR="00FE268F">
          <w:rPr>
            <w:noProof/>
            <w:webHidden/>
          </w:rPr>
          <w:tab/>
        </w:r>
        <w:r w:rsidR="00FE268F">
          <w:rPr>
            <w:noProof/>
            <w:webHidden/>
          </w:rPr>
          <w:fldChar w:fldCharType="begin"/>
        </w:r>
        <w:r w:rsidR="00FE268F">
          <w:rPr>
            <w:noProof/>
            <w:webHidden/>
          </w:rPr>
          <w:instrText xml:space="preserve"> PAGEREF _Toc187409478 \h </w:instrText>
        </w:r>
        <w:r w:rsidR="00FE268F">
          <w:rPr>
            <w:noProof/>
            <w:webHidden/>
          </w:rPr>
        </w:r>
        <w:r w:rsidR="00FE268F">
          <w:rPr>
            <w:noProof/>
            <w:webHidden/>
          </w:rPr>
          <w:fldChar w:fldCharType="separate"/>
        </w:r>
        <w:r w:rsidR="007B1AF5">
          <w:rPr>
            <w:noProof/>
            <w:webHidden/>
          </w:rPr>
          <w:t>9</w:t>
        </w:r>
        <w:r w:rsidR="00FE268F">
          <w:rPr>
            <w:noProof/>
            <w:webHidden/>
          </w:rPr>
          <w:fldChar w:fldCharType="end"/>
        </w:r>
      </w:hyperlink>
    </w:p>
    <w:p w:rsidR="00FE268F" w:rsidRDefault="000043EA">
      <w:pPr>
        <w:pStyle w:val="TDC1"/>
        <w:tabs>
          <w:tab w:val="right" w:leader="dot" w:pos="10070"/>
        </w:tabs>
        <w:rPr>
          <w:rFonts w:asciiTheme="minorHAnsi" w:eastAsiaTheme="minorEastAsia" w:hAnsiTheme="minorHAnsi" w:cstheme="minorBidi"/>
          <w:bCs w:val="0"/>
          <w:i w:val="0"/>
          <w:iCs w:val="0"/>
          <w:noProof/>
          <w:sz w:val="22"/>
          <w:szCs w:val="22"/>
          <w:lang w:eastAsia="es-GT"/>
        </w:rPr>
      </w:pPr>
      <w:hyperlink w:anchor="_Toc187409479" w:history="1">
        <w:r w:rsidR="00FE268F" w:rsidRPr="00031728">
          <w:rPr>
            <w:rStyle w:val="Hipervnculo"/>
            <w:rFonts w:ascii="Altivo Medium" w:hAnsi="Altivo Medium"/>
            <w:noProof/>
          </w:rPr>
          <w:t>Ejecución presupuestaria de los programas y proyectos</w:t>
        </w:r>
        <w:r w:rsidR="00FE268F">
          <w:rPr>
            <w:noProof/>
            <w:webHidden/>
          </w:rPr>
          <w:tab/>
        </w:r>
        <w:r w:rsidR="00FE268F">
          <w:rPr>
            <w:noProof/>
            <w:webHidden/>
          </w:rPr>
          <w:fldChar w:fldCharType="begin"/>
        </w:r>
        <w:r w:rsidR="00FE268F">
          <w:rPr>
            <w:noProof/>
            <w:webHidden/>
          </w:rPr>
          <w:instrText xml:space="preserve"> PAGEREF _Toc187409479 \h </w:instrText>
        </w:r>
        <w:r w:rsidR="00FE268F">
          <w:rPr>
            <w:noProof/>
            <w:webHidden/>
          </w:rPr>
        </w:r>
        <w:r w:rsidR="00FE268F">
          <w:rPr>
            <w:noProof/>
            <w:webHidden/>
          </w:rPr>
          <w:fldChar w:fldCharType="separate"/>
        </w:r>
        <w:r w:rsidR="007B1AF5">
          <w:rPr>
            <w:noProof/>
            <w:webHidden/>
          </w:rPr>
          <w:t>9</w:t>
        </w:r>
        <w:r w:rsidR="00FE268F">
          <w:rPr>
            <w:noProof/>
            <w:webHidden/>
          </w:rPr>
          <w:fldChar w:fldCharType="end"/>
        </w:r>
      </w:hyperlink>
    </w:p>
    <w:p w:rsidR="00FE268F" w:rsidRDefault="000043EA">
      <w:pPr>
        <w:pStyle w:val="TDC2"/>
        <w:tabs>
          <w:tab w:val="right" w:leader="dot" w:pos="10070"/>
        </w:tabs>
        <w:rPr>
          <w:rFonts w:asciiTheme="minorHAnsi" w:eastAsiaTheme="minorEastAsia" w:hAnsiTheme="minorHAnsi" w:cstheme="minorBidi"/>
          <w:bCs w:val="0"/>
          <w:noProof/>
          <w:lang w:eastAsia="es-GT"/>
        </w:rPr>
      </w:pPr>
      <w:hyperlink w:anchor="_Toc187409480" w:history="1">
        <w:r w:rsidR="00FE268F" w:rsidRPr="00031728">
          <w:rPr>
            <w:rStyle w:val="Hipervnculo"/>
            <w:rFonts w:ascii="Altivo Medium" w:hAnsi="Altivo Medium"/>
            <w:noProof/>
          </w:rPr>
          <w:t>Eficacia</w:t>
        </w:r>
        <w:r w:rsidR="00FE268F">
          <w:rPr>
            <w:noProof/>
            <w:webHidden/>
          </w:rPr>
          <w:tab/>
        </w:r>
        <w:r w:rsidR="00FE268F">
          <w:rPr>
            <w:noProof/>
            <w:webHidden/>
          </w:rPr>
          <w:fldChar w:fldCharType="begin"/>
        </w:r>
        <w:r w:rsidR="00FE268F">
          <w:rPr>
            <w:noProof/>
            <w:webHidden/>
          </w:rPr>
          <w:instrText xml:space="preserve"> PAGEREF _Toc187409480 \h </w:instrText>
        </w:r>
        <w:r w:rsidR="00FE268F">
          <w:rPr>
            <w:noProof/>
            <w:webHidden/>
          </w:rPr>
        </w:r>
        <w:r w:rsidR="00FE268F">
          <w:rPr>
            <w:noProof/>
            <w:webHidden/>
          </w:rPr>
          <w:fldChar w:fldCharType="separate"/>
        </w:r>
        <w:r w:rsidR="007B1AF5">
          <w:rPr>
            <w:noProof/>
            <w:webHidden/>
          </w:rPr>
          <w:t>9</w:t>
        </w:r>
        <w:r w:rsidR="00FE268F">
          <w:rPr>
            <w:noProof/>
            <w:webHidden/>
          </w:rPr>
          <w:fldChar w:fldCharType="end"/>
        </w:r>
      </w:hyperlink>
    </w:p>
    <w:p w:rsidR="00FE268F" w:rsidRDefault="000043EA">
      <w:pPr>
        <w:pStyle w:val="TDC2"/>
        <w:tabs>
          <w:tab w:val="right" w:leader="dot" w:pos="10070"/>
        </w:tabs>
        <w:rPr>
          <w:rFonts w:asciiTheme="minorHAnsi" w:eastAsiaTheme="minorEastAsia" w:hAnsiTheme="minorHAnsi" w:cstheme="minorBidi"/>
          <w:bCs w:val="0"/>
          <w:noProof/>
          <w:lang w:eastAsia="es-GT"/>
        </w:rPr>
      </w:pPr>
      <w:hyperlink w:anchor="_Toc187409481" w:history="1">
        <w:r w:rsidR="00FE268F" w:rsidRPr="00031728">
          <w:rPr>
            <w:rStyle w:val="Hipervnculo"/>
            <w:rFonts w:ascii="Altivo Medium" w:hAnsi="Altivo Medium"/>
            <w:noProof/>
          </w:rPr>
          <w:t>Eficiencia</w:t>
        </w:r>
        <w:r w:rsidR="00FE268F">
          <w:rPr>
            <w:noProof/>
            <w:webHidden/>
          </w:rPr>
          <w:tab/>
        </w:r>
        <w:r w:rsidR="00FE268F">
          <w:rPr>
            <w:noProof/>
            <w:webHidden/>
          </w:rPr>
          <w:fldChar w:fldCharType="begin"/>
        </w:r>
        <w:r w:rsidR="00FE268F">
          <w:rPr>
            <w:noProof/>
            <w:webHidden/>
          </w:rPr>
          <w:instrText xml:space="preserve"> PAGEREF _Toc187409481 \h </w:instrText>
        </w:r>
        <w:r w:rsidR="00FE268F">
          <w:rPr>
            <w:noProof/>
            <w:webHidden/>
          </w:rPr>
        </w:r>
        <w:r w:rsidR="00FE268F">
          <w:rPr>
            <w:noProof/>
            <w:webHidden/>
          </w:rPr>
          <w:fldChar w:fldCharType="separate"/>
        </w:r>
        <w:r w:rsidR="007B1AF5">
          <w:rPr>
            <w:noProof/>
            <w:webHidden/>
          </w:rPr>
          <w:t>10</w:t>
        </w:r>
        <w:r w:rsidR="00FE268F">
          <w:rPr>
            <w:noProof/>
            <w:webHidden/>
          </w:rPr>
          <w:fldChar w:fldCharType="end"/>
        </w:r>
      </w:hyperlink>
    </w:p>
    <w:p w:rsidR="00FE268F" w:rsidRDefault="000043EA">
      <w:pPr>
        <w:pStyle w:val="TDC2"/>
        <w:tabs>
          <w:tab w:val="right" w:leader="dot" w:pos="10070"/>
        </w:tabs>
        <w:rPr>
          <w:rFonts w:asciiTheme="minorHAnsi" w:eastAsiaTheme="minorEastAsia" w:hAnsiTheme="minorHAnsi" w:cstheme="minorBidi"/>
          <w:bCs w:val="0"/>
          <w:noProof/>
          <w:lang w:eastAsia="es-GT"/>
        </w:rPr>
      </w:pPr>
      <w:hyperlink w:anchor="_Toc187409482" w:history="1">
        <w:r w:rsidR="00FE268F" w:rsidRPr="00031728">
          <w:rPr>
            <w:rStyle w:val="Hipervnculo"/>
            <w:rFonts w:ascii="Altivo Medium" w:hAnsi="Altivo Medium"/>
            <w:noProof/>
          </w:rPr>
          <w:t>Clasificadores presupuestarios</w:t>
        </w:r>
        <w:r w:rsidR="00FE268F">
          <w:rPr>
            <w:noProof/>
            <w:webHidden/>
          </w:rPr>
          <w:tab/>
        </w:r>
        <w:r w:rsidR="00FE268F">
          <w:rPr>
            <w:noProof/>
            <w:webHidden/>
          </w:rPr>
          <w:fldChar w:fldCharType="begin"/>
        </w:r>
        <w:r w:rsidR="00FE268F">
          <w:rPr>
            <w:noProof/>
            <w:webHidden/>
          </w:rPr>
          <w:instrText xml:space="preserve"> PAGEREF _Toc187409482 \h </w:instrText>
        </w:r>
        <w:r w:rsidR="00FE268F">
          <w:rPr>
            <w:noProof/>
            <w:webHidden/>
          </w:rPr>
        </w:r>
        <w:r w:rsidR="00FE268F">
          <w:rPr>
            <w:noProof/>
            <w:webHidden/>
          </w:rPr>
          <w:fldChar w:fldCharType="separate"/>
        </w:r>
        <w:r w:rsidR="007B1AF5">
          <w:rPr>
            <w:noProof/>
            <w:webHidden/>
          </w:rPr>
          <w:t>10</w:t>
        </w:r>
        <w:r w:rsidR="00FE268F">
          <w:rPr>
            <w:noProof/>
            <w:webHidden/>
          </w:rPr>
          <w:fldChar w:fldCharType="end"/>
        </w:r>
      </w:hyperlink>
    </w:p>
    <w:p w:rsidR="00FE268F" w:rsidRDefault="000043EA">
      <w:pPr>
        <w:pStyle w:val="TDC2"/>
        <w:tabs>
          <w:tab w:val="right" w:leader="dot" w:pos="10070"/>
        </w:tabs>
        <w:rPr>
          <w:rFonts w:asciiTheme="minorHAnsi" w:eastAsiaTheme="minorEastAsia" w:hAnsiTheme="minorHAnsi" w:cstheme="minorBidi"/>
          <w:bCs w:val="0"/>
          <w:noProof/>
          <w:lang w:eastAsia="es-GT"/>
        </w:rPr>
      </w:pPr>
      <w:hyperlink w:anchor="_Toc187409483" w:history="1">
        <w:r w:rsidR="00FE268F" w:rsidRPr="00031728">
          <w:rPr>
            <w:rStyle w:val="Hipervnculo"/>
            <w:rFonts w:ascii="Altivo Medium" w:hAnsi="Altivo Medium"/>
            <w:noProof/>
          </w:rPr>
          <w:t>Seguimiento cuatrimestral de los productos y subproductos</w:t>
        </w:r>
        <w:r w:rsidR="00FE268F">
          <w:rPr>
            <w:noProof/>
            <w:webHidden/>
          </w:rPr>
          <w:tab/>
        </w:r>
        <w:r w:rsidR="00FE268F">
          <w:rPr>
            <w:noProof/>
            <w:webHidden/>
          </w:rPr>
          <w:fldChar w:fldCharType="begin"/>
        </w:r>
        <w:r w:rsidR="00FE268F">
          <w:rPr>
            <w:noProof/>
            <w:webHidden/>
          </w:rPr>
          <w:instrText xml:space="preserve"> PAGEREF _Toc187409483 \h </w:instrText>
        </w:r>
        <w:r w:rsidR="00FE268F">
          <w:rPr>
            <w:noProof/>
            <w:webHidden/>
          </w:rPr>
        </w:r>
        <w:r w:rsidR="00FE268F">
          <w:rPr>
            <w:noProof/>
            <w:webHidden/>
          </w:rPr>
          <w:fldChar w:fldCharType="separate"/>
        </w:r>
        <w:r w:rsidR="007B1AF5">
          <w:rPr>
            <w:noProof/>
            <w:webHidden/>
          </w:rPr>
          <w:t>11</w:t>
        </w:r>
        <w:r w:rsidR="00FE268F">
          <w:rPr>
            <w:noProof/>
            <w:webHidden/>
          </w:rPr>
          <w:fldChar w:fldCharType="end"/>
        </w:r>
      </w:hyperlink>
    </w:p>
    <w:p w:rsidR="00FE268F" w:rsidRDefault="000043EA">
      <w:pPr>
        <w:pStyle w:val="TDC1"/>
        <w:tabs>
          <w:tab w:val="right" w:leader="dot" w:pos="10070"/>
        </w:tabs>
        <w:rPr>
          <w:rFonts w:asciiTheme="minorHAnsi" w:eastAsiaTheme="minorEastAsia" w:hAnsiTheme="minorHAnsi" w:cstheme="minorBidi"/>
          <w:bCs w:val="0"/>
          <w:i w:val="0"/>
          <w:iCs w:val="0"/>
          <w:noProof/>
          <w:sz w:val="22"/>
          <w:szCs w:val="22"/>
          <w:lang w:eastAsia="es-GT"/>
        </w:rPr>
      </w:pPr>
      <w:hyperlink w:anchor="_Toc187409484" w:history="1">
        <w:r w:rsidR="00FE268F" w:rsidRPr="00031728">
          <w:rPr>
            <w:rStyle w:val="Hipervnculo"/>
            <w:rFonts w:ascii="Altivo Medium" w:hAnsi="Altivo Medium"/>
            <w:noProof/>
          </w:rPr>
          <w:t>Resultados de la Gestión</w:t>
        </w:r>
        <w:r w:rsidR="00FE268F">
          <w:rPr>
            <w:noProof/>
            <w:webHidden/>
          </w:rPr>
          <w:tab/>
        </w:r>
        <w:r w:rsidR="00FE268F">
          <w:rPr>
            <w:noProof/>
            <w:webHidden/>
          </w:rPr>
          <w:fldChar w:fldCharType="begin"/>
        </w:r>
        <w:r w:rsidR="00FE268F">
          <w:rPr>
            <w:noProof/>
            <w:webHidden/>
          </w:rPr>
          <w:instrText xml:space="preserve"> PAGEREF _Toc187409484 \h </w:instrText>
        </w:r>
        <w:r w:rsidR="00FE268F">
          <w:rPr>
            <w:noProof/>
            <w:webHidden/>
          </w:rPr>
        </w:r>
        <w:r w:rsidR="00FE268F">
          <w:rPr>
            <w:noProof/>
            <w:webHidden/>
          </w:rPr>
          <w:fldChar w:fldCharType="separate"/>
        </w:r>
        <w:r w:rsidR="007B1AF5">
          <w:rPr>
            <w:noProof/>
            <w:webHidden/>
          </w:rPr>
          <w:t>12</w:t>
        </w:r>
        <w:r w:rsidR="00FE268F">
          <w:rPr>
            <w:noProof/>
            <w:webHidden/>
          </w:rPr>
          <w:fldChar w:fldCharType="end"/>
        </w:r>
      </w:hyperlink>
    </w:p>
    <w:p w:rsidR="00FE268F" w:rsidRDefault="000043EA">
      <w:pPr>
        <w:pStyle w:val="TDC2"/>
        <w:tabs>
          <w:tab w:val="right" w:leader="dot" w:pos="10070"/>
        </w:tabs>
        <w:rPr>
          <w:rFonts w:asciiTheme="minorHAnsi" w:eastAsiaTheme="minorEastAsia" w:hAnsiTheme="minorHAnsi" w:cstheme="minorBidi"/>
          <w:bCs w:val="0"/>
          <w:noProof/>
          <w:lang w:eastAsia="es-GT"/>
        </w:rPr>
      </w:pPr>
      <w:hyperlink w:anchor="_Toc187409485" w:history="1">
        <w:r w:rsidR="00FE268F" w:rsidRPr="00031728">
          <w:rPr>
            <w:rStyle w:val="Hipervnculo"/>
            <w:rFonts w:ascii="Altivo Medium" w:hAnsi="Altivo Medium"/>
            <w:noProof/>
          </w:rPr>
          <w:t>Producción de Inteligencia</w:t>
        </w:r>
        <w:r w:rsidR="00FE268F">
          <w:rPr>
            <w:noProof/>
            <w:webHidden/>
          </w:rPr>
          <w:tab/>
        </w:r>
        <w:r w:rsidR="00FE268F">
          <w:rPr>
            <w:noProof/>
            <w:webHidden/>
          </w:rPr>
          <w:fldChar w:fldCharType="begin"/>
        </w:r>
        <w:r w:rsidR="00FE268F">
          <w:rPr>
            <w:noProof/>
            <w:webHidden/>
          </w:rPr>
          <w:instrText xml:space="preserve"> PAGEREF _Toc187409485 \h </w:instrText>
        </w:r>
        <w:r w:rsidR="00FE268F">
          <w:rPr>
            <w:noProof/>
            <w:webHidden/>
          </w:rPr>
        </w:r>
        <w:r w:rsidR="00FE268F">
          <w:rPr>
            <w:noProof/>
            <w:webHidden/>
          </w:rPr>
          <w:fldChar w:fldCharType="separate"/>
        </w:r>
        <w:r w:rsidR="007B1AF5">
          <w:rPr>
            <w:noProof/>
            <w:webHidden/>
          </w:rPr>
          <w:t>12</w:t>
        </w:r>
        <w:r w:rsidR="00FE268F">
          <w:rPr>
            <w:noProof/>
            <w:webHidden/>
          </w:rPr>
          <w:fldChar w:fldCharType="end"/>
        </w:r>
      </w:hyperlink>
    </w:p>
    <w:p w:rsidR="00FE268F" w:rsidRDefault="000043EA">
      <w:pPr>
        <w:pStyle w:val="TDC2"/>
        <w:tabs>
          <w:tab w:val="right" w:leader="dot" w:pos="10070"/>
        </w:tabs>
        <w:rPr>
          <w:rFonts w:asciiTheme="minorHAnsi" w:eastAsiaTheme="minorEastAsia" w:hAnsiTheme="minorHAnsi" w:cstheme="minorBidi"/>
          <w:bCs w:val="0"/>
          <w:noProof/>
          <w:lang w:eastAsia="es-GT"/>
        </w:rPr>
      </w:pPr>
      <w:hyperlink w:anchor="_Toc187409486" w:history="1">
        <w:r w:rsidR="00FE268F" w:rsidRPr="00031728">
          <w:rPr>
            <w:rStyle w:val="Hipervnculo"/>
            <w:rFonts w:ascii="Altivo Medium" w:hAnsi="Altivo Medium"/>
            <w:noProof/>
          </w:rPr>
          <w:t>Coordinación del Sistema Nacional de Inteligencia</w:t>
        </w:r>
        <w:r w:rsidR="00FE268F">
          <w:rPr>
            <w:noProof/>
            <w:webHidden/>
          </w:rPr>
          <w:tab/>
        </w:r>
        <w:r w:rsidR="00FE268F">
          <w:rPr>
            <w:noProof/>
            <w:webHidden/>
          </w:rPr>
          <w:fldChar w:fldCharType="begin"/>
        </w:r>
        <w:r w:rsidR="00FE268F">
          <w:rPr>
            <w:noProof/>
            <w:webHidden/>
          </w:rPr>
          <w:instrText xml:space="preserve"> PAGEREF _Toc187409486 \h </w:instrText>
        </w:r>
        <w:r w:rsidR="00FE268F">
          <w:rPr>
            <w:noProof/>
            <w:webHidden/>
          </w:rPr>
        </w:r>
        <w:r w:rsidR="00FE268F">
          <w:rPr>
            <w:noProof/>
            <w:webHidden/>
          </w:rPr>
          <w:fldChar w:fldCharType="separate"/>
        </w:r>
        <w:r w:rsidR="007B1AF5">
          <w:rPr>
            <w:noProof/>
            <w:webHidden/>
          </w:rPr>
          <w:t>13</w:t>
        </w:r>
        <w:r w:rsidR="00FE268F">
          <w:rPr>
            <w:noProof/>
            <w:webHidden/>
          </w:rPr>
          <w:fldChar w:fldCharType="end"/>
        </w:r>
      </w:hyperlink>
    </w:p>
    <w:p w:rsidR="00FE268F" w:rsidRDefault="000043EA">
      <w:pPr>
        <w:pStyle w:val="TDC2"/>
        <w:tabs>
          <w:tab w:val="right" w:leader="dot" w:pos="10070"/>
        </w:tabs>
        <w:rPr>
          <w:rFonts w:asciiTheme="minorHAnsi" w:eastAsiaTheme="minorEastAsia" w:hAnsiTheme="minorHAnsi" w:cstheme="minorBidi"/>
          <w:bCs w:val="0"/>
          <w:noProof/>
          <w:lang w:eastAsia="es-GT"/>
        </w:rPr>
      </w:pPr>
      <w:hyperlink w:anchor="_Toc187409487" w:history="1">
        <w:r w:rsidR="00FE268F" w:rsidRPr="00031728">
          <w:rPr>
            <w:rStyle w:val="Hipervnculo"/>
            <w:rFonts w:ascii="Altivo Medium" w:hAnsi="Altivo Medium"/>
            <w:noProof/>
          </w:rPr>
          <w:t>Fortalecimiento Institucional</w:t>
        </w:r>
        <w:r w:rsidR="00FE268F">
          <w:rPr>
            <w:noProof/>
            <w:webHidden/>
          </w:rPr>
          <w:tab/>
        </w:r>
        <w:r w:rsidR="00FE268F">
          <w:rPr>
            <w:noProof/>
            <w:webHidden/>
          </w:rPr>
          <w:fldChar w:fldCharType="begin"/>
        </w:r>
        <w:r w:rsidR="00FE268F">
          <w:rPr>
            <w:noProof/>
            <w:webHidden/>
          </w:rPr>
          <w:instrText xml:space="preserve"> PAGEREF _Toc187409487 \h </w:instrText>
        </w:r>
        <w:r w:rsidR="00FE268F">
          <w:rPr>
            <w:noProof/>
            <w:webHidden/>
          </w:rPr>
        </w:r>
        <w:r w:rsidR="00FE268F">
          <w:rPr>
            <w:noProof/>
            <w:webHidden/>
          </w:rPr>
          <w:fldChar w:fldCharType="separate"/>
        </w:r>
        <w:r w:rsidR="007B1AF5">
          <w:rPr>
            <w:noProof/>
            <w:webHidden/>
          </w:rPr>
          <w:t>13</w:t>
        </w:r>
        <w:r w:rsidR="00FE268F">
          <w:rPr>
            <w:noProof/>
            <w:webHidden/>
          </w:rPr>
          <w:fldChar w:fldCharType="end"/>
        </w:r>
      </w:hyperlink>
    </w:p>
    <w:p w:rsidR="00FE268F" w:rsidRDefault="000043EA">
      <w:pPr>
        <w:pStyle w:val="TDC1"/>
        <w:tabs>
          <w:tab w:val="right" w:leader="dot" w:pos="10070"/>
        </w:tabs>
        <w:rPr>
          <w:rFonts w:asciiTheme="minorHAnsi" w:eastAsiaTheme="minorEastAsia" w:hAnsiTheme="minorHAnsi" w:cstheme="minorBidi"/>
          <w:bCs w:val="0"/>
          <w:i w:val="0"/>
          <w:iCs w:val="0"/>
          <w:noProof/>
          <w:sz w:val="22"/>
          <w:szCs w:val="22"/>
          <w:lang w:eastAsia="es-GT"/>
        </w:rPr>
      </w:pPr>
      <w:hyperlink w:anchor="_Toc187409488" w:history="1">
        <w:r w:rsidR="00FE268F" w:rsidRPr="00031728">
          <w:rPr>
            <w:rStyle w:val="Hipervnculo"/>
            <w:rFonts w:ascii="Altivo Medium" w:hAnsi="Altivo Medium"/>
            <w:noProof/>
          </w:rPr>
          <w:t>Anexos</w:t>
        </w:r>
        <w:r w:rsidR="00FE268F">
          <w:rPr>
            <w:noProof/>
            <w:webHidden/>
          </w:rPr>
          <w:tab/>
        </w:r>
        <w:r w:rsidR="00FE268F">
          <w:rPr>
            <w:noProof/>
            <w:webHidden/>
          </w:rPr>
          <w:fldChar w:fldCharType="begin"/>
        </w:r>
        <w:r w:rsidR="00FE268F">
          <w:rPr>
            <w:noProof/>
            <w:webHidden/>
          </w:rPr>
          <w:instrText xml:space="preserve"> PAGEREF _Toc187409488 \h </w:instrText>
        </w:r>
        <w:r w:rsidR="00FE268F">
          <w:rPr>
            <w:noProof/>
            <w:webHidden/>
          </w:rPr>
        </w:r>
        <w:r w:rsidR="00FE268F">
          <w:rPr>
            <w:noProof/>
            <w:webHidden/>
          </w:rPr>
          <w:fldChar w:fldCharType="separate"/>
        </w:r>
        <w:r w:rsidR="007B1AF5">
          <w:rPr>
            <w:noProof/>
            <w:webHidden/>
          </w:rPr>
          <w:t>15</w:t>
        </w:r>
        <w:r w:rsidR="00FE268F">
          <w:rPr>
            <w:noProof/>
            <w:webHidden/>
          </w:rPr>
          <w:fldChar w:fldCharType="end"/>
        </w:r>
      </w:hyperlink>
    </w:p>
    <w:p w:rsidR="00836D4A" w:rsidRDefault="002C6A0A">
      <w:r w:rsidRPr="00CB7912">
        <w:rPr>
          <w:rFonts w:ascii="Altivo Extra Light" w:hAnsi="Altivo Extra Light" w:cstheme="minorHAnsi"/>
          <w:sz w:val="24"/>
          <w:szCs w:val="24"/>
        </w:rPr>
        <w:fldChar w:fldCharType="end"/>
      </w:r>
    </w:p>
    <w:p w:rsidR="00FE268F" w:rsidRDefault="00CE6A1B">
      <w:pPr>
        <w:pStyle w:val="Tabladeilustraciones"/>
        <w:tabs>
          <w:tab w:val="right" w:leader="dot" w:pos="10070"/>
        </w:tabs>
        <w:rPr>
          <w:rFonts w:asciiTheme="minorHAnsi" w:eastAsiaTheme="minorEastAsia" w:hAnsiTheme="minorHAnsi"/>
          <w:noProof/>
          <w:lang w:eastAsia="es-GT"/>
        </w:rPr>
      </w:pPr>
      <w:r w:rsidRPr="00682714">
        <w:rPr>
          <w:rFonts w:ascii="Altivo Extra Light" w:hAnsi="Altivo Extra Light"/>
        </w:rPr>
        <w:fldChar w:fldCharType="begin"/>
      </w:r>
      <w:r w:rsidRPr="00682714">
        <w:rPr>
          <w:rFonts w:ascii="Altivo Extra Light" w:hAnsi="Altivo Extra Light"/>
        </w:rPr>
        <w:instrText xml:space="preserve"> TOC \h \z \c "Cuadro" </w:instrText>
      </w:r>
      <w:r w:rsidRPr="00682714">
        <w:rPr>
          <w:rFonts w:ascii="Altivo Extra Light" w:hAnsi="Altivo Extra Light"/>
        </w:rPr>
        <w:fldChar w:fldCharType="separate"/>
      </w:r>
      <w:hyperlink w:anchor="_Toc187409443" w:history="1">
        <w:r w:rsidR="00FE268F" w:rsidRPr="00BC2775">
          <w:rPr>
            <w:rStyle w:val="Hipervnculo"/>
            <w:rFonts w:ascii="Altivo Extra Light" w:hAnsi="Altivo Extra Light"/>
            <w:noProof/>
          </w:rPr>
          <w:t>Cuadro 1: III Cuatrimestre 2024 Presupuesto Asignado, Modificado, Vigente y Ejecutado</w:t>
        </w:r>
        <w:r w:rsidR="00FE268F">
          <w:rPr>
            <w:noProof/>
            <w:webHidden/>
          </w:rPr>
          <w:tab/>
        </w:r>
        <w:r w:rsidR="00FE268F">
          <w:rPr>
            <w:noProof/>
            <w:webHidden/>
          </w:rPr>
          <w:fldChar w:fldCharType="begin"/>
        </w:r>
        <w:r w:rsidR="00FE268F">
          <w:rPr>
            <w:noProof/>
            <w:webHidden/>
          </w:rPr>
          <w:instrText xml:space="preserve"> PAGEREF _Toc187409443 \h </w:instrText>
        </w:r>
        <w:r w:rsidR="00FE268F">
          <w:rPr>
            <w:noProof/>
            <w:webHidden/>
          </w:rPr>
        </w:r>
        <w:r w:rsidR="00FE268F">
          <w:rPr>
            <w:noProof/>
            <w:webHidden/>
          </w:rPr>
          <w:fldChar w:fldCharType="separate"/>
        </w:r>
        <w:r w:rsidR="007B1AF5">
          <w:rPr>
            <w:noProof/>
            <w:webHidden/>
          </w:rPr>
          <w:t>9</w:t>
        </w:r>
        <w:r w:rsidR="00FE268F">
          <w:rPr>
            <w:noProof/>
            <w:webHidden/>
          </w:rPr>
          <w:fldChar w:fldCharType="end"/>
        </w:r>
      </w:hyperlink>
    </w:p>
    <w:p w:rsidR="00FE268F" w:rsidRDefault="000043EA">
      <w:pPr>
        <w:pStyle w:val="Tabladeilustraciones"/>
        <w:tabs>
          <w:tab w:val="right" w:leader="dot" w:pos="10070"/>
        </w:tabs>
        <w:rPr>
          <w:rFonts w:asciiTheme="minorHAnsi" w:eastAsiaTheme="minorEastAsia" w:hAnsiTheme="minorHAnsi"/>
          <w:noProof/>
          <w:lang w:eastAsia="es-GT"/>
        </w:rPr>
      </w:pPr>
      <w:hyperlink w:anchor="_Toc187409444" w:history="1">
        <w:r w:rsidR="00FE268F" w:rsidRPr="00BC2775">
          <w:rPr>
            <w:rStyle w:val="Hipervnculo"/>
            <w:rFonts w:ascii="Altivo Extra Light" w:hAnsi="Altivo Extra Light"/>
            <w:noProof/>
          </w:rPr>
          <w:t>Cuadro 2: III Cuatrimestre 2024 Ejecución de Cuotas Financieras</w:t>
        </w:r>
        <w:r w:rsidR="00FE268F">
          <w:rPr>
            <w:noProof/>
            <w:webHidden/>
          </w:rPr>
          <w:tab/>
        </w:r>
        <w:r w:rsidR="00FE268F">
          <w:rPr>
            <w:noProof/>
            <w:webHidden/>
          </w:rPr>
          <w:fldChar w:fldCharType="begin"/>
        </w:r>
        <w:r w:rsidR="00FE268F">
          <w:rPr>
            <w:noProof/>
            <w:webHidden/>
          </w:rPr>
          <w:instrText xml:space="preserve"> PAGEREF _Toc187409444 \h </w:instrText>
        </w:r>
        <w:r w:rsidR="00FE268F">
          <w:rPr>
            <w:noProof/>
            <w:webHidden/>
          </w:rPr>
        </w:r>
        <w:r w:rsidR="00FE268F">
          <w:rPr>
            <w:noProof/>
            <w:webHidden/>
          </w:rPr>
          <w:fldChar w:fldCharType="separate"/>
        </w:r>
        <w:r w:rsidR="007B1AF5">
          <w:rPr>
            <w:noProof/>
            <w:webHidden/>
          </w:rPr>
          <w:t>10</w:t>
        </w:r>
        <w:r w:rsidR="00FE268F">
          <w:rPr>
            <w:noProof/>
            <w:webHidden/>
          </w:rPr>
          <w:fldChar w:fldCharType="end"/>
        </w:r>
      </w:hyperlink>
    </w:p>
    <w:p w:rsidR="00FE268F" w:rsidRDefault="000043EA">
      <w:pPr>
        <w:pStyle w:val="Tabladeilustraciones"/>
        <w:tabs>
          <w:tab w:val="right" w:leader="dot" w:pos="10070"/>
        </w:tabs>
        <w:rPr>
          <w:rFonts w:asciiTheme="minorHAnsi" w:eastAsiaTheme="minorEastAsia" w:hAnsiTheme="minorHAnsi"/>
          <w:noProof/>
          <w:lang w:eastAsia="es-GT"/>
        </w:rPr>
      </w:pPr>
      <w:hyperlink w:anchor="_Toc187409445" w:history="1">
        <w:r w:rsidR="00FE268F" w:rsidRPr="00BC2775">
          <w:rPr>
            <w:rStyle w:val="Hipervnculo"/>
            <w:rFonts w:ascii="Altivo Extra Light" w:hAnsi="Altivo Extra Light"/>
            <w:noProof/>
          </w:rPr>
          <w:t>Cuadro 3: III Cuatrimestre 2024 Ejecución Presupuestaria Mensual</w:t>
        </w:r>
        <w:r w:rsidR="00FE268F">
          <w:rPr>
            <w:noProof/>
            <w:webHidden/>
          </w:rPr>
          <w:tab/>
        </w:r>
        <w:r w:rsidR="00FE268F">
          <w:rPr>
            <w:noProof/>
            <w:webHidden/>
          </w:rPr>
          <w:fldChar w:fldCharType="begin"/>
        </w:r>
        <w:r w:rsidR="00FE268F">
          <w:rPr>
            <w:noProof/>
            <w:webHidden/>
          </w:rPr>
          <w:instrText xml:space="preserve"> PAGEREF _Toc187409445 \h </w:instrText>
        </w:r>
        <w:r w:rsidR="00FE268F">
          <w:rPr>
            <w:noProof/>
            <w:webHidden/>
          </w:rPr>
        </w:r>
        <w:r w:rsidR="00FE268F">
          <w:rPr>
            <w:noProof/>
            <w:webHidden/>
          </w:rPr>
          <w:fldChar w:fldCharType="separate"/>
        </w:r>
        <w:r w:rsidR="007B1AF5">
          <w:rPr>
            <w:noProof/>
            <w:webHidden/>
          </w:rPr>
          <w:t>10</w:t>
        </w:r>
        <w:r w:rsidR="00FE268F">
          <w:rPr>
            <w:noProof/>
            <w:webHidden/>
          </w:rPr>
          <w:fldChar w:fldCharType="end"/>
        </w:r>
      </w:hyperlink>
    </w:p>
    <w:p w:rsidR="00FE268F" w:rsidRDefault="000043EA">
      <w:pPr>
        <w:pStyle w:val="Tabladeilustraciones"/>
        <w:tabs>
          <w:tab w:val="right" w:leader="dot" w:pos="10070"/>
        </w:tabs>
        <w:rPr>
          <w:rFonts w:asciiTheme="minorHAnsi" w:eastAsiaTheme="minorEastAsia" w:hAnsiTheme="minorHAnsi"/>
          <w:noProof/>
          <w:lang w:eastAsia="es-GT"/>
        </w:rPr>
      </w:pPr>
      <w:hyperlink w:anchor="_Toc187409446" w:history="1">
        <w:r w:rsidR="00FE268F" w:rsidRPr="00BC2775">
          <w:rPr>
            <w:rStyle w:val="Hipervnculo"/>
            <w:rFonts w:ascii="Altivo Extra Light" w:hAnsi="Altivo Extra Light"/>
            <w:noProof/>
          </w:rPr>
          <w:t>Cuadro 4: III Cuatrimestre 2024 Clasificador Presupuestario de Seguridad</w:t>
        </w:r>
        <w:r w:rsidR="00FE268F">
          <w:rPr>
            <w:noProof/>
            <w:webHidden/>
          </w:rPr>
          <w:tab/>
        </w:r>
        <w:r w:rsidR="00FE268F">
          <w:rPr>
            <w:noProof/>
            <w:webHidden/>
          </w:rPr>
          <w:fldChar w:fldCharType="begin"/>
        </w:r>
        <w:r w:rsidR="00FE268F">
          <w:rPr>
            <w:noProof/>
            <w:webHidden/>
          </w:rPr>
          <w:instrText xml:space="preserve"> PAGEREF _Toc187409446 \h </w:instrText>
        </w:r>
        <w:r w:rsidR="00FE268F">
          <w:rPr>
            <w:noProof/>
            <w:webHidden/>
          </w:rPr>
        </w:r>
        <w:r w:rsidR="00FE268F">
          <w:rPr>
            <w:noProof/>
            <w:webHidden/>
          </w:rPr>
          <w:fldChar w:fldCharType="separate"/>
        </w:r>
        <w:r w:rsidR="007B1AF5">
          <w:rPr>
            <w:noProof/>
            <w:webHidden/>
          </w:rPr>
          <w:t>11</w:t>
        </w:r>
        <w:r w:rsidR="00FE268F">
          <w:rPr>
            <w:noProof/>
            <w:webHidden/>
          </w:rPr>
          <w:fldChar w:fldCharType="end"/>
        </w:r>
      </w:hyperlink>
    </w:p>
    <w:p w:rsidR="00FE268F" w:rsidRDefault="000043EA">
      <w:pPr>
        <w:pStyle w:val="Tabladeilustraciones"/>
        <w:tabs>
          <w:tab w:val="right" w:leader="dot" w:pos="10070"/>
        </w:tabs>
        <w:rPr>
          <w:rFonts w:asciiTheme="minorHAnsi" w:eastAsiaTheme="minorEastAsia" w:hAnsiTheme="minorHAnsi"/>
          <w:noProof/>
          <w:lang w:eastAsia="es-GT"/>
        </w:rPr>
      </w:pPr>
      <w:hyperlink w:anchor="_Toc187409447" w:history="1">
        <w:r w:rsidR="00FE268F" w:rsidRPr="00BC2775">
          <w:rPr>
            <w:rStyle w:val="Hipervnculo"/>
            <w:rFonts w:ascii="Altivo Extra Light" w:hAnsi="Altivo Extra Light"/>
            <w:noProof/>
          </w:rPr>
          <w:t>Cuadro 5: III Cuatrimestre 2024 Seguimiento de los productos</w:t>
        </w:r>
        <w:r w:rsidR="00FE268F">
          <w:rPr>
            <w:noProof/>
            <w:webHidden/>
          </w:rPr>
          <w:tab/>
        </w:r>
        <w:r w:rsidR="00FE268F">
          <w:rPr>
            <w:noProof/>
            <w:webHidden/>
          </w:rPr>
          <w:fldChar w:fldCharType="begin"/>
        </w:r>
        <w:r w:rsidR="00FE268F">
          <w:rPr>
            <w:noProof/>
            <w:webHidden/>
          </w:rPr>
          <w:instrText xml:space="preserve"> PAGEREF _Toc187409447 \h </w:instrText>
        </w:r>
        <w:r w:rsidR="00FE268F">
          <w:rPr>
            <w:noProof/>
            <w:webHidden/>
          </w:rPr>
        </w:r>
        <w:r w:rsidR="00FE268F">
          <w:rPr>
            <w:noProof/>
            <w:webHidden/>
          </w:rPr>
          <w:fldChar w:fldCharType="separate"/>
        </w:r>
        <w:r w:rsidR="007B1AF5">
          <w:rPr>
            <w:noProof/>
            <w:webHidden/>
          </w:rPr>
          <w:t>11</w:t>
        </w:r>
        <w:r w:rsidR="00FE268F">
          <w:rPr>
            <w:noProof/>
            <w:webHidden/>
          </w:rPr>
          <w:fldChar w:fldCharType="end"/>
        </w:r>
      </w:hyperlink>
    </w:p>
    <w:p w:rsidR="00FE268F" w:rsidRDefault="000043EA">
      <w:pPr>
        <w:pStyle w:val="Tabladeilustraciones"/>
        <w:tabs>
          <w:tab w:val="right" w:leader="dot" w:pos="10070"/>
        </w:tabs>
        <w:rPr>
          <w:rFonts w:asciiTheme="minorHAnsi" w:eastAsiaTheme="minorEastAsia" w:hAnsiTheme="minorHAnsi"/>
          <w:noProof/>
          <w:lang w:eastAsia="es-GT"/>
        </w:rPr>
      </w:pPr>
      <w:hyperlink w:anchor="_Toc187409448" w:history="1">
        <w:r w:rsidR="00FE268F" w:rsidRPr="00BC2775">
          <w:rPr>
            <w:rStyle w:val="Hipervnculo"/>
            <w:rFonts w:ascii="Altivo Extra Light" w:hAnsi="Altivo Extra Light"/>
            <w:noProof/>
          </w:rPr>
          <w:t>Cuadro 6: III Cuatrimestre 2024 Seguimiento de los subproductos</w:t>
        </w:r>
        <w:r w:rsidR="00FE268F">
          <w:rPr>
            <w:noProof/>
            <w:webHidden/>
          </w:rPr>
          <w:tab/>
        </w:r>
        <w:r w:rsidR="00FE268F">
          <w:rPr>
            <w:noProof/>
            <w:webHidden/>
          </w:rPr>
          <w:fldChar w:fldCharType="begin"/>
        </w:r>
        <w:r w:rsidR="00FE268F">
          <w:rPr>
            <w:noProof/>
            <w:webHidden/>
          </w:rPr>
          <w:instrText xml:space="preserve"> PAGEREF _Toc187409448 \h </w:instrText>
        </w:r>
        <w:r w:rsidR="00FE268F">
          <w:rPr>
            <w:noProof/>
            <w:webHidden/>
          </w:rPr>
        </w:r>
        <w:r w:rsidR="00FE268F">
          <w:rPr>
            <w:noProof/>
            <w:webHidden/>
          </w:rPr>
          <w:fldChar w:fldCharType="separate"/>
        </w:r>
        <w:r w:rsidR="007B1AF5">
          <w:rPr>
            <w:noProof/>
            <w:webHidden/>
          </w:rPr>
          <w:t>12</w:t>
        </w:r>
        <w:r w:rsidR="00FE268F">
          <w:rPr>
            <w:noProof/>
            <w:webHidden/>
          </w:rPr>
          <w:fldChar w:fldCharType="end"/>
        </w:r>
      </w:hyperlink>
    </w:p>
    <w:p w:rsidR="00836D4A" w:rsidRPr="000B7F7C" w:rsidRDefault="00CE6A1B">
      <w:pPr>
        <w:rPr>
          <w:rFonts w:ascii="Altivo Extra Light" w:hAnsi="Altivo Extra Light"/>
        </w:rPr>
      </w:pPr>
      <w:r w:rsidRPr="00682714">
        <w:rPr>
          <w:rFonts w:ascii="Altivo Extra Light" w:hAnsi="Altivo Extra Light"/>
        </w:rPr>
        <w:fldChar w:fldCharType="end"/>
      </w:r>
    </w:p>
    <w:p w:rsidR="00836D4A" w:rsidRDefault="00836D4A"/>
    <w:p w:rsidR="00836D4A" w:rsidRDefault="00836D4A"/>
    <w:p w:rsidR="00836D4A" w:rsidRDefault="00836D4A"/>
    <w:p w:rsidR="00836D4A" w:rsidRDefault="00836D4A"/>
    <w:p w:rsidR="00836D4A" w:rsidRDefault="00836D4A"/>
    <w:p w:rsidR="00836D4A" w:rsidRDefault="00836D4A"/>
    <w:p w:rsidR="00836D4A" w:rsidRDefault="00836D4A"/>
    <w:p w:rsidR="00CA2CB9" w:rsidRDefault="00CA2CB9"/>
    <w:p w:rsidR="00CA2CB9" w:rsidRDefault="00CA2CB9"/>
    <w:p w:rsidR="00CA2CB9" w:rsidRDefault="00CA2CB9"/>
    <w:p w:rsidR="00CA2CB9" w:rsidRDefault="00CA2CB9"/>
    <w:p w:rsidR="00CA2CB9" w:rsidRDefault="00CA2CB9"/>
    <w:p w:rsidR="00CA2CB9" w:rsidRDefault="00CA2CB9"/>
    <w:p w:rsidR="00CA2CB9" w:rsidRDefault="00CA2CB9"/>
    <w:p w:rsidR="00CA2CB9" w:rsidRDefault="00CA2CB9"/>
    <w:p w:rsidR="00CA2CB9" w:rsidRDefault="00CA2CB9"/>
    <w:p w:rsidR="00CA2CB9" w:rsidRDefault="00CA2CB9"/>
    <w:p w:rsidR="00CA2CB9" w:rsidRDefault="00CA2CB9"/>
    <w:p w:rsidR="00CA2CB9" w:rsidRDefault="00CA2CB9"/>
    <w:p w:rsidR="00CA2CB9" w:rsidRDefault="00CA2CB9"/>
    <w:p w:rsidR="00CA2CB9" w:rsidRDefault="00CA2CB9"/>
    <w:p w:rsidR="00CA2CB9" w:rsidRDefault="00CA2CB9"/>
    <w:p w:rsidR="00CA2CB9" w:rsidRDefault="00CA2CB9"/>
    <w:p w:rsidR="00CA2CB9" w:rsidRDefault="00CA2CB9">
      <w:pPr>
        <w:sectPr w:rsidR="00CA2CB9" w:rsidSect="00FB5074">
          <w:headerReference w:type="default" r:id="rId17"/>
          <w:pgSz w:w="12240" w:h="15840"/>
          <w:pgMar w:top="1440" w:right="1080" w:bottom="1440" w:left="1080" w:header="708" w:footer="708" w:gutter="0"/>
          <w:cols w:space="708"/>
          <w:docGrid w:linePitch="360"/>
        </w:sectPr>
      </w:pPr>
    </w:p>
    <w:p w:rsidR="001F585C" w:rsidRPr="004E2C22" w:rsidRDefault="001F585C" w:rsidP="001F585C">
      <w:pPr>
        <w:pStyle w:val="Ttulo1"/>
        <w:rPr>
          <w:rFonts w:ascii="Altivo Medium" w:hAnsi="Altivo Medium"/>
        </w:rPr>
      </w:pPr>
      <w:bookmarkStart w:id="2" w:name="_Toc103068205"/>
      <w:bookmarkStart w:id="3" w:name="_Toc187409470"/>
      <w:r w:rsidRPr="004E2C22">
        <w:rPr>
          <w:rFonts w:ascii="Altivo Medium" w:hAnsi="Altivo Medium"/>
        </w:rPr>
        <w:lastRenderedPageBreak/>
        <w:t>Siglas y acrónimos</w:t>
      </w:r>
      <w:bookmarkEnd w:id="2"/>
      <w:bookmarkEnd w:id="3"/>
      <w:r w:rsidRPr="004E2C22">
        <w:rPr>
          <w:rFonts w:ascii="Altivo Medium" w:hAnsi="Altivo Medium"/>
        </w:rPr>
        <w:t xml:space="preserve"> </w:t>
      </w:r>
    </w:p>
    <w:p w:rsidR="001F585C" w:rsidRDefault="001F585C" w:rsidP="001F585C"/>
    <w:tbl>
      <w:tblPr>
        <w:tblStyle w:val="Tablaconcuadrcula"/>
        <w:tblW w:w="5000" w:type="pct"/>
        <w:tblBorders>
          <w:top w:val="single" w:sz="4" w:space="0" w:color="AEAAAA" w:themeColor="background2" w:themeShade="BF"/>
          <w:left w:val="none" w:sz="0" w:space="0" w:color="auto"/>
          <w:bottom w:val="single" w:sz="4" w:space="0" w:color="AEAAAA" w:themeColor="background2" w:themeShade="BF"/>
          <w:right w:val="none" w:sz="0" w:space="0" w:color="auto"/>
          <w:insideH w:val="single" w:sz="4" w:space="0" w:color="AEAAAA" w:themeColor="background2" w:themeShade="BF"/>
          <w:insideV w:val="none" w:sz="0" w:space="0" w:color="auto"/>
        </w:tblBorders>
        <w:tblLook w:val="04A0" w:firstRow="1" w:lastRow="0" w:firstColumn="1" w:lastColumn="0" w:noHBand="0" w:noVBand="1"/>
      </w:tblPr>
      <w:tblGrid>
        <w:gridCol w:w="1724"/>
        <w:gridCol w:w="8346"/>
      </w:tblGrid>
      <w:tr w:rsidR="001F585C" w:rsidRPr="001F585C" w:rsidTr="001F585C">
        <w:trPr>
          <w:trHeight w:val="432"/>
        </w:trPr>
        <w:tc>
          <w:tcPr>
            <w:tcW w:w="856" w:type="pct"/>
            <w:tcBorders>
              <w:top w:val="nil"/>
              <w:left w:val="single" w:sz="4" w:space="0" w:color="AEAAAA" w:themeColor="background2" w:themeShade="BF"/>
              <w:bottom w:val="nil"/>
              <w:right w:val="single" w:sz="4" w:space="0" w:color="AEAAAA" w:themeColor="background2" w:themeShade="BF"/>
            </w:tcBorders>
            <w:shd w:val="clear" w:color="auto" w:fill="1F3864" w:themeFill="accent5" w:themeFillShade="80"/>
            <w:vAlign w:val="center"/>
          </w:tcPr>
          <w:p w:rsidR="001F585C" w:rsidRPr="004E2C22" w:rsidRDefault="001F585C" w:rsidP="00CA2CB9">
            <w:pPr>
              <w:rPr>
                <w:rFonts w:ascii="Altivo Extra Light" w:hAnsi="Altivo Extra Light"/>
                <w:b/>
              </w:rPr>
            </w:pPr>
            <w:r w:rsidRPr="004E2C22">
              <w:rPr>
                <w:rFonts w:ascii="Altivo Extra Light" w:hAnsi="Altivo Extra Light"/>
                <w:b/>
                <w:color w:val="FFFFFF" w:themeColor="background1"/>
              </w:rPr>
              <w:t>Acrónimos</w:t>
            </w:r>
          </w:p>
        </w:tc>
        <w:tc>
          <w:tcPr>
            <w:tcW w:w="4144" w:type="pct"/>
            <w:tcBorders>
              <w:top w:val="nil"/>
              <w:left w:val="single" w:sz="4" w:space="0" w:color="AEAAAA" w:themeColor="background2" w:themeShade="BF"/>
              <w:bottom w:val="nil"/>
              <w:right w:val="single" w:sz="4" w:space="0" w:color="AEAAAA" w:themeColor="background2" w:themeShade="BF"/>
            </w:tcBorders>
            <w:shd w:val="clear" w:color="auto" w:fill="1F3864" w:themeFill="accent5" w:themeFillShade="80"/>
            <w:vAlign w:val="center"/>
          </w:tcPr>
          <w:p w:rsidR="001F585C" w:rsidRPr="004E2C22" w:rsidRDefault="001F585C" w:rsidP="00CA2CB9">
            <w:pPr>
              <w:rPr>
                <w:rFonts w:ascii="Altivo Extra Light" w:hAnsi="Altivo Extra Light"/>
                <w:b/>
                <w:color w:val="FFFFFF" w:themeColor="background1"/>
              </w:rPr>
            </w:pPr>
            <w:r w:rsidRPr="004E2C22">
              <w:rPr>
                <w:rFonts w:ascii="Altivo Extra Light" w:hAnsi="Altivo Extra Light"/>
                <w:b/>
                <w:color w:val="FFFFFF" w:themeColor="background1"/>
              </w:rPr>
              <w:t>Definición</w:t>
            </w:r>
          </w:p>
        </w:tc>
      </w:tr>
      <w:tr w:rsidR="001F585C" w:rsidRPr="001F585C" w:rsidTr="001F585C">
        <w:trPr>
          <w:trHeight w:val="397"/>
        </w:trPr>
        <w:tc>
          <w:tcPr>
            <w:tcW w:w="856" w:type="pct"/>
            <w:tcBorders>
              <w:top w:val="nil"/>
              <w:bottom w:val="nil"/>
              <w:right w:val="single" w:sz="4" w:space="0" w:color="AEAAAA" w:themeColor="background2" w:themeShade="BF"/>
            </w:tcBorders>
            <w:vAlign w:val="center"/>
          </w:tcPr>
          <w:p w:rsidR="001F585C" w:rsidRPr="004E2C22" w:rsidRDefault="001F585C" w:rsidP="008A51AE">
            <w:pPr>
              <w:ind w:left="589"/>
              <w:rPr>
                <w:rFonts w:ascii="Altivo Extra Light" w:hAnsi="Altivo Extra Light"/>
                <w:sz w:val="18"/>
                <w:szCs w:val="18"/>
              </w:rPr>
            </w:pPr>
            <w:r w:rsidRPr="004E2C22">
              <w:rPr>
                <w:rFonts w:ascii="Altivo Extra Light" w:hAnsi="Altivo Extra Light"/>
                <w:sz w:val="18"/>
                <w:szCs w:val="18"/>
              </w:rPr>
              <w:t>ANRA</w:t>
            </w:r>
          </w:p>
        </w:tc>
        <w:tc>
          <w:tcPr>
            <w:tcW w:w="4144" w:type="pct"/>
            <w:tcBorders>
              <w:top w:val="nil"/>
              <w:left w:val="single" w:sz="4" w:space="0" w:color="AEAAAA" w:themeColor="background2" w:themeShade="BF"/>
              <w:bottom w:val="nil"/>
            </w:tcBorders>
            <w:vAlign w:val="center"/>
          </w:tcPr>
          <w:p w:rsidR="001F585C" w:rsidRPr="004E2C22" w:rsidRDefault="001F585C" w:rsidP="00CA2CB9">
            <w:pPr>
              <w:rPr>
                <w:rFonts w:ascii="Altivo Extra Light" w:hAnsi="Altivo Extra Light"/>
                <w:sz w:val="18"/>
                <w:szCs w:val="18"/>
              </w:rPr>
            </w:pPr>
            <w:r w:rsidRPr="004E2C22">
              <w:rPr>
                <w:rFonts w:ascii="Altivo Extra Light" w:hAnsi="Altivo Extra Light"/>
                <w:sz w:val="18"/>
                <w:szCs w:val="18"/>
              </w:rPr>
              <w:t>Agenda Nacional de Riesgos y Amenazas</w:t>
            </w:r>
          </w:p>
        </w:tc>
      </w:tr>
      <w:tr w:rsidR="001F585C" w:rsidRPr="001F585C" w:rsidTr="001F585C">
        <w:trPr>
          <w:trHeight w:val="397"/>
        </w:trPr>
        <w:tc>
          <w:tcPr>
            <w:tcW w:w="856" w:type="pct"/>
            <w:tcBorders>
              <w:top w:val="nil"/>
              <w:bottom w:val="nil"/>
              <w:right w:val="single" w:sz="4" w:space="0" w:color="AEAAAA" w:themeColor="background2" w:themeShade="BF"/>
            </w:tcBorders>
            <w:vAlign w:val="center"/>
          </w:tcPr>
          <w:p w:rsidR="001F585C" w:rsidRPr="004E2C22" w:rsidRDefault="001F585C" w:rsidP="008A51AE">
            <w:pPr>
              <w:ind w:left="589"/>
              <w:rPr>
                <w:rFonts w:ascii="Altivo Extra Light" w:hAnsi="Altivo Extra Light"/>
                <w:sz w:val="18"/>
                <w:szCs w:val="18"/>
              </w:rPr>
            </w:pPr>
            <w:r w:rsidRPr="004E2C22">
              <w:rPr>
                <w:rFonts w:ascii="Altivo Extra Light" w:hAnsi="Altivo Extra Light"/>
                <w:sz w:val="18"/>
                <w:szCs w:val="18"/>
              </w:rPr>
              <w:t>CNS</w:t>
            </w:r>
          </w:p>
        </w:tc>
        <w:tc>
          <w:tcPr>
            <w:tcW w:w="4144" w:type="pct"/>
            <w:tcBorders>
              <w:top w:val="nil"/>
              <w:left w:val="single" w:sz="4" w:space="0" w:color="AEAAAA" w:themeColor="background2" w:themeShade="BF"/>
              <w:bottom w:val="nil"/>
            </w:tcBorders>
            <w:vAlign w:val="center"/>
          </w:tcPr>
          <w:p w:rsidR="001F585C" w:rsidRPr="004E2C22" w:rsidRDefault="001F585C" w:rsidP="00CA2CB9">
            <w:pPr>
              <w:rPr>
                <w:rFonts w:ascii="Altivo Extra Light" w:hAnsi="Altivo Extra Light"/>
                <w:sz w:val="18"/>
                <w:szCs w:val="18"/>
              </w:rPr>
            </w:pPr>
            <w:r w:rsidRPr="004E2C22">
              <w:rPr>
                <w:rFonts w:ascii="Altivo Extra Light" w:hAnsi="Altivo Extra Light"/>
                <w:sz w:val="18"/>
                <w:szCs w:val="18"/>
              </w:rPr>
              <w:t>Consejo Nacional de Seguridad</w:t>
            </w:r>
          </w:p>
        </w:tc>
      </w:tr>
      <w:tr w:rsidR="001F585C" w:rsidRPr="001F585C" w:rsidTr="001F585C">
        <w:trPr>
          <w:trHeight w:val="397"/>
        </w:trPr>
        <w:tc>
          <w:tcPr>
            <w:tcW w:w="856" w:type="pct"/>
            <w:tcBorders>
              <w:top w:val="nil"/>
              <w:bottom w:val="nil"/>
              <w:right w:val="single" w:sz="4" w:space="0" w:color="AEAAAA" w:themeColor="background2" w:themeShade="BF"/>
            </w:tcBorders>
            <w:vAlign w:val="center"/>
          </w:tcPr>
          <w:p w:rsidR="001F585C" w:rsidRPr="004E2C22" w:rsidRDefault="001F585C" w:rsidP="008A51AE">
            <w:pPr>
              <w:ind w:left="589"/>
              <w:rPr>
                <w:rFonts w:ascii="Altivo Extra Light" w:hAnsi="Altivo Extra Light"/>
                <w:sz w:val="18"/>
                <w:szCs w:val="18"/>
              </w:rPr>
            </w:pPr>
            <w:r w:rsidRPr="004E2C22">
              <w:rPr>
                <w:rFonts w:ascii="Altivo Extra Light" w:hAnsi="Altivo Extra Light"/>
                <w:sz w:val="18"/>
                <w:szCs w:val="18"/>
              </w:rPr>
              <w:t>SIE</w:t>
            </w:r>
          </w:p>
        </w:tc>
        <w:tc>
          <w:tcPr>
            <w:tcW w:w="4144" w:type="pct"/>
            <w:tcBorders>
              <w:top w:val="nil"/>
              <w:left w:val="single" w:sz="4" w:space="0" w:color="AEAAAA" w:themeColor="background2" w:themeShade="BF"/>
              <w:bottom w:val="nil"/>
            </w:tcBorders>
            <w:vAlign w:val="center"/>
          </w:tcPr>
          <w:p w:rsidR="001F585C" w:rsidRPr="004E2C22" w:rsidRDefault="001F585C" w:rsidP="00CA2CB9">
            <w:pPr>
              <w:rPr>
                <w:rFonts w:ascii="Altivo Extra Light" w:hAnsi="Altivo Extra Light"/>
                <w:sz w:val="18"/>
                <w:szCs w:val="18"/>
              </w:rPr>
            </w:pPr>
            <w:r w:rsidRPr="004E2C22">
              <w:rPr>
                <w:rFonts w:ascii="Altivo Extra Light" w:hAnsi="Altivo Extra Light"/>
                <w:sz w:val="18"/>
                <w:szCs w:val="18"/>
              </w:rPr>
              <w:t>Secretaría de Inteligencia Estratégica del Estado</w:t>
            </w:r>
          </w:p>
        </w:tc>
      </w:tr>
      <w:tr w:rsidR="001F585C" w:rsidRPr="001F585C" w:rsidTr="001F585C">
        <w:trPr>
          <w:trHeight w:val="397"/>
        </w:trPr>
        <w:tc>
          <w:tcPr>
            <w:tcW w:w="856" w:type="pct"/>
            <w:tcBorders>
              <w:top w:val="nil"/>
              <w:bottom w:val="nil"/>
              <w:right w:val="single" w:sz="4" w:space="0" w:color="AEAAAA" w:themeColor="background2" w:themeShade="BF"/>
            </w:tcBorders>
            <w:vAlign w:val="center"/>
          </w:tcPr>
          <w:p w:rsidR="001F585C" w:rsidRPr="004E2C22" w:rsidRDefault="001F585C" w:rsidP="008A51AE">
            <w:pPr>
              <w:ind w:left="589"/>
              <w:rPr>
                <w:rFonts w:ascii="Altivo Extra Light" w:hAnsi="Altivo Extra Light"/>
                <w:sz w:val="18"/>
                <w:szCs w:val="18"/>
              </w:rPr>
            </w:pPr>
            <w:r w:rsidRPr="004E2C22">
              <w:rPr>
                <w:rFonts w:ascii="Altivo Extra Light" w:hAnsi="Altivo Extra Light"/>
                <w:sz w:val="18"/>
                <w:szCs w:val="18"/>
              </w:rPr>
              <w:t>SNI</w:t>
            </w:r>
          </w:p>
        </w:tc>
        <w:tc>
          <w:tcPr>
            <w:tcW w:w="4144" w:type="pct"/>
            <w:tcBorders>
              <w:top w:val="nil"/>
              <w:left w:val="single" w:sz="4" w:space="0" w:color="AEAAAA" w:themeColor="background2" w:themeShade="BF"/>
              <w:bottom w:val="nil"/>
            </w:tcBorders>
            <w:vAlign w:val="center"/>
          </w:tcPr>
          <w:p w:rsidR="001F585C" w:rsidRPr="004E2C22" w:rsidRDefault="001F585C" w:rsidP="00CA2CB9">
            <w:pPr>
              <w:rPr>
                <w:rFonts w:ascii="Altivo Extra Light" w:hAnsi="Altivo Extra Light"/>
                <w:sz w:val="18"/>
                <w:szCs w:val="18"/>
              </w:rPr>
            </w:pPr>
            <w:r w:rsidRPr="004E2C22">
              <w:rPr>
                <w:rFonts w:ascii="Altivo Extra Light" w:hAnsi="Altivo Extra Light"/>
                <w:sz w:val="18"/>
                <w:szCs w:val="18"/>
              </w:rPr>
              <w:t>Sistema Nacional de Inteligencia</w:t>
            </w:r>
          </w:p>
        </w:tc>
      </w:tr>
      <w:tr w:rsidR="001F585C" w:rsidRPr="001F585C" w:rsidTr="001F585C">
        <w:trPr>
          <w:trHeight w:val="397"/>
        </w:trPr>
        <w:tc>
          <w:tcPr>
            <w:tcW w:w="856" w:type="pct"/>
            <w:tcBorders>
              <w:top w:val="nil"/>
              <w:bottom w:val="nil"/>
              <w:right w:val="single" w:sz="4" w:space="0" w:color="AEAAAA" w:themeColor="background2" w:themeShade="BF"/>
            </w:tcBorders>
            <w:vAlign w:val="center"/>
          </w:tcPr>
          <w:p w:rsidR="001F585C" w:rsidRPr="004E2C22" w:rsidRDefault="001F585C" w:rsidP="008A51AE">
            <w:pPr>
              <w:ind w:left="589"/>
              <w:rPr>
                <w:rFonts w:ascii="Altivo Extra Light" w:hAnsi="Altivo Extra Light"/>
                <w:sz w:val="18"/>
                <w:szCs w:val="18"/>
              </w:rPr>
            </w:pPr>
            <w:r w:rsidRPr="004E2C22">
              <w:rPr>
                <w:rFonts w:ascii="Altivo Extra Light" w:hAnsi="Altivo Extra Light"/>
                <w:sz w:val="18"/>
                <w:szCs w:val="18"/>
              </w:rPr>
              <w:t>SNS</w:t>
            </w:r>
          </w:p>
        </w:tc>
        <w:tc>
          <w:tcPr>
            <w:tcW w:w="4144" w:type="pct"/>
            <w:tcBorders>
              <w:top w:val="nil"/>
              <w:left w:val="single" w:sz="4" w:space="0" w:color="AEAAAA" w:themeColor="background2" w:themeShade="BF"/>
              <w:bottom w:val="nil"/>
            </w:tcBorders>
            <w:vAlign w:val="center"/>
          </w:tcPr>
          <w:p w:rsidR="001F585C" w:rsidRPr="004E2C22" w:rsidRDefault="001F585C" w:rsidP="00CA2CB9">
            <w:pPr>
              <w:rPr>
                <w:rFonts w:ascii="Altivo Extra Light" w:hAnsi="Altivo Extra Light"/>
                <w:sz w:val="18"/>
                <w:szCs w:val="18"/>
              </w:rPr>
            </w:pPr>
            <w:r w:rsidRPr="004E2C22">
              <w:rPr>
                <w:rFonts w:ascii="Altivo Extra Light" w:hAnsi="Altivo Extra Light"/>
                <w:sz w:val="18"/>
                <w:szCs w:val="18"/>
              </w:rPr>
              <w:t>Sistema Nacional de Seguridad</w:t>
            </w:r>
          </w:p>
        </w:tc>
      </w:tr>
    </w:tbl>
    <w:p w:rsidR="00836D4A" w:rsidRDefault="00836D4A"/>
    <w:p w:rsidR="00836D4A" w:rsidRDefault="00836D4A"/>
    <w:p w:rsidR="00836D4A" w:rsidRDefault="00836D4A"/>
    <w:p w:rsidR="00836D4A" w:rsidRDefault="00836D4A"/>
    <w:p w:rsidR="00836D4A" w:rsidRDefault="00836D4A"/>
    <w:p w:rsidR="00836D4A" w:rsidRDefault="00836D4A"/>
    <w:p w:rsidR="00836D4A" w:rsidRDefault="00836D4A"/>
    <w:p w:rsidR="00836D4A" w:rsidRDefault="00836D4A"/>
    <w:p w:rsidR="00836D4A" w:rsidRDefault="00836D4A"/>
    <w:p w:rsidR="00836D4A" w:rsidRDefault="00836D4A"/>
    <w:p w:rsidR="00836D4A" w:rsidRDefault="00836D4A"/>
    <w:p w:rsidR="00836D4A" w:rsidRDefault="00836D4A"/>
    <w:p w:rsidR="00836D4A" w:rsidRDefault="00836D4A"/>
    <w:p w:rsidR="00836D4A" w:rsidRDefault="00836D4A"/>
    <w:p w:rsidR="00836D4A" w:rsidRDefault="00836D4A"/>
    <w:p w:rsidR="00836D4A" w:rsidRDefault="00836D4A"/>
    <w:p w:rsidR="004F65F6" w:rsidRDefault="004F65F6"/>
    <w:p w:rsidR="004F65F6" w:rsidRDefault="004F65F6"/>
    <w:p w:rsidR="004F65F6" w:rsidRDefault="004F65F6"/>
    <w:p w:rsidR="00836D4A" w:rsidRDefault="00836D4A"/>
    <w:p w:rsidR="00836D4A" w:rsidRPr="004E2C22" w:rsidRDefault="001F585C" w:rsidP="001F585C">
      <w:pPr>
        <w:pStyle w:val="Ttulo1"/>
        <w:rPr>
          <w:rFonts w:ascii="Altivo Medium" w:hAnsi="Altivo Medium"/>
        </w:rPr>
      </w:pPr>
      <w:bookmarkStart w:id="4" w:name="_Toc187409471"/>
      <w:r w:rsidRPr="004E2C22">
        <w:rPr>
          <w:rFonts w:ascii="Altivo Medium" w:hAnsi="Altivo Medium"/>
        </w:rPr>
        <w:lastRenderedPageBreak/>
        <w:t>Mandato Institucional</w:t>
      </w:r>
      <w:bookmarkEnd w:id="4"/>
    </w:p>
    <w:p w:rsidR="00A8783F" w:rsidRPr="00A8783F" w:rsidRDefault="00A8783F" w:rsidP="001F585C">
      <w:pPr>
        <w:rPr>
          <w:rFonts w:ascii="Altivo Extra Light" w:hAnsi="Altivo Extra Light"/>
          <w:sz w:val="2"/>
        </w:rPr>
      </w:pPr>
    </w:p>
    <w:p w:rsidR="001F585C" w:rsidRPr="004E2C22" w:rsidRDefault="008A51AE" w:rsidP="001F585C">
      <w:pPr>
        <w:rPr>
          <w:rFonts w:ascii="Altivo Extra Light" w:hAnsi="Altivo Extra Light"/>
        </w:rPr>
      </w:pPr>
      <w:r w:rsidRPr="004E2C22">
        <w:rPr>
          <w:rFonts w:ascii="Altivo Extra Light" w:hAnsi="Altivo Extra Light"/>
        </w:rPr>
        <w:t>Las funciones de la Secretaría de Intel</w:t>
      </w:r>
      <w:r w:rsidR="00A8783F">
        <w:rPr>
          <w:rFonts w:ascii="Altivo Extra Light" w:hAnsi="Altivo Extra Light"/>
        </w:rPr>
        <w:t>igencia Estratégica del Estado -</w:t>
      </w:r>
      <w:r w:rsidRPr="004E2C22">
        <w:rPr>
          <w:rFonts w:ascii="Altivo Extra Light" w:hAnsi="Altivo Extra Light"/>
        </w:rPr>
        <w:t xml:space="preserve">SIE-  se encuentran delimitadas en el artículo 13 de </w:t>
      </w:r>
      <w:r w:rsidR="00A8783F">
        <w:rPr>
          <w:rFonts w:ascii="Altivo Extra Light" w:hAnsi="Altivo Extra Light"/>
        </w:rPr>
        <w:t>la Ley del Organismo Ejecutivo -</w:t>
      </w:r>
      <w:r w:rsidRPr="004E2C22">
        <w:rPr>
          <w:rFonts w:ascii="Altivo Extra Light" w:hAnsi="Altivo Extra Light"/>
        </w:rPr>
        <w:t>LOE- Decreto 114-97 del Congreso de la República de Guatemala y 27 de la Ley Marco del Sistema Nacional de Seguridad –LMSNS- Decreto 18-2008 del Congreso de la República de Guatemala; además</w:t>
      </w:r>
      <w:r w:rsidR="00A8783F">
        <w:rPr>
          <w:rFonts w:ascii="Altivo Extra Light" w:hAnsi="Altivo Extra Light"/>
        </w:rPr>
        <w:t xml:space="preserve">, </w:t>
      </w:r>
      <w:r w:rsidRPr="004E2C22">
        <w:rPr>
          <w:rFonts w:ascii="Altivo Extra Light" w:hAnsi="Altivo Extra Light"/>
        </w:rPr>
        <w:t>tiene delegados otros lineamientos según el Reglamento de la L</w:t>
      </w:r>
      <w:r w:rsidR="00A8783F">
        <w:rPr>
          <w:rFonts w:ascii="Altivo Extra Light" w:hAnsi="Altivo Extra Light"/>
        </w:rPr>
        <w:t xml:space="preserve">ey </w:t>
      </w:r>
      <w:r w:rsidRPr="004E2C22">
        <w:rPr>
          <w:rFonts w:ascii="Altivo Extra Light" w:hAnsi="Altivo Extra Light"/>
        </w:rPr>
        <w:t>M</w:t>
      </w:r>
      <w:r w:rsidR="00A8783F">
        <w:rPr>
          <w:rFonts w:ascii="Altivo Extra Light" w:hAnsi="Altivo Extra Light"/>
        </w:rPr>
        <w:t xml:space="preserve">arco del </w:t>
      </w:r>
      <w:r w:rsidRPr="004E2C22">
        <w:rPr>
          <w:rFonts w:ascii="Altivo Extra Light" w:hAnsi="Altivo Extra Light"/>
        </w:rPr>
        <w:t>S</w:t>
      </w:r>
      <w:r w:rsidR="00A8783F">
        <w:rPr>
          <w:rFonts w:ascii="Altivo Extra Light" w:hAnsi="Altivo Extra Light"/>
        </w:rPr>
        <w:t xml:space="preserve">istema </w:t>
      </w:r>
      <w:r w:rsidRPr="004E2C22">
        <w:rPr>
          <w:rFonts w:ascii="Altivo Extra Light" w:hAnsi="Altivo Extra Light"/>
        </w:rPr>
        <w:t>N</w:t>
      </w:r>
      <w:r w:rsidR="00A8783F">
        <w:rPr>
          <w:rFonts w:ascii="Altivo Extra Light" w:hAnsi="Altivo Extra Light"/>
        </w:rPr>
        <w:t xml:space="preserve">acional de </w:t>
      </w:r>
      <w:r w:rsidRPr="004E2C22">
        <w:rPr>
          <w:rFonts w:ascii="Altivo Extra Light" w:hAnsi="Altivo Extra Light"/>
        </w:rPr>
        <w:t>S</w:t>
      </w:r>
      <w:r w:rsidR="00A8783F">
        <w:rPr>
          <w:rFonts w:ascii="Altivo Extra Light" w:hAnsi="Altivo Extra Light"/>
        </w:rPr>
        <w:t>eguridad</w:t>
      </w:r>
      <w:r w:rsidRPr="004E2C22">
        <w:rPr>
          <w:rFonts w:ascii="Altivo Extra Light" w:hAnsi="Altivo Extra Light"/>
        </w:rPr>
        <w:t>, Acuerdo Gubernativo 166-2011.</w:t>
      </w:r>
    </w:p>
    <w:p w:rsidR="00836D4A" w:rsidRPr="004E2C22" w:rsidRDefault="008A51AE">
      <w:pPr>
        <w:rPr>
          <w:rFonts w:ascii="Altivo Extra Light" w:hAnsi="Altivo Extra Light"/>
        </w:rPr>
      </w:pPr>
      <w:r w:rsidRPr="004E2C22">
        <w:rPr>
          <w:rFonts w:ascii="Altivo Extra Light" w:hAnsi="Altivo Extra Light"/>
        </w:rPr>
        <w:t xml:space="preserve">En relación a su mandato, la </w:t>
      </w:r>
      <w:r w:rsidR="00FE0E46" w:rsidRPr="004E2C22">
        <w:rPr>
          <w:rFonts w:ascii="Altivo Extra Light" w:hAnsi="Altivo Extra Light"/>
        </w:rPr>
        <w:t>Secretaría de Intel</w:t>
      </w:r>
      <w:r w:rsidR="00FE0E46">
        <w:rPr>
          <w:rFonts w:ascii="Altivo Extra Light" w:hAnsi="Altivo Extra Light"/>
        </w:rPr>
        <w:t>igencia Estratégica del Estado</w:t>
      </w:r>
      <w:r w:rsidRPr="004E2C22">
        <w:rPr>
          <w:rFonts w:ascii="Altivo Extra Light" w:hAnsi="Altivo Extra Light"/>
        </w:rPr>
        <w:t xml:space="preserve"> cumple el</w:t>
      </w:r>
      <w:r w:rsidR="00CD0AF0">
        <w:rPr>
          <w:rFonts w:ascii="Altivo Extra Light" w:hAnsi="Altivo Extra Light"/>
        </w:rPr>
        <w:t xml:space="preserve"> rol</w:t>
      </w:r>
      <w:r w:rsidRPr="004E2C22">
        <w:rPr>
          <w:rFonts w:ascii="Altivo Extra Light" w:hAnsi="Altivo Extra Light"/>
        </w:rPr>
        <w:t xml:space="preserve"> de Coordinador del Sistema Nacional de Inteligencia -SNI-, y </w:t>
      </w:r>
      <w:r w:rsidR="00CD0AF0">
        <w:rPr>
          <w:rFonts w:ascii="Altivo Extra Light" w:hAnsi="Altivo Extra Light"/>
        </w:rPr>
        <w:t xml:space="preserve">al mismo tiempo, integra el </w:t>
      </w:r>
      <w:r w:rsidRPr="004E2C22">
        <w:rPr>
          <w:rFonts w:ascii="Altivo Extra Light" w:hAnsi="Altivo Extra Light"/>
        </w:rPr>
        <w:t>S</w:t>
      </w:r>
      <w:r w:rsidR="00FE0E46">
        <w:rPr>
          <w:rFonts w:ascii="Altivo Extra Light" w:hAnsi="Altivo Extra Light"/>
        </w:rPr>
        <w:t>istema Nacional de Inteligencia</w:t>
      </w:r>
      <w:r w:rsidR="00CD0AF0">
        <w:rPr>
          <w:rFonts w:ascii="Altivo Extra Light" w:hAnsi="Altivo Extra Light"/>
        </w:rPr>
        <w:t>, produciendo</w:t>
      </w:r>
      <w:r w:rsidRPr="004E2C22">
        <w:rPr>
          <w:rFonts w:ascii="Altivo Extra Light" w:hAnsi="Altivo Extra Light"/>
        </w:rPr>
        <w:t xml:space="preserve"> inteligencia en los campos estratégicos</w:t>
      </w:r>
      <w:r w:rsidR="00CD0AF0">
        <w:rPr>
          <w:rFonts w:ascii="Altivo Extra Light" w:hAnsi="Altivo Extra Light"/>
        </w:rPr>
        <w:t xml:space="preserve"> e</w:t>
      </w:r>
      <w:r w:rsidRPr="004E2C22">
        <w:rPr>
          <w:rFonts w:ascii="Altivo Extra Light" w:hAnsi="Altivo Extra Light"/>
        </w:rPr>
        <w:t xml:space="preserve"> interactuando bajo mecanismos de cooperación, colaboración y coordinación</w:t>
      </w:r>
      <w:r w:rsidR="00CD0AF0">
        <w:rPr>
          <w:rFonts w:ascii="Altivo Extra Light" w:hAnsi="Altivo Extra Light"/>
        </w:rPr>
        <w:t xml:space="preserve"> para la producción de la inteligencia de Estado.</w:t>
      </w:r>
    </w:p>
    <w:p w:rsidR="00B814D9" w:rsidRPr="004E2C22" w:rsidRDefault="008A51AE">
      <w:pPr>
        <w:rPr>
          <w:rFonts w:ascii="Altivo Extra Light" w:hAnsi="Altivo Extra Light"/>
        </w:rPr>
      </w:pPr>
      <w:r w:rsidRPr="004E2C22">
        <w:rPr>
          <w:rFonts w:ascii="Altivo Extra Light" w:hAnsi="Altivo Extra Light"/>
        </w:rPr>
        <w:t xml:space="preserve">De conformidad con </w:t>
      </w:r>
      <w:r w:rsidR="00CD0AF0">
        <w:rPr>
          <w:rFonts w:ascii="Altivo Extra Light" w:hAnsi="Altivo Extra Light"/>
        </w:rPr>
        <w:t xml:space="preserve">el Artículo 27 de la Ley Marco del Sistema Nacional de Seguridad, </w:t>
      </w:r>
      <w:r w:rsidRPr="004E2C22">
        <w:rPr>
          <w:rFonts w:ascii="Altivo Extra Light" w:hAnsi="Altivo Extra Light"/>
        </w:rPr>
        <w:t>las</w:t>
      </w:r>
      <w:r w:rsidR="00CD0AF0">
        <w:rPr>
          <w:rFonts w:ascii="Altivo Extra Light" w:hAnsi="Altivo Extra Light"/>
        </w:rPr>
        <w:t xml:space="preserve"> funciones de la Secretaría de Inteligencia Estratégica del Estado son:</w:t>
      </w:r>
    </w:p>
    <w:p w:rsidR="008A51AE" w:rsidRPr="00FE0E46" w:rsidRDefault="008A51AE" w:rsidP="00A878C1">
      <w:pPr>
        <w:spacing w:line="276" w:lineRule="auto"/>
        <w:rPr>
          <w:rFonts w:ascii="Altivo Extra Light" w:hAnsi="Altivo Extra Light"/>
          <w:sz w:val="2"/>
        </w:rPr>
      </w:pPr>
    </w:p>
    <w:p w:rsidR="008A51AE" w:rsidRPr="004E2C22" w:rsidRDefault="008A51AE" w:rsidP="00A878C1">
      <w:pPr>
        <w:pStyle w:val="Prrafodelista"/>
        <w:numPr>
          <w:ilvl w:val="0"/>
          <w:numId w:val="2"/>
        </w:numPr>
        <w:spacing w:line="276" w:lineRule="auto"/>
        <w:rPr>
          <w:rFonts w:ascii="Altivo Extra Light" w:hAnsi="Altivo Extra Light"/>
        </w:rPr>
      </w:pPr>
      <w:r w:rsidRPr="004E2C22">
        <w:rPr>
          <w:rFonts w:ascii="Altivo Extra Light" w:hAnsi="Altivo Extra Light"/>
        </w:rPr>
        <w:t>Producir inteligencia en el ámbito estratégico para la oportuna toma de decisiones de alto nivel.</w:t>
      </w:r>
    </w:p>
    <w:p w:rsidR="008A51AE" w:rsidRPr="004E2C22" w:rsidRDefault="008A51AE" w:rsidP="00A878C1">
      <w:pPr>
        <w:pStyle w:val="Prrafodelista"/>
        <w:numPr>
          <w:ilvl w:val="0"/>
          <w:numId w:val="2"/>
        </w:numPr>
        <w:spacing w:line="276" w:lineRule="auto"/>
        <w:rPr>
          <w:rFonts w:ascii="Altivo Extra Light" w:hAnsi="Altivo Extra Light"/>
        </w:rPr>
      </w:pPr>
      <w:r w:rsidRPr="004E2C22">
        <w:rPr>
          <w:rFonts w:ascii="Altivo Extra Light" w:hAnsi="Altivo Extra Light"/>
        </w:rPr>
        <w:t>Asesorar y proporcionar al Presidente de la República y Consejo Nacional de Seguridad, Inteligencia de Estado, mediante la coordinación del Sistema Nacional de Inteligencia.</w:t>
      </w:r>
    </w:p>
    <w:p w:rsidR="008A51AE" w:rsidRPr="004E2C22" w:rsidRDefault="008A51AE" w:rsidP="00A878C1">
      <w:pPr>
        <w:pStyle w:val="Prrafodelista"/>
        <w:numPr>
          <w:ilvl w:val="0"/>
          <w:numId w:val="2"/>
        </w:numPr>
        <w:spacing w:line="276" w:lineRule="auto"/>
        <w:rPr>
          <w:rFonts w:ascii="Altivo Extra Light" w:hAnsi="Altivo Extra Light"/>
        </w:rPr>
      </w:pPr>
      <w:r w:rsidRPr="004E2C22">
        <w:rPr>
          <w:rFonts w:ascii="Altivo Extra Light" w:hAnsi="Altivo Extra Light"/>
        </w:rPr>
        <w:t>Coordinar el Sistema Nacional de Inteligencia.</w:t>
      </w:r>
    </w:p>
    <w:p w:rsidR="008A51AE" w:rsidRPr="004E2C22" w:rsidRDefault="008A51AE" w:rsidP="00A878C1">
      <w:pPr>
        <w:pStyle w:val="Prrafodelista"/>
        <w:numPr>
          <w:ilvl w:val="0"/>
          <w:numId w:val="2"/>
        </w:numPr>
        <w:spacing w:line="276" w:lineRule="auto"/>
        <w:rPr>
          <w:rFonts w:ascii="Altivo Extra Light" w:hAnsi="Altivo Extra Light"/>
        </w:rPr>
      </w:pPr>
      <w:r w:rsidRPr="004E2C22">
        <w:rPr>
          <w:rFonts w:ascii="Altivo Extra Light" w:hAnsi="Altivo Extra Light"/>
        </w:rPr>
        <w:t>Recolectar información de las instituciones del Organismo Ejecutivo.</w:t>
      </w:r>
    </w:p>
    <w:p w:rsidR="008A51AE" w:rsidRPr="004E2C22" w:rsidRDefault="008A51AE" w:rsidP="00A878C1">
      <w:pPr>
        <w:pStyle w:val="Prrafodelista"/>
        <w:numPr>
          <w:ilvl w:val="0"/>
          <w:numId w:val="2"/>
        </w:numPr>
        <w:spacing w:line="276" w:lineRule="auto"/>
        <w:rPr>
          <w:rFonts w:ascii="Altivo Extra Light" w:hAnsi="Altivo Extra Light"/>
        </w:rPr>
      </w:pPr>
      <w:r w:rsidRPr="004E2C22">
        <w:rPr>
          <w:rFonts w:ascii="Altivo Extra Light" w:hAnsi="Altivo Extra Light"/>
        </w:rPr>
        <w:t xml:space="preserve">Dar seguimiento a la Agenda </w:t>
      </w:r>
      <w:r w:rsidR="00FE0E46">
        <w:rPr>
          <w:rFonts w:ascii="Altivo Extra Light" w:hAnsi="Altivo Extra Light"/>
        </w:rPr>
        <w:t>Nacional de Riesgos y Amenazas</w:t>
      </w:r>
      <w:r w:rsidRPr="004E2C22">
        <w:rPr>
          <w:rFonts w:ascii="Altivo Extra Light" w:hAnsi="Altivo Extra Light"/>
        </w:rPr>
        <w:t xml:space="preserve">. </w:t>
      </w:r>
    </w:p>
    <w:p w:rsidR="008A51AE" w:rsidRPr="004E2C22" w:rsidRDefault="008A51AE" w:rsidP="00A878C1">
      <w:pPr>
        <w:pStyle w:val="Prrafodelista"/>
        <w:numPr>
          <w:ilvl w:val="0"/>
          <w:numId w:val="2"/>
        </w:numPr>
        <w:spacing w:line="276" w:lineRule="auto"/>
        <w:rPr>
          <w:rFonts w:ascii="Altivo Extra Light" w:hAnsi="Altivo Extra Light"/>
        </w:rPr>
      </w:pPr>
      <w:r w:rsidRPr="004E2C22">
        <w:rPr>
          <w:rFonts w:ascii="Altivo Extra Light" w:hAnsi="Altivo Extra Light"/>
        </w:rPr>
        <w:t xml:space="preserve">Proporcionar la información estratégica nacional e internacional a las instituciones que conforman el Sistema Nacional de Seguridad. </w:t>
      </w:r>
    </w:p>
    <w:p w:rsidR="008A51AE" w:rsidRPr="004E2C22" w:rsidRDefault="008A51AE" w:rsidP="00A878C1">
      <w:pPr>
        <w:pStyle w:val="Prrafodelista"/>
        <w:numPr>
          <w:ilvl w:val="0"/>
          <w:numId w:val="2"/>
        </w:numPr>
        <w:spacing w:line="276" w:lineRule="auto"/>
        <w:rPr>
          <w:rFonts w:ascii="Altivo Extra Light" w:hAnsi="Altivo Extra Light"/>
        </w:rPr>
      </w:pPr>
      <w:r w:rsidRPr="004E2C22">
        <w:rPr>
          <w:rFonts w:ascii="Altivo Extra Light" w:hAnsi="Altivo Extra Light"/>
        </w:rPr>
        <w:t xml:space="preserve">Mantener permanentemente actualizada la información estratégica nacional e internacional. </w:t>
      </w:r>
    </w:p>
    <w:p w:rsidR="008A51AE" w:rsidRPr="004E2C22" w:rsidRDefault="008A51AE" w:rsidP="00A878C1">
      <w:pPr>
        <w:pStyle w:val="Prrafodelista"/>
        <w:numPr>
          <w:ilvl w:val="0"/>
          <w:numId w:val="2"/>
        </w:numPr>
        <w:spacing w:line="276" w:lineRule="auto"/>
        <w:rPr>
          <w:rFonts w:ascii="Altivo Extra Light" w:hAnsi="Altivo Extra Light"/>
        </w:rPr>
      </w:pPr>
      <w:r w:rsidRPr="004E2C22">
        <w:rPr>
          <w:rFonts w:ascii="Altivo Extra Light" w:hAnsi="Altivo Extra Light"/>
        </w:rPr>
        <w:t xml:space="preserve">Realizar análisis estratégicos y formular los escenarios que identifiquen amenazas y riesgos al Estado, sus Instituciones y habitantes. </w:t>
      </w:r>
    </w:p>
    <w:p w:rsidR="008A51AE" w:rsidRPr="004E2C22" w:rsidRDefault="008A51AE" w:rsidP="00A878C1">
      <w:pPr>
        <w:pStyle w:val="Prrafodelista"/>
        <w:numPr>
          <w:ilvl w:val="0"/>
          <w:numId w:val="2"/>
        </w:numPr>
        <w:spacing w:line="276" w:lineRule="auto"/>
        <w:rPr>
          <w:rFonts w:ascii="Altivo Extra Light" w:hAnsi="Altivo Extra Light"/>
        </w:rPr>
      </w:pPr>
      <w:r w:rsidRPr="004E2C22">
        <w:rPr>
          <w:rFonts w:ascii="Altivo Extra Light" w:hAnsi="Altivo Extra Light"/>
        </w:rPr>
        <w:t xml:space="preserve">Dirigir la actividad de contrainteligencia. </w:t>
      </w:r>
    </w:p>
    <w:p w:rsidR="008A51AE" w:rsidRPr="004E2C22" w:rsidRDefault="008A51AE" w:rsidP="00A878C1">
      <w:pPr>
        <w:pStyle w:val="Prrafodelista"/>
        <w:numPr>
          <w:ilvl w:val="0"/>
          <w:numId w:val="2"/>
        </w:numPr>
        <w:spacing w:line="276" w:lineRule="auto"/>
        <w:rPr>
          <w:rFonts w:ascii="Altivo Extra Light" w:hAnsi="Altivo Extra Light"/>
        </w:rPr>
      </w:pPr>
      <w:r w:rsidRPr="004E2C22">
        <w:rPr>
          <w:rFonts w:ascii="Altivo Extra Light" w:hAnsi="Altivo Extra Light"/>
        </w:rPr>
        <w:t>Promover relaciones de cooperación, colaboración con otros servicios de inteligencia a nivel nacional e internacional.</w:t>
      </w:r>
    </w:p>
    <w:p w:rsidR="008A51AE" w:rsidRPr="004E2C22" w:rsidRDefault="008A51AE" w:rsidP="00A878C1">
      <w:pPr>
        <w:pStyle w:val="Prrafodelista"/>
        <w:numPr>
          <w:ilvl w:val="0"/>
          <w:numId w:val="2"/>
        </w:numPr>
        <w:spacing w:line="276" w:lineRule="auto"/>
        <w:rPr>
          <w:rFonts w:ascii="Altivo Extra Light" w:hAnsi="Altivo Extra Light"/>
        </w:rPr>
      </w:pPr>
      <w:r w:rsidRPr="004E2C22">
        <w:rPr>
          <w:rFonts w:ascii="Altivo Extra Light" w:hAnsi="Altivo Extra Light"/>
        </w:rPr>
        <w:t xml:space="preserve">Desarrollar y aplicar procedimientos oportunos de reclutamiento, selección, evaluación y promoción de personal. </w:t>
      </w:r>
    </w:p>
    <w:p w:rsidR="008A51AE" w:rsidRDefault="008A51AE" w:rsidP="00A878C1">
      <w:pPr>
        <w:pStyle w:val="Prrafodelista"/>
        <w:numPr>
          <w:ilvl w:val="0"/>
          <w:numId w:val="2"/>
        </w:numPr>
        <w:spacing w:line="276" w:lineRule="auto"/>
      </w:pPr>
      <w:r w:rsidRPr="004E2C22">
        <w:rPr>
          <w:rFonts w:ascii="Altivo Extra Light" w:hAnsi="Altivo Extra Light"/>
        </w:rPr>
        <w:t>Establecer la carrera profesional y administrativa y promover la capacitación permanente.</w:t>
      </w:r>
    </w:p>
    <w:p w:rsidR="008A51AE" w:rsidRDefault="008A51AE"/>
    <w:p w:rsidR="00A878C1" w:rsidRDefault="00A878C1"/>
    <w:p w:rsidR="0064479C" w:rsidRDefault="0064479C" w:rsidP="0064479C">
      <w:pPr>
        <w:pStyle w:val="Ttulo1"/>
        <w:rPr>
          <w:rFonts w:ascii="Altivo Medium" w:hAnsi="Altivo Medium"/>
        </w:rPr>
      </w:pPr>
      <w:bookmarkStart w:id="5" w:name="_Toc187409472"/>
      <w:r w:rsidRPr="004E2C22">
        <w:rPr>
          <w:rFonts w:ascii="Altivo Medium" w:hAnsi="Altivo Medium"/>
        </w:rPr>
        <w:lastRenderedPageBreak/>
        <w:t>Marco estratégico</w:t>
      </w:r>
      <w:bookmarkEnd w:id="5"/>
    </w:p>
    <w:p w:rsidR="00A878C1" w:rsidRPr="00A878C1" w:rsidRDefault="00FE268F" w:rsidP="00A878C1">
      <w:r>
        <w:rPr>
          <w:noProof/>
          <w:lang w:eastAsia="es-GT"/>
        </w:rPr>
        <w:drawing>
          <wp:anchor distT="0" distB="0" distL="114300" distR="114300" simplePos="0" relativeHeight="251679744" behindDoc="0" locked="0" layoutInCell="1" allowOverlap="1" wp14:anchorId="30CD84DE" wp14:editId="576F0B25">
            <wp:simplePos x="0" y="0"/>
            <wp:positionH relativeFrom="column">
              <wp:posOffset>4675606</wp:posOffset>
            </wp:positionH>
            <wp:positionV relativeFrom="paragraph">
              <wp:posOffset>103683</wp:posOffset>
            </wp:positionV>
            <wp:extent cx="874644" cy="812489"/>
            <wp:effectExtent l="0" t="0" r="1905" b="698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ONOS GRISES-27.png"/>
                    <pic:cNvPicPr/>
                  </pic:nvPicPr>
                  <pic:blipFill rotWithShape="1">
                    <a:blip r:embed="rId18" cstate="print">
                      <a:duotone>
                        <a:schemeClr val="accent5">
                          <a:shade val="45000"/>
                          <a:satMod val="135000"/>
                        </a:schemeClr>
                        <a:prstClr val="white"/>
                      </a:duotone>
                      <a:extLst>
                        <a:ext uri="{28A0092B-C50C-407E-A947-70E740481C1C}">
                          <a14:useLocalDpi xmlns:a14="http://schemas.microsoft.com/office/drawing/2010/main" val="0"/>
                        </a:ext>
                      </a:extLst>
                    </a:blip>
                    <a:srcRect l="8323" t="10420" r="8950" b="7235"/>
                    <a:stretch/>
                  </pic:blipFill>
                  <pic:spPr bwMode="auto">
                    <a:xfrm>
                      <a:off x="0" y="0"/>
                      <a:ext cx="874644" cy="8124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GT"/>
        </w:rPr>
        <w:drawing>
          <wp:anchor distT="0" distB="0" distL="114300" distR="114300" simplePos="0" relativeHeight="251666432" behindDoc="0" locked="0" layoutInCell="1" allowOverlap="1" wp14:anchorId="5A0B63C1" wp14:editId="01FED0BD">
            <wp:simplePos x="0" y="0"/>
            <wp:positionH relativeFrom="margin">
              <wp:posOffset>728980</wp:posOffset>
            </wp:positionH>
            <wp:positionV relativeFrom="paragraph">
              <wp:posOffset>215011</wp:posOffset>
            </wp:positionV>
            <wp:extent cx="850789" cy="733567"/>
            <wp:effectExtent l="0" t="0" r="6985" b="0"/>
            <wp:wrapNone/>
            <wp:docPr id="55" name="Imagen 55" descr="Misión, Visión y Valores de Lacthosa empresa hondure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descr="Misión, Visión y Valores de Lacthosa empresa hondureña"/>
                    <pic:cNvPicPr>
                      <a:picLocks noChangeAspect="1"/>
                    </pic:cNvPicPr>
                  </pic:nvPicPr>
                  <pic:blipFill rotWithShape="1">
                    <a:blip r:embed="rId19" cstate="print">
                      <a:duotone>
                        <a:schemeClr val="accent5">
                          <a:shade val="45000"/>
                          <a:satMod val="135000"/>
                        </a:schemeClr>
                        <a:prstClr val="white"/>
                      </a:duotone>
                      <a:extLst>
                        <a:ext uri="{BEBA8EAE-BF5A-486C-A8C5-ECC9F3942E4B}">
                          <a14:imgProps xmlns:a14="http://schemas.microsoft.com/office/drawing/2010/main">
                            <a14:imgLayer r:embed="rId20">
                              <a14:imgEffect>
                                <a14:saturation sat="200000"/>
                              </a14:imgEffect>
                            </a14:imgLayer>
                          </a14:imgProps>
                        </a:ext>
                        <a:ext uri="{28A0092B-C50C-407E-A947-70E740481C1C}">
                          <a14:useLocalDpi xmlns:a14="http://schemas.microsoft.com/office/drawing/2010/main" val="0"/>
                        </a:ext>
                      </a:extLst>
                    </a:blip>
                    <a:srcRect l="14191" t="18558" r="13077" b="18757"/>
                    <a:stretch/>
                  </pic:blipFill>
                  <pic:spPr bwMode="auto">
                    <a:xfrm>
                      <a:off x="0" y="0"/>
                      <a:ext cx="850789" cy="733567"/>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A51AE" w:rsidRPr="00A878C1" w:rsidRDefault="008A51AE">
      <w:pPr>
        <w:rPr>
          <w:sz w:val="2"/>
        </w:rPr>
      </w:pPr>
    </w:p>
    <w:p w:rsidR="008A51AE" w:rsidRDefault="008A51AE"/>
    <w:p w:rsidR="00A878C1" w:rsidRDefault="00FE268F">
      <w:r>
        <w:rPr>
          <w:noProof/>
          <w:lang w:eastAsia="es-GT"/>
        </w:rPr>
        <mc:AlternateContent>
          <mc:Choice Requires="wps">
            <w:drawing>
              <wp:anchor distT="0" distB="0" distL="114300" distR="114300" simplePos="0" relativeHeight="251681792" behindDoc="0" locked="0" layoutInCell="1" allowOverlap="1" wp14:anchorId="279A8C2C" wp14:editId="6F003F96">
                <wp:simplePos x="0" y="0"/>
                <wp:positionH relativeFrom="margin">
                  <wp:posOffset>3440430</wp:posOffset>
                </wp:positionH>
                <wp:positionV relativeFrom="paragraph">
                  <wp:posOffset>224815</wp:posOffset>
                </wp:positionV>
                <wp:extent cx="2955925" cy="1749287"/>
                <wp:effectExtent l="0" t="0" r="0" b="0"/>
                <wp:wrapNone/>
                <wp:docPr id="3" name="Rectángulo redondeado 3"/>
                <wp:cNvGraphicFramePr/>
                <a:graphic xmlns:a="http://schemas.openxmlformats.org/drawingml/2006/main">
                  <a:graphicData uri="http://schemas.microsoft.com/office/word/2010/wordprocessingShape">
                    <wps:wsp>
                      <wps:cNvSpPr/>
                      <wps:spPr>
                        <a:xfrm>
                          <a:off x="0" y="0"/>
                          <a:ext cx="2955925" cy="1749287"/>
                        </a:xfrm>
                        <a:prstGeom prst="roundRect">
                          <a:avLst>
                            <a:gd name="adj" fmla="val 3537"/>
                          </a:avLst>
                        </a:prstGeom>
                        <a:noFill/>
                        <a:ln>
                          <a:noFill/>
                        </a:ln>
                      </wps:spPr>
                      <wps:style>
                        <a:lnRef idx="0">
                          <a:scrgbClr r="0" g="0" b="0"/>
                        </a:lnRef>
                        <a:fillRef idx="0">
                          <a:scrgbClr r="0" g="0" b="0"/>
                        </a:fillRef>
                        <a:effectRef idx="0">
                          <a:scrgbClr r="0" g="0" b="0"/>
                        </a:effectRef>
                        <a:fontRef idx="minor">
                          <a:schemeClr val="dk1"/>
                        </a:fontRef>
                      </wps:style>
                      <wps:txbx>
                        <w:txbxContent>
                          <w:p w:rsidR="000043EA" w:rsidRPr="00A8783F" w:rsidRDefault="000043EA" w:rsidP="00A878C1">
                            <w:pPr>
                              <w:rPr>
                                <w:rFonts w:ascii="Altivo Extra Light" w:hAnsi="Altivo Extra Light" w:cs="Arial"/>
                                <w:sz w:val="20"/>
                                <w:szCs w:val="18"/>
                              </w:rPr>
                            </w:pPr>
                            <w:r w:rsidRPr="00D070F0">
                              <w:rPr>
                                <w:rFonts w:ascii="Altivo Extra Light" w:hAnsi="Altivo Extra Light" w:cs="Arial"/>
                                <w:szCs w:val="18"/>
                              </w:rPr>
                              <w:t>Ser la institución que produce inteligencia estratégica oportuna, útil y pertinente para la gobernabilidad democrática y la seguridad de la Nación, contando con las capacidades y recursos institucionales propios para ello y, bajo un modelo de seguridad democrática, en absoluto respeto de la ley y los derechos humanos.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9A8C2C" id="Rectángulo redondeado 3" o:spid="_x0000_s1028" style="position:absolute;left:0;text-align:left;margin-left:270.9pt;margin-top:17.7pt;width:232.75pt;height:137.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3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" filled="f" stroked="f">
                <v:textbox>
                  <w:txbxContent>
                    <w:p w:rsidR="000043EA" w:rsidRPr="00A8783F" w:rsidRDefault="000043EA" w:rsidP="00A878C1">
                      <w:pPr>
                        <w:rPr>
                          <w:rFonts w:ascii="Altivo Extra Light" w:hAnsi="Altivo Extra Light" w:cs="Arial"/>
                          <w:sz w:val="20"/>
                          <w:szCs w:val="18"/>
                        </w:rPr>
                      </w:pPr>
                      <w:r w:rsidRPr="00D070F0">
                        <w:rPr>
                          <w:rFonts w:ascii="Altivo Extra Light" w:hAnsi="Altivo Extra Light" w:cs="Arial"/>
                          <w:szCs w:val="18"/>
                        </w:rPr>
                        <w:t>Ser la institución que produce inteligencia estratégica oportuna, útil y pertinente para la gobernabilidad democrática y la seguridad de la Nación, contando con las capacidades y recursos institucionales propios para ello y, bajo un modelo de seguridad democrática, en absoluto respeto de la ley y los derechos humanos.</w:t>
                      </w:r>
                    </w:p>
                  </w:txbxContent>
                </v:textbox>
                <w10:wrap anchorx="margin"/>
              </v:roundrect>
            </w:pict>
          </mc:Fallback>
        </mc:AlternateContent>
      </w:r>
    </w:p>
    <w:p w:rsidR="008A51AE" w:rsidRDefault="00A878C1">
      <w:r>
        <w:rPr>
          <w:noProof/>
          <w:lang w:eastAsia="es-GT"/>
        </w:rPr>
        <mc:AlternateContent>
          <mc:Choice Requires="wps">
            <w:drawing>
              <wp:anchor distT="0" distB="0" distL="114300" distR="114300" simplePos="0" relativeHeight="251678720" behindDoc="0" locked="0" layoutInCell="1" allowOverlap="1" wp14:anchorId="779458E5" wp14:editId="11234FB1">
                <wp:simplePos x="0" y="0"/>
                <wp:positionH relativeFrom="margin">
                  <wp:posOffset>69215</wp:posOffset>
                </wp:positionH>
                <wp:positionV relativeFrom="paragraph">
                  <wp:posOffset>11678</wp:posOffset>
                </wp:positionV>
                <wp:extent cx="2830664" cy="1414780"/>
                <wp:effectExtent l="0" t="0" r="0" b="0"/>
                <wp:wrapNone/>
                <wp:docPr id="2" name="Rectángulo redondeado 2"/>
                <wp:cNvGraphicFramePr/>
                <a:graphic xmlns:a="http://schemas.openxmlformats.org/drawingml/2006/main">
                  <a:graphicData uri="http://schemas.microsoft.com/office/word/2010/wordprocessingShape">
                    <wps:wsp>
                      <wps:cNvSpPr/>
                      <wps:spPr>
                        <a:xfrm>
                          <a:off x="0" y="0"/>
                          <a:ext cx="2830664" cy="1414780"/>
                        </a:xfrm>
                        <a:prstGeom prst="roundRect">
                          <a:avLst>
                            <a:gd name="adj" fmla="val 3537"/>
                          </a:avLst>
                        </a:prstGeom>
                        <a:noFill/>
                        <a:ln>
                          <a:noFill/>
                        </a:ln>
                      </wps:spPr>
                      <wps:style>
                        <a:lnRef idx="0">
                          <a:scrgbClr r="0" g="0" b="0"/>
                        </a:lnRef>
                        <a:fillRef idx="0">
                          <a:scrgbClr r="0" g="0" b="0"/>
                        </a:fillRef>
                        <a:effectRef idx="0">
                          <a:scrgbClr r="0" g="0" b="0"/>
                        </a:effectRef>
                        <a:fontRef idx="minor">
                          <a:schemeClr val="dk1"/>
                        </a:fontRef>
                      </wps:style>
                      <wps:txbx>
                        <w:txbxContent>
                          <w:p w:rsidR="000043EA" w:rsidRPr="00A878C1" w:rsidRDefault="000043EA" w:rsidP="00A878C1">
                            <w:pPr>
                              <w:pStyle w:val="Contenidodelmarco"/>
                              <w:spacing w:line="240" w:lineRule="auto"/>
                              <w:jc w:val="both"/>
                              <w:rPr>
                                <w:sz w:val="18"/>
                                <w:lang w:val="es-GT"/>
                              </w:rPr>
                            </w:pPr>
                            <w:r w:rsidRPr="00D070F0">
                              <w:rPr>
                                <w:rFonts w:ascii="Altivo Extra Light" w:hAnsi="Altivo Extra Light"/>
                                <w:lang w:val="es-GT"/>
                              </w:rPr>
                              <w:t>Somos la institución que recolecta, analiza, produce y difunde inteligencia sobre los ámbitos estratégicos de la gobernabilidad democrática y la seguridad de la Nación para la toma de decisiones al más alto nivel del Organismo Ejecutivo.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9458E5" id="Rectángulo redondeado 2" o:spid="_x0000_s1029" style="position:absolute;left:0;text-align:left;margin-left:5.45pt;margin-top:.9pt;width:222.9pt;height:111.4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23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" filled="f" stroked="f">
                <v:textbox>
                  <w:txbxContent>
                    <w:p w:rsidR="000043EA" w:rsidRPr="00A878C1" w:rsidRDefault="000043EA" w:rsidP="00A878C1">
                      <w:pPr>
                        <w:pStyle w:val="Contenidodelmarco"/>
                        <w:spacing w:line="240" w:lineRule="auto"/>
                        <w:jc w:val="both"/>
                        <w:rPr>
                          <w:sz w:val="18"/>
                          <w:lang w:val="es-GT"/>
                        </w:rPr>
                      </w:pPr>
                      <w:r w:rsidRPr="00D070F0">
                        <w:rPr>
                          <w:rFonts w:ascii="Altivo Extra Light" w:hAnsi="Altivo Extra Light"/>
                          <w:lang w:val="es-GT"/>
                        </w:rPr>
                        <w:t>Somos la institución que recolecta, analiza, produce y difunde inteligencia sobre los ámbitos estratégicos de la gobernabilidad democrática y la seguridad de la Nación para la toma de decisiones al más alto nivel del Organismo Ejecutivo.</w:t>
                      </w:r>
                    </w:p>
                  </w:txbxContent>
                </v:textbox>
                <w10:wrap anchorx="margin"/>
              </v:roundrect>
            </w:pict>
          </mc:Fallback>
        </mc:AlternateContent>
      </w:r>
    </w:p>
    <w:p w:rsidR="008A51AE" w:rsidRDefault="008A51AE"/>
    <w:p w:rsidR="008A51AE" w:rsidRDefault="008A51AE"/>
    <w:p w:rsidR="00A878C1" w:rsidRPr="00654341" w:rsidRDefault="00A878C1" w:rsidP="00A878C1">
      <w:pPr>
        <w:pStyle w:val="Contenidodelmarco"/>
        <w:rPr>
          <w:lang w:val="es-GT"/>
        </w:rPr>
      </w:pPr>
      <w:bookmarkStart w:id="6" w:name="_Toc124431329"/>
    </w:p>
    <w:p w:rsidR="00A878C1" w:rsidRDefault="00A878C1" w:rsidP="00A878C1">
      <w:pPr>
        <w:pStyle w:val="Contenidodelmarco"/>
        <w:rPr>
          <w:lang w:val="es-GT"/>
        </w:rPr>
      </w:pPr>
    </w:p>
    <w:p w:rsidR="00FE268F" w:rsidRPr="00FE268F" w:rsidRDefault="00FE268F" w:rsidP="00A878C1">
      <w:pPr>
        <w:pStyle w:val="Contenidodelmarco"/>
        <w:rPr>
          <w:sz w:val="2"/>
          <w:lang w:val="es-GT"/>
        </w:rPr>
      </w:pPr>
    </w:p>
    <w:p w:rsidR="0064479C" w:rsidRDefault="0064479C" w:rsidP="0064479C">
      <w:pPr>
        <w:pStyle w:val="Ttulo2"/>
        <w:rPr>
          <w:rFonts w:ascii="Altivo Medium" w:hAnsi="Altivo Medium"/>
        </w:rPr>
      </w:pPr>
      <w:bookmarkStart w:id="7" w:name="_Toc187409473"/>
      <w:r w:rsidRPr="00D070F0">
        <w:rPr>
          <w:rFonts w:ascii="Altivo Medium" w:hAnsi="Altivo Medium"/>
          <w:sz w:val="36"/>
        </w:rPr>
        <w:t>Objetivos</w:t>
      </w:r>
      <w:bookmarkEnd w:id="6"/>
      <w:bookmarkEnd w:id="7"/>
    </w:p>
    <w:p w:rsidR="00A878C1" w:rsidRPr="00FE268F" w:rsidRDefault="00A878C1" w:rsidP="00A878C1">
      <w:pPr>
        <w:pStyle w:val="Contenidodelmarco"/>
        <w:rPr>
          <w:sz w:val="10"/>
          <w:lang w:val="es-GT"/>
        </w:rPr>
      </w:pPr>
    </w:p>
    <w:p w:rsidR="00D070F0" w:rsidRPr="000912AA" w:rsidRDefault="00D070F0" w:rsidP="00D070F0">
      <w:pPr>
        <w:pStyle w:val="Ttulo2"/>
        <w:rPr>
          <w:rFonts w:ascii="Altivo Medium" w:hAnsi="Altivo Medium"/>
        </w:rPr>
      </w:pPr>
      <w:bookmarkStart w:id="8" w:name="_Toc157159040"/>
      <w:bookmarkStart w:id="9" w:name="_Toc187409474"/>
      <w:r w:rsidRPr="000912AA">
        <w:rPr>
          <w:rFonts w:ascii="Altivo Medium" w:hAnsi="Altivo Medium"/>
        </w:rPr>
        <w:t>Objetivo estratégico 1:</w:t>
      </w:r>
      <w:bookmarkEnd w:id="8"/>
      <w:bookmarkEnd w:id="9"/>
      <w:r w:rsidRPr="000912AA">
        <w:rPr>
          <w:rFonts w:ascii="Altivo Medium" w:hAnsi="Altivo Medium"/>
        </w:rPr>
        <w:t xml:space="preserve"> </w:t>
      </w:r>
    </w:p>
    <w:p w:rsidR="00D070F0" w:rsidRPr="00FE268F" w:rsidRDefault="00D070F0" w:rsidP="00D070F0">
      <w:pPr>
        <w:rPr>
          <w:sz w:val="10"/>
        </w:rPr>
      </w:pPr>
    </w:p>
    <w:p w:rsidR="00D070F0" w:rsidRPr="00D070F0" w:rsidRDefault="00D070F0" w:rsidP="00D070F0">
      <w:pPr>
        <w:rPr>
          <w:rFonts w:ascii="Altivo Extra Light" w:hAnsi="Altivo Extra Light"/>
        </w:rPr>
      </w:pPr>
      <w:r w:rsidRPr="00D070F0">
        <w:rPr>
          <w:rFonts w:ascii="Altivo Extra Light" w:hAnsi="Altivo Extra Light"/>
        </w:rPr>
        <w:t>Apoyar y asesorar al Presidente de la República y al Consejo Nacional de Seguridad, mediante información e inteligencia estratégica integrada, en la toma de decisiones al más alto nivel, particularmente sobre amenazas, riesgos y vulnerabilidades internas y externas.</w:t>
      </w:r>
    </w:p>
    <w:p w:rsidR="00D070F0" w:rsidRPr="00FE268F" w:rsidRDefault="00D070F0" w:rsidP="00D070F0">
      <w:pPr>
        <w:spacing w:line="276" w:lineRule="auto"/>
        <w:rPr>
          <w:rFonts w:ascii="Altivo Extra Light" w:hAnsi="Altivo Extra Light"/>
          <w:sz w:val="6"/>
        </w:rPr>
      </w:pPr>
    </w:p>
    <w:tbl>
      <w:tblPr>
        <w:tblStyle w:val="Tabladecuadrcula1clara"/>
        <w:tblW w:w="4993" w:type="pct"/>
        <w:tblLook w:val="04A0" w:firstRow="1" w:lastRow="0" w:firstColumn="1" w:lastColumn="0" w:noHBand="0" w:noVBand="1"/>
      </w:tblPr>
      <w:tblGrid>
        <w:gridCol w:w="617"/>
        <w:gridCol w:w="9439"/>
      </w:tblGrid>
      <w:tr w:rsidR="00D070F0" w:rsidRPr="00D070F0" w:rsidTr="00495378">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99" w:type="pct"/>
            <w:tcBorders>
              <w:top w:val="single" w:sz="4" w:space="0" w:color="auto"/>
              <w:left w:val="single" w:sz="4" w:space="0" w:color="auto"/>
              <w:bottom w:val="single" w:sz="4" w:space="0" w:color="auto"/>
              <w:right w:val="single" w:sz="4" w:space="0" w:color="auto"/>
            </w:tcBorders>
            <w:shd w:val="clear" w:color="auto" w:fill="5B9BD5" w:themeFill="accent1"/>
            <w:noWrap/>
          </w:tcPr>
          <w:p w:rsidR="00D070F0" w:rsidRPr="00D070F0" w:rsidRDefault="00D070F0" w:rsidP="00495378">
            <w:pPr>
              <w:jc w:val="center"/>
              <w:rPr>
                <w:rFonts w:ascii="Altivo Extra Light" w:eastAsia="Times New Roman" w:hAnsi="Altivo Extra Light" w:cs="Times New Roman"/>
                <w:color w:val="FFFFFF" w:themeColor="background1"/>
                <w:sz w:val="24"/>
                <w:lang w:eastAsia="es-GT"/>
              </w:rPr>
            </w:pPr>
            <w:r w:rsidRPr="00D070F0">
              <w:rPr>
                <w:rFonts w:ascii="Altivo Extra Light" w:eastAsia="Times New Roman" w:hAnsi="Altivo Extra Light" w:cs="Times New Roman"/>
                <w:color w:val="FFFFFF" w:themeColor="background1"/>
                <w:sz w:val="24"/>
                <w:lang w:eastAsia="es-GT"/>
              </w:rPr>
              <w:t xml:space="preserve">No. </w:t>
            </w:r>
          </w:p>
        </w:tc>
        <w:tc>
          <w:tcPr>
            <w:tcW w:w="4701" w:type="pct"/>
            <w:tcBorders>
              <w:top w:val="single" w:sz="4" w:space="0" w:color="auto"/>
              <w:left w:val="single" w:sz="4" w:space="0" w:color="auto"/>
              <w:bottom w:val="single" w:sz="4" w:space="0" w:color="auto"/>
              <w:right w:val="single" w:sz="4" w:space="0" w:color="auto"/>
            </w:tcBorders>
            <w:shd w:val="clear" w:color="auto" w:fill="5B9BD5" w:themeFill="accent1"/>
          </w:tcPr>
          <w:p w:rsidR="00D070F0" w:rsidRPr="00D070F0" w:rsidRDefault="00D070F0" w:rsidP="00495378">
            <w:pPr>
              <w:jc w:val="left"/>
              <w:cnfStyle w:val="100000000000" w:firstRow="1" w:lastRow="0" w:firstColumn="0" w:lastColumn="0" w:oddVBand="0" w:evenVBand="0" w:oddHBand="0" w:evenHBand="0" w:firstRowFirstColumn="0" w:firstRowLastColumn="0" w:lastRowFirstColumn="0" w:lastRowLastColumn="0"/>
              <w:rPr>
                <w:rFonts w:ascii="Altivo Extra Light" w:eastAsia="Times New Roman" w:hAnsi="Altivo Extra Light" w:cs="Times New Roman"/>
                <w:color w:val="FFFFFF" w:themeColor="background1"/>
                <w:sz w:val="24"/>
                <w:lang w:eastAsia="es-GT"/>
              </w:rPr>
            </w:pPr>
            <w:r w:rsidRPr="00D070F0">
              <w:rPr>
                <w:rFonts w:ascii="Altivo Extra Light" w:eastAsia="Times New Roman" w:hAnsi="Altivo Extra Light" w:cs="Times New Roman"/>
                <w:color w:val="FFFFFF" w:themeColor="background1"/>
                <w:sz w:val="24"/>
                <w:lang w:eastAsia="es-GT"/>
              </w:rPr>
              <w:t xml:space="preserve">Objetivos operativos </w:t>
            </w:r>
          </w:p>
        </w:tc>
      </w:tr>
      <w:tr w:rsidR="00D070F0" w:rsidRPr="00D070F0" w:rsidTr="00495378">
        <w:trPr>
          <w:trHeight w:val="360"/>
        </w:trPr>
        <w:tc>
          <w:tcPr>
            <w:cnfStyle w:val="001000000000" w:firstRow="0" w:lastRow="0" w:firstColumn="1" w:lastColumn="0" w:oddVBand="0" w:evenVBand="0" w:oddHBand="0" w:evenHBand="0" w:firstRowFirstColumn="0" w:firstRowLastColumn="0" w:lastRowFirstColumn="0" w:lastRowLastColumn="0"/>
            <w:tcW w:w="299" w:type="pct"/>
            <w:tcBorders>
              <w:top w:val="single" w:sz="4" w:space="0" w:color="auto"/>
              <w:left w:val="single" w:sz="4" w:space="0" w:color="auto"/>
              <w:bottom w:val="single" w:sz="4" w:space="0" w:color="auto"/>
              <w:right w:val="single" w:sz="4" w:space="0" w:color="auto"/>
            </w:tcBorders>
            <w:noWrap/>
          </w:tcPr>
          <w:p w:rsidR="00D070F0" w:rsidRPr="00D070F0" w:rsidRDefault="00D070F0" w:rsidP="00495378">
            <w:pPr>
              <w:jc w:val="center"/>
              <w:rPr>
                <w:rFonts w:ascii="Altivo Extra Light" w:eastAsia="Times New Roman" w:hAnsi="Altivo Extra Light" w:cs="Times New Roman"/>
                <w:b w:val="0"/>
                <w:color w:val="000000"/>
                <w:lang w:eastAsia="es-GT"/>
              </w:rPr>
            </w:pPr>
            <w:r w:rsidRPr="00D070F0">
              <w:rPr>
                <w:rFonts w:ascii="Altivo Extra Light" w:eastAsia="Times New Roman" w:hAnsi="Altivo Extra Light" w:cs="Times New Roman"/>
                <w:b w:val="0"/>
                <w:color w:val="000000"/>
                <w:lang w:eastAsia="es-GT"/>
              </w:rPr>
              <w:t>1.1</w:t>
            </w:r>
          </w:p>
        </w:tc>
        <w:tc>
          <w:tcPr>
            <w:tcW w:w="4701" w:type="pct"/>
            <w:tcBorders>
              <w:top w:val="single" w:sz="4" w:space="0" w:color="auto"/>
              <w:left w:val="single" w:sz="4" w:space="0" w:color="auto"/>
              <w:bottom w:val="single" w:sz="4" w:space="0" w:color="auto"/>
              <w:right w:val="single" w:sz="4" w:space="0" w:color="auto"/>
            </w:tcBorders>
          </w:tcPr>
          <w:p w:rsidR="00FE268F" w:rsidRPr="00D070F0" w:rsidRDefault="00D070F0" w:rsidP="00495378">
            <w:pPr>
              <w:cnfStyle w:val="000000000000" w:firstRow="0" w:lastRow="0" w:firstColumn="0" w:lastColumn="0" w:oddVBand="0" w:evenVBand="0" w:oddHBand="0" w:evenHBand="0" w:firstRowFirstColumn="0" w:firstRowLastColumn="0" w:lastRowFirstColumn="0" w:lastRowLastColumn="0"/>
              <w:rPr>
                <w:rFonts w:ascii="Altivo Extra Light" w:eastAsia="Times New Roman" w:hAnsi="Altivo Extra Light" w:cs="Times New Roman"/>
                <w:color w:val="000000"/>
                <w:lang w:eastAsia="es-GT"/>
              </w:rPr>
            </w:pPr>
            <w:r w:rsidRPr="00D070F0">
              <w:rPr>
                <w:rFonts w:ascii="Altivo Extra Light" w:eastAsia="Times New Roman" w:hAnsi="Altivo Extra Light" w:cs="Times New Roman"/>
                <w:color w:val="000000"/>
                <w:lang w:eastAsia="es-GT"/>
              </w:rPr>
              <w:t>Producir inteligencia estratégica integrada para asesorar y respaldar la toma de decisiones del Presidente de la República de Guatemala y del Consejo Nacional de Seguridad.</w:t>
            </w:r>
          </w:p>
        </w:tc>
      </w:tr>
      <w:tr w:rsidR="00D070F0" w:rsidRPr="00D070F0" w:rsidTr="00495378">
        <w:trPr>
          <w:trHeight w:val="720"/>
        </w:trPr>
        <w:tc>
          <w:tcPr>
            <w:cnfStyle w:val="001000000000" w:firstRow="0" w:lastRow="0" w:firstColumn="1" w:lastColumn="0" w:oddVBand="0" w:evenVBand="0" w:oddHBand="0" w:evenHBand="0" w:firstRowFirstColumn="0" w:firstRowLastColumn="0" w:lastRowFirstColumn="0" w:lastRowLastColumn="0"/>
            <w:tcW w:w="299" w:type="pct"/>
            <w:tcBorders>
              <w:top w:val="single" w:sz="4" w:space="0" w:color="auto"/>
              <w:left w:val="single" w:sz="4" w:space="0" w:color="auto"/>
              <w:bottom w:val="single" w:sz="4" w:space="0" w:color="auto"/>
              <w:right w:val="single" w:sz="4" w:space="0" w:color="auto"/>
            </w:tcBorders>
            <w:noWrap/>
            <w:hideMark/>
          </w:tcPr>
          <w:p w:rsidR="00D070F0" w:rsidRPr="00D070F0" w:rsidRDefault="00D070F0" w:rsidP="00495378">
            <w:pPr>
              <w:jc w:val="center"/>
              <w:rPr>
                <w:rFonts w:ascii="Altivo Extra Light" w:eastAsia="Times New Roman" w:hAnsi="Altivo Extra Light" w:cs="Times New Roman"/>
                <w:b w:val="0"/>
                <w:color w:val="000000"/>
                <w:lang w:eastAsia="es-GT"/>
              </w:rPr>
            </w:pPr>
            <w:r w:rsidRPr="00D070F0">
              <w:rPr>
                <w:rFonts w:ascii="Altivo Extra Light" w:eastAsia="Times New Roman" w:hAnsi="Altivo Extra Light" w:cs="Times New Roman"/>
                <w:b w:val="0"/>
                <w:color w:val="000000"/>
                <w:lang w:eastAsia="es-GT"/>
              </w:rPr>
              <w:t>1.2</w:t>
            </w:r>
          </w:p>
        </w:tc>
        <w:tc>
          <w:tcPr>
            <w:tcW w:w="4701" w:type="pct"/>
            <w:tcBorders>
              <w:top w:val="single" w:sz="4" w:space="0" w:color="auto"/>
              <w:left w:val="single" w:sz="4" w:space="0" w:color="auto"/>
              <w:bottom w:val="single" w:sz="4" w:space="0" w:color="auto"/>
              <w:right w:val="single" w:sz="4" w:space="0" w:color="auto"/>
            </w:tcBorders>
            <w:hideMark/>
          </w:tcPr>
          <w:p w:rsidR="00FE268F" w:rsidRPr="00D070F0" w:rsidRDefault="00D070F0" w:rsidP="00ED728F">
            <w:pPr>
              <w:cnfStyle w:val="000000000000" w:firstRow="0" w:lastRow="0" w:firstColumn="0" w:lastColumn="0" w:oddVBand="0" w:evenVBand="0" w:oddHBand="0" w:evenHBand="0" w:firstRowFirstColumn="0" w:firstRowLastColumn="0" w:lastRowFirstColumn="0" w:lastRowLastColumn="0"/>
              <w:rPr>
                <w:rFonts w:ascii="Altivo Extra Light" w:eastAsia="Times New Roman" w:hAnsi="Altivo Extra Light" w:cs="Times New Roman"/>
                <w:color w:val="000000"/>
                <w:lang w:eastAsia="es-GT"/>
              </w:rPr>
            </w:pPr>
            <w:r w:rsidRPr="00D070F0">
              <w:rPr>
                <w:rFonts w:ascii="Altivo Extra Light" w:eastAsia="Times New Roman" w:hAnsi="Altivo Extra Light" w:cs="Times New Roman"/>
                <w:color w:val="000000"/>
                <w:lang w:eastAsia="es-GT"/>
              </w:rPr>
              <w:t>Anticipar, monitorear y evaluar los riesgos y amenazas a la gobernabilidad democrática y a la seguridad de la Nación.</w:t>
            </w:r>
          </w:p>
        </w:tc>
      </w:tr>
    </w:tbl>
    <w:p w:rsidR="00D070F0" w:rsidRDefault="00D070F0" w:rsidP="00D070F0">
      <w:pPr>
        <w:spacing w:line="276" w:lineRule="auto"/>
        <w:rPr>
          <w:rFonts w:ascii="Altivo Medium" w:hAnsi="Altivo Medium"/>
        </w:rPr>
      </w:pPr>
    </w:p>
    <w:p w:rsidR="00D070F0" w:rsidRDefault="00D070F0" w:rsidP="00D070F0">
      <w:pPr>
        <w:pStyle w:val="Ttulo2"/>
        <w:rPr>
          <w:rFonts w:ascii="Altivo Medium" w:hAnsi="Altivo Medium"/>
        </w:rPr>
      </w:pPr>
      <w:bookmarkStart w:id="10" w:name="_Toc157159041"/>
      <w:bookmarkStart w:id="11" w:name="_Toc187409475"/>
      <w:r w:rsidRPr="000912AA">
        <w:rPr>
          <w:rFonts w:ascii="Altivo Medium" w:hAnsi="Altivo Medium"/>
        </w:rPr>
        <w:t>Objetivo estratégico 2:</w:t>
      </w:r>
      <w:bookmarkEnd w:id="10"/>
      <w:bookmarkEnd w:id="11"/>
    </w:p>
    <w:p w:rsidR="00D070F0" w:rsidRPr="007D71F4" w:rsidRDefault="00D070F0" w:rsidP="00D070F0">
      <w:pPr>
        <w:rPr>
          <w:sz w:val="2"/>
        </w:rPr>
      </w:pPr>
    </w:p>
    <w:p w:rsidR="00D070F0" w:rsidRDefault="00D070F0" w:rsidP="00D070F0">
      <w:pPr>
        <w:rPr>
          <w:rFonts w:ascii="Altivo Extra Light" w:hAnsi="Altivo Extra Light"/>
        </w:rPr>
      </w:pPr>
      <w:r w:rsidRPr="00D070F0">
        <w:rPr>
          <w:rFonts w:ascii="Altivo Extra Light" w:hAnsi="Altivo Extra Light"/>
        </w:rPr>
        <w:t xml:space="preserve">Coordinar el funcionamiento del Sistema Nacional de Inteligencia para la producción de inteligencia estratégica integrada y el seguimiento y evaluación de la Agenda Nacional de Riesgos y Amenazas. </w:t>
      </w:r>
    </w:p>
    <w:tbl>
      <w:tblPr>
        <w:tblStyle w:val="Tabladecuadrcula1clara"/>
        <w:tblW w:w="5000" w:type="pct"/>
        <w:tblLook w:val="04A0" w:firstRow="1" w:lastRow="0" w:firstColumn="1" w:lastColumn="0" w:noHBand="0" w:noVBand="1"/>
      </w:tblPr>
      <w:tblGrid>
        <w:gridCol w:w="617"/>
        <w:gridCol w:w="9453"/>
      </w:tblGrid>
      <w:tr w:rsidR="00D070F0" w:rsidRPr="00D070F0" w:rsidTr="00ED728F">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06" w:type="pct"/>
            <w:tcBorders>
              <w:top w:val="single" w:sz="4" w:space="0" w:color="auto"/>
              <w:left w:val="single" w:sz="4" w:space="0" w:color="auto"/>
              <w:bottom w:val="single" w:sz="4" w:space="0" w:color="auto"/>
              <w:right w:val="single" w:sz="4" w:space="0" w:color="auto"/>
            </w:tcBorders>
            <w:shd w:val="clear" w:color="auto" w:fill="5B9BD5" w:themeFill="accent1"/>
            <w:noWrap/>
          </w:tcPr>
          <w:p w:rsidR="00D070F0" w:rsidRPr="00D070F0" w:rsidRDefault="00D070F0" w:rsidP="00495378">
            <w:pPr>
              <w:jc w:val="center"/>
              <w:rPr>
                <w:rFonts w:ascii="Altivo Extra Light" w:eastAsia="Times New Roman" w:hAnsi="Altivo Extra Light" w:cs="Times New Roman"/>
                <w:color w:val="FFFFFF" w:themeColor="background1"/>
                <w:sz w:val="24"/>
                <w:lang w:eastAsia="es-GT"/>
              </w:rPr>
            </w:pPr>
            <w:r w:rsidRPr="00D070F0">
              <w:rPr>
                <w:rFonts w:ascii="Altivo Extra Light" w:eastAsia="Times New Roman" w:hAnsi="Altivo Extra Light" w:cs="Times New Roman"/>
                <w:color w:val="FFFFFF" w:themeColor="background1"/>
                <w:sz w:val="24"/>
                <w:lang w:eastAsia="es-GT"/>
              </w:rPr>
              <w:t xml:space="preserve">No. </w:t>
            </w:r>
          </w:p>
        </w:tc>
        <w:tc>
          <w:tcPr>
            <w:tcW w:w="4694" w:type="pct"/>
            <w:tcBorders>
              <w:top w:val="single" w:sz="4" w:space="0" w:color="auto"/>
              <w:left w:val="single" w:sz="4" w:space="0" w:color="auto"/>
              <w:bottom w:val="single" w:sz="4" w:space="0" w:color="auto"/>
              <w:right w:val="single" w:sz="4" w:space="0" w:color="auto"/>
            </w:tcBorders>
            <w:shd w:val="clear" w:color="auto" w:fill="5B9BD5" w:themeFill="accent1"/>
          </w:tcPr>
          <w:p w:rsidR="00D070F0" w:rsidRPr="00D070F0" w:rsidRDefault="00D070F0" w:rsidP="00495378">
            <w:pPr>
              <w:jc w:val="left"/>
              <w:cnfStyle w:val="100000000000" w:firstRow="1" w:lastRow="0" w:firstColumn="0" w:lastColumn="0" w:oddVBand="0" w:evenVBand="0" w:oddHBand="0" w:evenHBand="0" w:firstRowFirstColumn="0" w:firstRowLastColumn="0" w:lastRowFirstColumn="0" w:lastRowLastColumn="0"/>
              <w:rPr>
                <w:rFonts w:ascii="Altivo Extra Light" w:eastAsia="Times New Roman" w:hAnsi="Altivo Extra Light" w:cs="Times New Roman"/>
                <w:color w:val="FFFFFF" w:themeColor="background1"/>
                <w:sz w:val="24"/>
                <w:lang w:eastAsia="es-GT"/>
              </w:rPr>
            </w:pPr>
            <w:r w:rsidRPr="00D070F0">
              <w:rPr>
                <w:rFonts w:ascii="Altivo Extra Light" w:eastAsia="Times New Roman" w:hAnsi="Altivo Extra Light" w:cs="Times New Roman"/>
                <w:color w:val="FFFFFF" w:themeColor="background1"/>
                <w:sz w:val="24"/>
                <w:lang w:eastAsia="es-GT"/>
              </w:rPr>
              <w:t xml:space="preserve">Objetivos operativos </w:t>
            </w:r>
          </w:p>
        </w:tc>
      </w:tr>
      <w:tr w:rsidR="00D070F0" w:rsidRPr="00D070F0" w:rsidTr="00ED728F">
        <w:trPr>
          <w:trHeight w:val="744"/>
        </w:trPr>
        <w:tc>
          <w:tcPr>
            <w:cnfStyle w:val="001000000000" w:firstRow="0" w:lastRow="0" w:firstColumn="1" w:lastColumn="0" w:oddVBand="0" w:evenVBand="0" w:oddHBand="0" w:evenHBand="0" w:firstRowFirstColumn="0" w:firstRowLastColumn="0" w:lastRowFirstColumn="0" w:lastRowLastColumn="0"/>
            <w:tcW w:w="306" w:type="pct"/>
            <w:tcBorders>
              <w:top w:val="single" w:sz="4" w:space="0" w:color="auto"/>
              <w:left w:val="single" w:sz="4" w:space="0" w:color="auto"/>
              <w:bottom w:val="single" w:sz="4" w:space="0" w:color="auto"/>
              <w:right w:val="single" w:sz="4" w:space="0" w:color="auto"/>
            </w:tcBorders>
            <w:noWrap/>
          </w:tcPr>
          <w:p w:rsidR="00D070F0" w:rsidRPr="00D070F0" w:rsidRDefault="00D070F0" w:rsidP="00495378">
            <w:pPr>
              <w:jc w:val="center"/>
              <w:rPr>
                <w:rFonts w:ascii="Altivo Extra Light" w:eastAsia="Times New Roman" w:hAnsi="Altivo Extra Light" w:cs="Times New Roman"/>
                <w:b w:val="0"/>
                <w:color w:val="000000"/>
                <w:lang w:eastAsia="es-GT"/>
              </w:rPr>
            </w:pPr>
            <w:r w:rsidRPr="00D070F0">
              <w:rPr>
                <w:rFonts w:ascii="Altivo Extra Light" w:eastAsia="Times New Roman" w:hAnsi="Altivo Extra Light" w:cs="Times New Roman"/>
                <w:b w:val="0"/>
                <w:color w:val="000000"/>
                <w:lang w:eastAsia="es-GT"/>
              </w:rPr>
              <w:t>2.1</w:t>
            </w:r>
          </w:p>
        </w:tc>
        <w:tc>
          <w:tcPr>
            <w:tcW w:w="4694" w:type="pct"/>
            <w:tcBorders>
              <w:top w:val="single" w:sz="4" w:space="0" w:color="auto"/>
              <w:left w:val="single" w:sz="4" w:space="0" w:color="auto"/>
              <w:bottom w:val="single" w:sz="4" w:space="0" w:color="auto"/>
              <w:right w:val="single" w:sz="4" w:space="0" w:color="auto"/>
            </w:tcBorders>
          </w:tcPr>
          <w:p w:rsidR="00D070F0" w:rsidRPr="00D070F0" w:rsidRDefault="00D070F0" w:rsidP="00495378">
            <w:pPr>
              <w:cnfStyle w:val="000000000000" w:firstRow="0" w:lastRow="0" w:firstColumn="0" w:lastColumn="0" w:oddVBand="0" w:evenVBand="0" w:oddHBand="0" w:evenHBand="0" w:firstRowFirstColumn="0" w:firstRowLastColumn="0" w:lastRowFirstColumn="0" w:lastRowLastColumn="0"/>
              <w:rPr>
                <w:rFonts w:ascii="Altivo Extra Light" w:hAnsi="Altivo Extra Light"/>
              </w:rPr>
            </w:pPr>
            <w:r w:rsidRPr="00D070F0">
              <w:rPr>
                <w:rFonts w:ascii="Altivo Extra Light" w:hAnsi="Altivo Extra Light"/>
              </w:rPr>
              <w:t>Fortalecer la comunicación y cooperación entre las instituciones del Sistema Nacional de Inteligencia.</w:t>
            </w:r>
          </w:p>
        </w:tc>
      </w:tr>
      <w:tr w:rsidR="00D070F0" w:rsidRPr="00D070F0" w:rsidTr="00ED728F">
        <w:trPr>
          <w:trHeight w:val="575"/>
        </w:trPr>
        <w:tc>
          <w:tcPr>
            <w:cnfStyle w:val="001000000000" w:firstRow="0" w:lastRow="0" w:firstColumn="1" w:lastColumn="0" w:oddVBand="0" w:evenVBand="0" w:oddHBand="0" w:evenHBand="0" w:firstRowFirstColumn="0" w:firstRowLastColumn="0" w:lastRowFirstColumn="0" w:lastRowLastColumn="0"/>
            <w:tcW w:w="306" w:type="pct"/>
            <w:tcBorders>
              <w:top w:val="single" w:sz="4" w:space="0" w:color="auto"/>
              <w:left w:val="single" w:sz="4" w:space="0" w:color="auto"/>
              <w:bottom w:val="single" w:sz="4" w:space="0" w:color="auto"/>
              <w:right w:val="single" w:sz="4" w:space="0" w:color="auto"/>
            </w:tcBorders>
            <w:noWrap/>
            <w:hideMark/>
          </w:tcPr>
          <w:p w:rsidR="00D070F0" w:rsidRPr="00D070F0" w:rsidRDefault="00D070F0" w:rsidP="00495378">
            <w:pPr>
              <w:jc w:val="center"/>
              <w:rPr>
                <w:rFonts w:ascii="Altivo Extra Light" w:eastAsia="Times New Roman" w:hAnsi="Altivo Extra Light" w:cs="Times New Roman"/>
                <w:b w:val="0"/>
                <w:color w:val="000000"/>
                <w:lang w:eastAsia="es-GT"/>
              </w:rPr>
            </w:pPr>
            <w:r w:rsidRPr="00D070F0">
              <w:rPr>
                <w:rFonts w:ascii="Altivo Extra Light" w:eastAsia="Times New Roman" w:hAnsi="Altivo Extra Light" w:cs="Times New Roman"/>
                <w:b w:val="0"/>
                <w:color w:val="000000"/>
                <w:lang w:eastAsia="es-GT"/>
              </w:rPr>
              <w:lastRenderedPageBreak/>
              <w:t>2.2</w:t>
            </w:r>
          </w:p>
        </w:tc>
        <w:tc>
          <w:tcPr>
            <w:tcW w:w="4694" w:type="pct"/>
            <w:tcBorders>
              <w:top w:val="single" w:sz="4" w:space="0" w:color="auto"/>
              <w:left w:val="single" w:sz="4" w:space="0" w:color="auto"/>
              <w:bottom w:val="single" w:sz="4" w:space="0" w:color="auto"/>
              <w:right w:val="single" w:sz="4" w:space="0" w:color="auto"/>
            </w:tcBorders>
          </w:tcPr>
          <w:p w:rsidR="00FE268F" w:rsidRPr="00D070F0" w:rsidRDefault="00D070F0" w:rsidP="00ED728F">
            <w:pPr>
              <w:cnfStyle w:val="000000000000" w:firstRow="0" w:lastRow="0" w:firstColumn="0" w:lastColumn="0" w:oddVBand="0" w:evenVBand="0" w:oddHBand="0" w:evenHBand="0" w:firstRowFirstColumn="0" w:firstRowLastColumn="0" w:lastRowFirstColumn="0" w:lastRowLastColumn="0"/>
              <w:rPr>
                <w:rFonts w:ascii="Altivo Extra Light" w:eastAsia="Times New Roman" w:hAnsi="Altivo Extra Light" w:cs="Times New Roman"/>
                <w:color w:val="000000"/>
                <w:lang w:eastAsia="es-GT"/>
              </w:rPr>
            </w:pPr>
            <w:r w:rsidRPr="00D070F0">
              <w:rPr>
                <w:rFonts w:ascii="Altivo Extra Light" w:eastAsia="Times New Roman" w:hAnsi="Altivo Extra Light" w:cs="Times New Roman"/>
                <w:color w:val="000000"/>
                <w:lang w:eastAsia="es-GT"/>
              </w:rPr>
              <w:t>Diseñar e implementar sistemas integrados para el monitoreo y evaluación de los riesgos y amenazas a la gobernabilidad democrática y la seguridad de la Nación.</w:t>
            </w:r>
          </w:p>
        </w:tc>
      </w:tr>
      <w:tr w:rsidR="00D070F0" w:rsidRPr="00D070F0" w:rsidTr="00ED728F">
        <w:trPr>
          <w:trHeight w:val="800"/>
        </w:trPr>
        <w:tc>
          <w:tcPr>
            <w:cnfStyle w:val="001000000000" w:firstRow="0" w:lastRow="0" w:firstColumn="1" w:lastColumn="0" w:oddVBand="0" w:evenVBand="0" w:oddHBand="0" w:evenHBand="0" w:firstRowFirstColumn="0" w:firstRowLastColumn="0" w:lastRowFirstColumn="0" w:lastRowLastColumn="0"/>
            <w:tcW w:w="306" w:type="pct"/>
            <w:tcBorders>
              <w:top w:val="single" w:sz="4" w:space="0" w:color="auto"/>
              <w:left w:val="single" w:sz="4" w:space="0" w:color="auto"/>
              <w:bottom w:val="single" w:sz="4" w:space="0" w:color="auto"/>
              <w:right w:val="single" w:sz="4" w:space="0" w:color="auto"/>
            </w:tcBorders>
            <w:noWrap/>
            <w:hideMark/>
          </w:tcPr>
          <w:p w:rsidR="00D070F0" w:rsidRPr="00D070F0" w:rsidRDefault="00D070F0" w:rsidP="00495378">
            <w:pPr>
              <w:jc w:val="center"/>
              <w:rPr>
                <w:rFonts w:ascii="Altivo Extra Light" w:eastAsia="Times New Roman" w:hAnsi="Altivo Extra Light" w:cs="Times New Roman"/>
                <w:b w:val="0"/>
                <w:color w:val="000000"/>
                <w:lang w:eastAsia="es-GT"/>
              </w:rPr>
            </w:pPr>
            <w:r w:rsidRPr="00D070F0">
              <w:rPr>
                <w:rFonts w:ascii="Altivo Extra Light" w:eastAsia="Times New Roman" w:hAnsi="Altivo Extra Light" w:cs="Times New Roman"/>
                <w:b w:val="0"/>
                <w:color w:val="000000"/>
                <w:lang w:eastAsia="es-GT"/>
              </w:rPr>
              <w:t>2.3</w:t>
            </w:r>
          </w:p>
        </w:tc>
        <w:tc>
          <w:tcPr>
            <w:tcW w:w="4694" w:type="pct"/>
            <w:tcBorders>
              <w:top w:val="single" w:sz="4" w:space="0" w:color="auto"/>
              <w:left w:val="single" w:sz="4" w:space="0" w:color="auto"/>
              <w:bottom w:val="single" w:sz="4" w:space="0" w:color="auto"/>
              <w:right w:val="single" w:sz="4" w:space="0" w:color="auto"/>
            </w:tcBorders>
            <w:hideMark/>
          </w:tcPr>
          <w:p w:rsidR="00FE268F" w:rsidRPr="00D070F0" w:rsidRDefault="00D070F0" w:rsidP="00ED728F">
            <w:pPr>
              <w:cnfStyle w:val="000000000000" w:firstRow="0" w:lastRow="0" w:firstColumn="0" w:lastColumn="0" w:oddVBand="0" w:evenVBand="0" w:oddHBand="0" w:evenHBand="0" w:firstRowFirstColumn="0" w:firstRowLastColumn="0" w:lastRowFirstColumn="0" w:lastRowLastColumn="0"/>
              <w:rPr>
                <w:rFonts w:ascii="Altivo Extra Light" w:eastAsia="Times New Roman" w:hAnsi="Altivo Extra Light" w:cs="Times New Roman"/>
                <w:color w:val="000000"/>
                <w:lang w:eastAsia="es-GT"/>
              </w:rPr>
            </w:pPr>
            <w:r w:rsidRPr="00D070F0">
              <w:rPr>
                <w:rFonts w:ascii="Altivo Extra Light" w:eastAsia="Times New Roman" w:hAnsi="Altivo Extra Light" w:cs="Times New Roman"/>
                <w:color w:val="000000"/>
                <w:lang w:eastAsia="es-GT"/>
              </w:rPr>
              <w:t>Consolidar la cooperación internacional con la comunidad de inteligencia para el fortalecimiento de capacidades, el intercambio de buenas prácticas e información en materia de inteligencia estratégica.</w:t>
            </w:r>
          </w:p>
        </w:tc>
      </w:tr>
    </w:tbl>
    <w:p w:rsidR="00D070F0" w:rsidRDefault="00D070F0" w:rsidP="00D070F0">
      <w:pPr>
        <w:pStyle w:val="Ttulo2"/>
        <w:rPr>
          <w:rFonts w:ascii="Altivo Medium" w:hAnsi="Altivo Medium"/>
        </w:rPr>
      </w:pPr>
      <w:bookmarkStart w:id="12" w:name="_Toc157159042"/>
    </w:p>
    <w:p w:rsidR="00D070F0" w:rsidRDefault="00D070F0" w:rsidP="00D070F0">
      <w:pPr>
        <w:pStyle w:val="Ttulo2"/>
        <w:rPr>
          <w:rFonts w:ascii="Altivo Medium" w:hAnsi="Altivo Medium"/>
        </w:rPr>
      </w:pPr>
      <w:bookmarkStart w:id="13" w:name="_Toc187409476"/>
      <w:r w:rsidRPr="000912AA">
        <w:rPr>
          <w:rFonts w:ascii="Altivo Medium" w:hAnsi="Altivo Medium"/>
        </w:rPr>
        <w:t>Objetivo estratégico 3:</w:t>
      </w:r>
      <w:bookmarkEnd w:id="12"/>
      <w:bookmarkEnd w:id="13"/>
    </w:p>
    <w:p w:rsidR="00D070F0" w:rsidRPr="007D71F4" w:rsidRDefault="00D070F0" w:rsidP="00D070F0">
      <w:pPr>
        <w:rPr>
          <w:sz w:val="2"/>
        </w:rPr>
      </w:pPr>
    </w:p>
    <w:p w:rsidR="00D070F0" w:rsidRPr="00D070F0" w:rsidRDefault="00D070F0" w:rsidP="00D070F0">
      <w:pPr>
        <w:rPr>
          <w:rFonts w:ascii="Altivo Extra Light" w:hAnsi="Altivo Extra Light"/>
        </w:rPr>
      </w:pPr>
      <w:r w:rsidRPr="00D070F0">
        <w:rPr>
          <w:rFonts w:ascii="Altivo Extra Light" w:hAnsi="Altivo Extra Light"/>
        </w:rPr>
        <w:t>Reformar y modernizar la Secretaría de inteligencia Estratégica del Estado, fortaleciendo sus capacidades y recursos para el cumplimiento de su misión institucional y sus mandatos en el marco del Sistema Nacional de Seguridad y del Sistema Nacional de Inteligencia.</w:t>
      </w:r>
    </w:p>
    <w:tbl>
      <w:tblPr>
        <w:tblStyle w:val="Tabladecuadrcula1clara"/>
        <w:tblW w:w="5000" w:type="pct"/>
        <w:tblLook w:val="04A0" w:firstRow="1" w:lastRow="0" w:firstColumn="1" w:lastColumn="0" w:noHBand="0" w:noVBand="1"/>
      </w:tblPr>
      <w:tblGrid>
        <w:gridCol w:w="617"/>
        <w:gridCol w:w="9453"/>
      </w:tblGrid>
      <w:tr w:rsidR="00D070F0" w:rsidRPr="00D070F0" w:rsidTr="00495378">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93" w:type="pct"/>
            <w:tcBorders>
              <w:top w:val="single" w:sz="4" w:space="0" w:color="auto"/>
              <w:left w:val="single" w:sz="4" w:space="0" w:color="auto"/>
              <w:bottom w:val="single" w:sz="4" w:space="0" w:color="auto"/>
              <w:right w:val="single" w:sz="4" w:space="0" w:color="auto"/>
            </w:tcBorders>
            <w:shd w:val="clear" w:color="auto" w:fill="5B9BD5" w:themeFill="accent1"/>
            <w:noWrap/>
          </w:tcPr>
          <w:p w:rsidR="00D070F0" w:rsidRPr="00D070F0" w:rsidRDefault="00D070F0" w:rsidP="00495378">
            <w:pPr>
              <w:jc w:val="center"/>
              <w:rPr>
                <w:rFonts w:ascii="Altivo Extra Light" w:eastAsia="Times New Roman" w:hAnsi="Altivo Extra Light" w:cs="Times New Roman"/>
                <w:color w:val="FFFFFF" w:themeColor="background1"/>
                <w:sz w:val="24"/>
                <w:lang w:eastAsia="es-GT"/>
              </w:rPr>
            </w:pPr>
            <w:r w:rsidRPr="00D070F0">
              <w:rPr>
                <w:rFonts w:ascii="Altivo Extra Light" w:eastAsia="Times New Roman" w:hAnsi="Altivo Extra Light" w:cs="Times New Roman"/>
                <w:color w:val="FFFFFF" w:themeColor="background1"/>
                <w:sz w:val="24"/>
                <w:lang w:eastAsia="es-GT"/>
              </w:rPr>
              <w:t xml:space="preserve">No. </w:t>
            </w:r>
          </w:p>
        </w:tc>
        <w:tc>
          <w:tcPr>
            <w:tcW w:w="4707" w:type="pct"/>
            <w:tcBorders>
              <w:top w:val="single" w:sz="4" w:space="0" w:color="auto"/>
              <w:left w:val="single" w:sz="4" w:space="0" w:color="auto"/>
              <w:bottom w:val="single" w:sz="4" w:space="0" w:color="auto"/>
              <w:right w:val="single" w:sz="4" w:space="0" w:color="auto"/>
            </w:tcBorders>
            <w:shd w:val="clear" w:color="auto" w:fill="5B9BD5" w:themeFill="accent1"/>
          </w:tcPr>
          <w:p w:rsidR="00D070F0" w:rsidRPr="00D070F0" w:rsidRDefault="00D070F0" w:rsidP="00495378">
            <w:pPr>
              <w:jc w:val="left"/>
              <w:cnfStyle w:val="100000000000" w:firstRow="1" w:lastRow="0" w:firstColumn="0" w:lastColumn="0" w:oddVBand="0" w:evenVBand="0" w:oddHBand="0" w:evenHBand="0" w:firstRowFirstColumn="0" w:firstRowLastColumn="0" w:lastRowFirstColumn="0" w:lastRowLastColumn="0"/>
              <w:rPr>
                <w:rFonts w:ascii="Altivo Extra Light" w:eastAsia="Times New Roman" w:hAnsi="Altivo Extra Light" w:cs="Times New Roman"/>
                <w:color w:val="FFFFFF" w:themeColor="background1"/>
                <w:sz w:val="24"/>
                <w:lang w:eastAsia="es-GT"/>
              </w:rPr>
            </w:pPr>
            <w:r w:rsidRPr="00D070F0">
              <w:rPr>
                <w:rFonts w:ascii="Altivo Extra Light" w:eastAsia="Times New Roman" w:hAnsi="Altivo Extra Light" w:cs="Times New Roman"/>
                <w:color w:val="FFFFFF" w:themeColor="background1"/>
                <w:sz w:val="24"/>
                <w:lang w:eastAsia="es-GT"/>
              </w:rPr>
              <w:t xml:space="preserve">Objetivos operativos </w:t>
            </w:r>
          </w:p>
        </w:tc>
      </w:tr>
      <w:tr w:rsidR="00D070F0" w:rsidRPr="00D070F0" w:rsidTr="00495378">
        <w:trPr>
          <w:trHeight w:val="360"/>
        </w:trPr>
        <w:tc>
          <w:tcPr>
            <w:cnfStyle w:val="001000000000" w:firstRow="0" w:lastRow="0" w:firstColumn="1" w:lastColumn="0" w:oddVBand="0" w:evenVBand="0" w:oddHBand="0" w:evenHBand="0" w:firstRowFirstColumn="0" w:firstRowLastColumn="0" w:lastRowFirstColumn="0" w:lastRowLastColumn="0"/>
            <w:tcW w:w="293" w:type="pct"/>
            <w:tcBorders>
              <w:top w:val="single" w:sz="4" w:space="0" w:color="auto"/>
              <w:left w:val="single" w:sz="4" w:space="0" w:color="auto"/>
              <w:bottom w:val="single" w:sz="4" w:space="0" w:color="auto"/>
              <w:right w:val="single" w:sz="4" w:space="0" w:color="auto"/>
            </w:tcBorders>
            <w:noWrap/>
          </w:tcPr>
          <w:p w:rsidR="00D070F0" w:rsidRPr="00D070F0" w:rsidRDefault="00D070F0" w:rsidP="00495378">
            <w:pPr>
              <w:jc w:val="center"/>
              <w:rPr>
                <w:rFonts w:ascii="Altivo Extra Light" w:eastAsia="Times New Roman" w:hAnsi="Altivo Extra Light" w:cs="Times New Roman"/>
                <w:b w:val="0"/>
                <w:color w:val="000000"/>
                <w:lang w:eastAsia="es-GT"/>
              </w:rPr>
            </w:pPr>
            <w:r w:rsidRPr="00D070F0">
              <w:rPr>
                <w:rFonts w:ascii="Altivo Extra Light" w:eastAsia="Times New Roman" w:hAnsi="Altivo Extra Light" w:cs="Times New Roman"/>
                <w:b w:val="0"/>
                <w:color w:val="000000"/>
                <w:lang w:eastAsia="es-GT"/>
              </w:rPr>
              <w:t>3.1</w:t>
            </w:r>
          </w:p>
        </w:tc>
        <w:tc>
          <w:tcPr>
            <w:tcW w:w="4707" w:type="pct"/>
            <w:tcBorders>
              <w:top w:val="single" w:sz="4" w:space="0" w:color="auto"/>
              <w:left w:val="single" w:sz="4" w:space="0" w:color="auto"/>
              <w:bottom w:val="single" w:sz="4" w:space="0" w:color="auto"/>
              <w:right w:val="single" w:sz="4" w:space="0" w:color="auto"/>
            </w:tcBorders>
          </w:tcPr>
          <w:p w:rsidR="00FE268F" w:rsidRPr="00D070F0" w:rsidRDefault="00D070F0" w:rsidP="00ED728F">
            <w:pPr>
              <w:cnfStyle w:val="000000000000" w:firstRow="0" w:lastRow="0" w:firstColumn="0" w:lastColumn="0" w:oddVBand="0" w:evenVBand="0" w:oddHBand="0" w:evenHBand="0" w:firstRowFirstColumn="0" w:firstRowLastColumn="0" w:lastRowFirstColumn="0" w:lastRowLastColumn="0"/>
              <w:rPr>
                <w:rFonts w:ascii="Altivo Extra Light" w:eastAsia="Times New Roman" w:hAnsi="Altivo Extra Light" w:cs="Times New Roman"/>
                <w:color w:val="000000"/>
                <w:lang w:eastAsia="es-GT"/>
              </w:rPr>
            </w:pPr>
            <w:r w:rsidRPr="00D070F0">
              <w:rPr>
                <w:rFonts w:ascii="Altivo Extra Light" w:eastAsia="Times New Roman" w:hAnsi="Altivo Extra Light" w:cs="Times New Roman"/>
                <w:color w:val="000000"/>
                <w:lang w:eastAsia="es-GT"/>
              </w:rPr>
              <w:t>Asegurar la organización, administración y ejecución eficiente, eficaz y transparente de los procesos y recursos institucionales.</w:t>
            </w:r>
          </w:p>
        </w:tc>
      </w:tr>
      <w:tr w:rsidR="00D070F0" w:rsidRPr="00D070F0" w:rsidTr="00495378">
        <w:trPr>
          <w:trHeight w:val="720"/>
        </w:trPr>
        <w:tc>
          <w:tcPr>
            <w:cnfStyle w:val="001000000000" w:firstRow="0" w:lastRow="0" w:firstColumn="1" w:lastColumn="0" w:oddVBand="0" w:evenVBand="0" w:oddHBand="0" w:evenHBand="0" w:firstRowFirstColumn="0" w:firstRowLastColumn="0" w:lastRowFirstColumn="0" w:lastRowLastColumn="0"/>
            <w:tcW w:w="293" w:type="pct"/>
            <w:tcBorders>
              <w:top w:val="single" w:sz="4" w:space="0" w:color="auto"/>
              <w:left w:val="single" w:sz="4" w:space="0" w:color="auto"/>
              <w:bottom w:val="single" w:sz="4" w:space="0" w:color="auto"/>
              <w:right w:val="single" w:sz="4" w:space="0" w:color="auto"/>
            </w:tcBorders>
            <w:noWrap/>
            <w:hideMark/>
          </w:tcPr>
          <w:p w:rsidR="00D070F0" w:rsidRPr="00D070F0" w:rsidRDefault="00D070F0" w:rsidP="00495378">
            <w:pPr>
              <w:jc w:val="center"/>
              <w:rPr>
                <w:rFonts w:ascii="Altivo Extra Light" w:eastAsia="Times New Roman" w:hAnsi="Altivo Extra Light" w:cs="Times New Roman"/>
                <w:b w:val="0"/>
                <w:color w:val="000000"/>
                <w:lang w:eastAsia="es-GT"/>
              </w:rPr>
            </w:pPr>
            <w:r w:rsidRPr="00D070F0">
              <w:rPr>
                <w:rFonts w:ascii="Altivo Extra Light" w:eastAsia="Times New Roman" w:hAnsi="Altivo Extra Light" w:cs="Times New Roman"/>
                <w:b w:val="0"/>
                <w:color w:val="000000"/>
                <w:lang w:eastAsia="es-GT"/>
              </w:rPr>
              <w:t>3.2</w:t>
            </w:r>
          </w:p>
        </w:tc>
        <w:tc>
          <w:tcPr>
            <w:tcW w:w="4707" w:type="pct"/>
            <w:tcBorders>
              <w:top w:val="single" w:sz="4" w:space="0" w:color="auto"/>
              <w:left w:val="single" w:sz="4" w:space="0" w:color="auto"/>
              <w:bottom w:val="single" w:sz="4" w:space="0" w:color="auto"/>
              <w:right w:val="single" w:sz="4" w:space="0" w:color="auto"/>
            </w:tcBorders>
            <w:hideMark/>
          </w:tcPr>
          <w:p w:rsidR="00FE268F" w:rsidRPr="00D070F0" w:rsidRDefault="00D070F0" w:rsidP="00ED728F">
            <w:pPr>
              <w:cnfStyle w:val="000000000000" w:firstRow="0" w:lastRow="0" w:firstColumn="0" w:lastColumn="0" w:oddVBand="0" w:evenVBand="0" w:oddHBand="0" w:evenHBand="0" w:firstRowFirstColumn="0" w:firstRowLastColumn="0" w:lastRowFirstColumn="0" w:lastRowLastColumn="0"/>
              <w:rPr>
                <w:rFonts w:ascii="Altivo Extra Light" w:eastAsia="Times New Roman" w:hAnsi="Altivo Extra Light" w:cs="Times New Roman"/>
                <w:color w:val="000000"/>
                <w:lang w:eastAsia="es-GT"/>
              </w:rPr>
            </w:pPr>
            <w:r w:rsidRPr="00D070F0">
              <w:rPr>
                <w:rFonts w:ascii="Altivo Extra Light" w:eastAsia="Times New Roman" w:hAnsi="Altivo Extra Light" w:cs="Times New Roman"/>
                <w:color w:val="000000"/>
                <w:lang w:eastAsia="es-GT"/>
              </w:rPr>
              <w:t xml:space="preserve">Garantizar los procesos de gestión y desarrollo del recurso humano, </w:t>
            </w:r>
            <w:r w:rsidRPr="00D070F0">
              <w:rPr>
                <w:rFonts w:ascii="Altivo Extra Light" w:eastAsia="Times New Roman" w:hAnsi="Altivo Extra Light" w:cs="Times New Roman"/>
                <w:color w:val="000000"/>
                <w:szCs w:val="18"/>
                <w:lang w:eastAsia="es-GT"/>
              </w:rPr>
              <w:t>programas de profesionalización y capacitación.</w:t>
            </w:r>
          </w:p>
        </w:tc>
      </w:tr>
      <w:tr w:rsidR="00D070F0" w:rsidRPr="00D070F0" w:rsidTr="00495378">
        <w:trPr>
          <w:trHeight w:val="720"/>
        </w:trPr>
        <w:tc>
          <w:tcPr>
            <w:cnfStyle w:val="001000000000" w:firstRow="0" w:lastRow="0" w:firstColumn="1" w:lastColumn="0" w:oddVBand="0" w:evenVBand="0" w:oddHBand="0" w:evenHBand="0" w:firstRowFirstColumn="0" w:firstRowLastColumn="0" w:lastRowFirstColumn="0" w:lastRowLastColumn="0"/>
            <w:tcW w:w="293" w:type="pct"/>
            <w:tcBorders>
              <w:top w:val="single" w:sz="4" w:space="0" w:color="auto"/>
              <w:left w:val="single" w:sz="4" w:space="0" w:color="auto"/>
              <w:bottom w:val="single" w:sz="4" w:space="0" w:color="auto"/>
              <w:right w:val="single" w:sz="4" w:space="0" w:color="auto"/>
            </w:tcBorders>
            <w:noWrap/>
            <w:hideMark/>
          </w:tcPr>
          <w:p w:rsidR="00D070F0" w:rsidRPr="00D070F0" w:rsidRDefault="00D070F0" w:rsidP="00495378">
            <w:pPr>
              <w:jc w:val="center"/>
              <w:rPr>
                <w:rFonts w:ascii="Altivo Extra Light" w:eastAsia="Times New Roman" w:hAnsi="Altivo Extra Light" w:cs="Times New Roman"/>
                <w:b w:val="0"/>
                <w:color w:val="000000"/>
                <w:lang w:eastAsia="es-GT"/>
              </w:rPr>
            </w:pPr>
            <w:r w:rsidRPr="00D070F0">
              <w:rPr>
                <w:rFonts w:ascii="Altivo Extra Light" w:eastAsia="Times New Roman" w:hAnsi="Altivo Extra Light" w:cs="Times New Roman"/>
                <w:b w:val="0"/>
                <w:color w:val="000000"/>
                <w:lang w:eastAsia="es-GT"/>
              </w:rPr>
              <w:t>3.3</w:t>
            </w:r>
          </w:p>
        </w:tc>
        <w:tc>
          <w:tcPr>
            <w:tcW w:w="4707" w:type="pct"/>
            <w:tcBorders>
              <w:top w:val="single" w:sz="4" w:space="0" w:color="auto"/>
              <w:left w:val="single" w:sz="4" w:space="0" w:color="auto"/>
              <w:bottom w:val="single" w:sz="4" w:space="0" w:color="auto"/>
              <w:right w:val="single" w:sz="4" w:space="0" w:color="auto"/>
            </w:tcBorders>
          </w:tcPr>
          <w:p w:rsidR="00FE268F" w:rsidRPr="00D070F0" w:rsidRDefault="00D070F0" w:rsidP="00ED728F">
            <w:pPr>
              <w:cnfStyle w:val="000000000000" w:firstRow="0" w:lastRow="0" w:firstColumn="0" w:lastColumn="0" w:oddVBand="0" w:evenVBand="0" w:oddHBand="0" w:evenHBand="0" w:firstRowFirstColumn="0" w:firstRowLastColumn="0" w:lastRowFirstColumn="0" w:lastRowLastColumn="0"/>
              <w:rPr>
                <w:rFonts w:ascii="Altivo Extra Light" w:eastAsia="Times New Roman" w:hAnsi="Altivo Extra Light" w:cs="Times New Roman"/>
                <w:color w:val="000000"/>
                <w:lang w:eastAsia="es-GT"/>
              </w:rPr>
            </w:pPr>
            <w:r w:rsidRPr="00D070F0">
              <w:rPr>
                <w:rFonts w:ascii="Altivo Extra Light" w:eastAsia="Times New Roman" w:hAnsi="Altivo Extra Light" w:cs="Times New Roman"/>
                <w:color w:val="000000"/>
                <w:lang w:eastAsia="es-GT"/>
              </w:rPr>
              <w:t>Implementar y administrar controles internos de innovación tecnológica, seguridad, gestión de riesgos, comunicación e información institucionales.</w:t>
            </w:r>
          </w:p>
        </w:tc>
      </w:tr>
      <w:tr w:rsidR="00D070F0" w:rsidRPr="00D070F0" w:rsidTr="00495378">
        <w:trPr>
          <w:trHeight w:val="418"/>
        </w:trPr>
        <w:tc>
          <w:tcPr>
            <w:cnfStyle w:val="001000000000" w:firstRow="0" w:lastRow="0" w:firstColumn="1" w:lastColumn="0" w:oddVBand="0" w:evenVBand="0" w:oddHBand="0" w:evenHBand="0" w:firstRowFirstColumn="0" w:firstRowLastColumn="0" w:lastRowFirstColumn="0" w:lastRowLastColumn="0"/>
            <w:tcW w:w="293" w:type="pct"/>
            <w:tcBorders>
              <w:top w:val="single" w:sz="4" w:space="0" w:color="auto"/>
              <w:left w:val="single" w:sz="4" w:space="0" w:color="auto"/>
              <w:bottom w:val="single" w:sz="4" w:space="0" w:color="auto"/>
              <w:right w:val="single" w:sz="4" w:space="0" w:color="auto"/>
            </w:tcBorders>
            <w:noWrap/>
          </w:tcPr>
          <w:p w:rsidR="00D070F0" w:rsidRPr="00D070F0" w:rsidRDefault="00D070F0" w:rsidP="00495378">
            <w:pPr>
              <w:jc w:val="center"/>
              <w:rPr>
                <w:rFonts w:ascii="Altivo Extra Light" w:eastAsia="Times New Roman" w:hAnsi="Altivo Extra Light" w:cs="Times New Roman"/>
                <w:b w:val="0"/>
                <w:color w:val="000000"/>
                <w:lang w:eastAsia="es-GT"/>
              </w:rPr>
            </w:pPr>
            <w:r w:rsidRPr="00D070F0">
              <w:rPr>
                <w:rFonts w:ascii="Altivo Extra Light" w:eastAsia="Times New Roman" w:hAnsi="Altivo Extra Light" w:cs="Times New Roman"/>
                <w:b w:val="0"/>
                <w:color w:val="000000"/>
                <w:lang w:eastAsia="es-GT"/>
              </w:rPr>
              <w:t>3.4</w:t>
            </w:r>
          </w:p>
        </w:tc>
        <w:tc>
          <w:tcPr>
            <w:tcW w:w="4707" w:type="pct"/>
            <w:tcBorders>
              <w:top w:val="single" w:sz="4" w:space="0" w:color="auto"/>
              <w:left w:val="single" w:sz="4" w:space="0" w:color="auto"/>
              <w:bottom w:val="single" w:sz="4" w:space="0" w:color="auto"/>
              <w:right w:val="single" w:sz="4" w:space="0" w:color="auto"/>
            </w:tcBorders>
          </w:tcPr>
          <w:p w:rsidR="00FE268F" w:rsidRPr="00D070F0" w:rsidRDefault="00D070F0" w:rsidP="00ED728F">
            <w:pPr>
              <w:cnfStyle w:val="000000000000" w:firstRow="0" w:lastRow="0" w:firstColumn="0" w:lastColumn="0" w:oddVBand="0" w:evenVBand="0" w:oddHBand="0" w:evenHBand="0" w:firstRowFirstColumn="0" w:firstRowLastColumn="0" w:lastRowFirstColumn="0" w:lastRowLastColumn="0"/>
              <w:rPr>
                <w:rFonts w:ascii="Altivo Extra Light" w:eastAsia="Times New Roman" w:hAnsi="Altivo Extra Light" w:cs="Times New Roman"/>
                <w:color w:val="000000"/>
                <w:lang w:eastAsia="es-GT"/>
              </w:rPr>
            </w:pPr>
            <w:r w:rsidRPr="00D070F0">
              <w:rPr>
                <w:rFonts w:ascii="Altivo Extra Light" w:eastAsia="Times New Roman" w:hAnsi="Altivo Extra Light" w:cs="Times New Roman"/>
                <w:color w:val="000000"/>
                <w:lang w:eastAsia="es-GT"/>
              </w:rPr>
              <w:t xml:space="preserve">Fortalecer el marco legal y normativo para el cumplimiento de la misión institucional. </w:t>
            </w:r>
          </w:p>
        </w:tc>
      </w:tr>
    </w:tbl>
    <w:p w:rsidR="00D070F0" w:rsidRDefault="00D070F0" w:rsidP="00D070F0">
      <w:pPr>
        <w:rPr>
          <w:sz w:val="8"/>
        </w:rPr>
      </w:pPr>
      <w:bookmarkStart w:id="14" w:name="_Toc157159043"/>
    </w:p>
    <w:p w:rsidR="00D070F0" w:rsidRPr="007D71F4" w:rsidRDefault="00D070F0" w:rsidP="00D070F0">
      <w:pPr>
        <w:rPr>
          <w:sz w:val="8"/>
        </w:rPr>
      </w:pPr>
    </w:p>
    <w:p w:rsidR="00D070F0" w:rsidRDefault="00D070F0" w:rsidP="00D070F0">
      <w:pPr>
        <w:pStyle w:val="Ttulo2"/>
        <w:rPr>
          <w:rFonts w:ascii="Altivo Medium" w:hAnsi="Altivo Medium"/>
        </w:rPr>
      </w:pPr>
      <w:bookmarkStart w:id="15" w:name="_Toc187409477"/>
      <w:r w:rsidRPr="000912AA">
        <w:rPr>
          <w:rFonts w:ascii="Altivo Medium" w:hAnsi="Altivo Medium"/>
        </w:rPr>
        <w:t>Objetivo estratégico 4:</w:t>
      </w:r>
      <w:bookmarkEnd w:id="14"/>
      <w:bookmarkEnd w:id="15"/>
    </w:p>
    <w:p w:rsidR="00D070F0" w:rsidRPr="007D71F4" w:rsidRDefault="00D070F0" w:rsidP="00D070F0">
      <w:pPr>
        <w:rPr>
          <w:sz w:val="2"/>
        </w:rPr>
      </w:pPr>
    </w:p>
    <w:p w:rsidR="00D070F0" w:rsidRPr="00D070F0" w:rsidRDefault="00D070F0" w:rsidP="00D070F0">
      <w:pPr>
        <w:spacing w:line="276" w:lineRule="auto"/>
        <w:rPr>
          <w:rFonts w:ascii="Altivo Extra Light" w:hAnsi="Altivo Extra Light"/>
        </w:rPr>
      </w:pPr>
      <w:r w:rsidRPr="00D070F0">
        <w:rPr>
          <w:rFonts w:ascii="Altivo Extra Light" w:hAnsi="Altivo Extra Light"/>
        </w:rPr>
        <w:t>Promover una cultura democrática de inteligencia en el Estado y la sociedad guatemalteca.</w:t>
      </w:r>
    </w:p>
    <w:tbl>
      <w:tblPr>
        <w:tblStyle w:val="Tabladecuadrcula1clara"/>
        <w:tblW w:w="5000" w:type="pct"/>
        <w:tblLook w:val="04A0" w:firstRow="1" w:lastRow="0" w:firstColumn="1" w:lastColumn="0" w:noHBand="0" w:noVBand="1"/>
      </w:tblPr>
      <w:tblGrid>
        <w:gridCol w:w="617"/>
        <w:gridCol w:w="9453"/>
      </w:tblGrid>
      <w:tr w:rsidR="00D070F0" w:rsidRPr="00D070F0" w:rsidTr="00495378">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93" w:type="pct"/>
            <w:tcBorders>
              <w:top w:val="single" w:sz="4" w:space="0" w:color="auto"/>
              <w:left w:val="single" w:sz="4" w:space="0" w:color="auto"/>
              <w:bottom w:val="single" w:sz="4" w:space="0" w:color="auto"/>
              <w:right w:val="single" w:sz="4" w:space="0" w:color="auto"/>
            </w:tcBorders>
            <w:shd w:val="clear" w:color="auto" w:fill="5B9BD5" w:themeFill="accent1"/>
            <w:noWrap/>
          </w:tcPr>
          <w:p w:rsidR="00D070F0" w:rsidRPr="00D070F0" w:rsidRDefault="00D070F0" w:rsidP="00495378">
            <w:pPr>
              <w:jc w:val="center"/>
              <w:rPr>
                <w:rFonts w:ascii="Altivo Extra Light" w:eastAsia="Times New Roman" w:hAnsi="Altivo Extra Light" w:cs="Times New Roman"/>
                <w:color w:val="FFFFFF" w:themeColor="background1"/>
                <w:sz w:val="24"/>
                <w:szCs w:val="20"/>
                <w:lang w:eastAsia="es-GT"/>
              </w:rPr>
            </w:pPr>
            <w:r w:rsidRPr="00D070F0">
              <w:rPr>
                <w:rFonts w:ascii="Altivo Extra Light" w:eastAsia="Times New Roman" w:hAnsi="Altivo Extra Light" w:cs="Times New Roman"/>
                <w:color w:val="FFFFFF" w:themeColor="background1"/>
                <w:sz w:val="24"/>
                <w:szCs w:val="20"/>
                <w:lang w:eastAsia="es-GT"/>
              </w:rPr>
              <w:t xml:space="preserve">No. </w:t>
            </w:r>
          </w:p>
        </w:tc>
        <w:tc>
          <w:tcPr>
            <w:tcW w:w="4707" w:type="pct"/>
            <w:tcBorders>
              <w:top w:val="single" w:sz="4" w:space="0" w:color="auto"/>
              <w:left w:val="single" w:sz="4" w:space="0" w:color="auto"/>
              <w:bottom w:val="single" w:sz="4" w:space="0" w:color="auto"/>
              <w:right w:val="single" w:sz="4" w:space="0" w:color="auto"/>
            </w:tcBorders>
            <w:shd w:val="clear" w:color="auto" w:fill="5B9BD5" w:themeFill="accent1"/>
          </w:tcPr>
          <w:p w:rsidR="00D070F0" w:rsidRPr="00D070F0" w:rsidRDefault="00D070F0" w:rsidP="00495378">
            <w:pPr>
              <w:jc w:val="left"/>
              <w:cnfStyle w:val="100000000000" w:firstRow="1" w:lastRow="0" w:firstColumn="0" w:lastColumn="0" w:oddVBand="0" w:evenVBand="0" w:oddHBand="0" w:evenHBand="0" w:firstRowFirstColumn="0" w:firstRowLastColumn="0" w:lastRowFirstColumn="0" w:lastRowLastColumn="0"/>
              <w:rPr>
                <w:rFonts w:ascii="Altivo Extra Light" w:eastAsia="Times New Roman" w:hAnsi="Altivo Extra Light" w:cs="Times New Roman"/>
                <w:color w:val="FFFFFF" w:themeColor="background1"/>
                <w:sz w:val="24"/>
                <w:szCs w:val="20"/>
                <w:lang w:eastAsia="es-GT"/>
              </w:rPr>
            </w:pPr>
            <w:r w:rsidRPr="00D070F0">
              <w:rPr>
                <w:rFonts w:ascii="Altivo Extra Light" w:eastAsia="Times New Roman" w:hAnsi="Altivo Extra Light" w:cs="Times New Roman"/>
                <w:color w:val="FFFFFF" w:themeColor="background1"/>
                <w:sz w:val="24"/>
                <w:szCs w:val="20"/>
                <w:lang w:eastAsia="es-GT"/>
              </w:rPr>
              <w:t xml:space="preserve">Objetivos operativos </w:t>
            </w:r>
          </w:p>
        </w:tc>
      </w:tr>
      <w:tr w:rsidR="00D070F0" w:rsidRPr="00D070F0" w:rsidTr="00495378">
        <w:trPr>
          <w:trHeight w:val="360"/>
        </w:trPr>
        <w:tc>
          <w:tcPr>
            <w:cnfStyle w:val="001000000000" w:firstRow="0" w:lastRow="0" w:firstColumn="1" w:lastColumn="0" w:oddVBand="0" w:evenVBand="0" w:oddHBand="0" w:evenHBand="0" w:firstRowFirstColumn="0" w:firstRowLastColumn="0" w:lastRowFirstColumn="0" w:lastRowLastColumn="0"/>
            <w:tcW w:w="293" w:type="pct"/>
            <w:tcBorders>
              <w:top w:val="single" w:sz="4" w:space="0" w:color="auto"/>
              <w:left w:val="single" w:sz="4" w:space="0" w:color="auto"/>
              <w:bottom w:val="single" w:sz="4" w:space="0" w:color="auto"/>
              <w:right w:val="single" w:sz="4" w:space="0" w:color="auto"/>
            </w:tcBorders>
            <w:noWrap/>
          </w:tcPr>
          <w:p w:rsidR="00D070F0" w:rsidRPr="00D070F0" w:rsidRDefault="00D070F0" w:rsidP="00495378">
            <w:pPr>
              <w:jc w:val="center"/>
              <w:rPr>
                <w:rFonts w:ascii="Altivo Extra Light" w:eastAsia="Times New Roman" w:hAnsi="Altivo Extra Light" w:cs="Times New Roman"/>
                <w:b w:val="0"/>
                <w:color w:val="000000"/>
                <w:szCs w:val="20"/>
                <w:lang w:eastAsia="es-GT"/>
              </w:rPr>
            </w:pPr>
            <w:r w:rsidRPr="00D070F0">
              <w:rPr>
                <w:rFonts w:ascii="Altivo Extra Light" w:eastAsia="Times New Roman" w:hAnsi="Altivo Extra Light" w:cs="Times New Roman"/>
                <w:b w:val="0"/>
                <w:color w:val="000000"/>
                <w:szCs w:val="20"/>
                <w:lang w:eastAsia="es-GT"/>
              </w:rPr>
              <w:t>4.1</w:t>
            </w:r>
          </w:p>
        </w:tc>
        <w:tc>
          <w:tcPr>
            <w:tcW w:w="4707" w:type="pct"/>
            <w:tcBorders>
              <w:top w:val="single" w:sz="4" w:space="0" w:color="auto"/>
              <w:left w:val="single" w:sz="4" w:space="0" w:color="auto"/>
              <w:bottom w:val="single" w:sz="4" w:space="0" w:color="auto"/>
              <w:right w:val="single" w:sz="4" w:space="0" w:color="auto"/>
            </w:tcBorders>
          </w:tcPr>
          <w:p w:rsidR="00D070F0" w:rsidRDefault="00D070F0" w:rsidP="00495378">
            <w:pPr>
              <w:cnfStyle w:val="000000000000" w:firstRow="0" w:lastRow="0" w:firstColumn="0" w:lastColumn="0" w:oddVBand="0" w:evenVBand="0" w:oddHBand="0" w:evenHBand="0" w:firstRowFirstColumn="0" w:firstRowLastColumn="0" w:lastRowFirstColumn="0" w:lastRowLastColumn="0"/>
              <w:rPr>
                <w:rFonts w:ascii="Altivo Extra Light" w:eastAsia="Times New Roman" w:hAnsi="Altivo Extra Light" w:cs="Times New Roman"/>
                <w:color w:val="000000"/>
                <w:szCs w:val="20"/>
                <w:lang w:eastAsia="es-GT"/>
              </w:rPr>
            </w:pPr>
            <w:r w:rsidRPr="00D070F0">
              <w:rPr>
                <w:rFonts w:ascii="Altivo Extra Light" w:eastAsia="Times New Roman" w:hAnsi="Altivo Extra Light" w:cs="Times New Roman"/>
                <w:color w:val="000000"/>
                <w:szCs w:val="20"/>
                <w:lang w:eastAsia="es-GT"/>
              </w:rPr>
              <w:t>Promover el reconocimiento por parte de la ciudadanía de la importancia de la inteligencia estratégica para la gobernabilidad democrática y la seguridad de la Nación.</w:t>
            </w:r>
          </w:p>
          <w:p w:rsidR="00FE268F" w:rsidRPr="00D070F0" w:rsidRDefault="00FE268F" w:rsidP="00495378">
            <w:pPr>
              <w:cnfStyle w:val="000000000000" w:firstRow="0" w:lastRow="0" w:firstColumn="0" w:lastColumn="0" w:oddVBand="0" w:evenVBand="0" w:oddHBand="0" w:evenHBand="0" w:firstRowFirstColumn="0" w:firstRowLastColumn="0" w:lastRowFirstColumn="0" w:lastRowLastColumn="0"/>
              <w:rPr>
                <w:rFonts w:ascii="Altivo Extra Light" w:eastAsia="Times New Roman" w:hAnsi="Altivo Extra Light" w:cs="Times New Roman"/>
                <w:color w:val="000000"/>
                <w:szCs w:val="20"/>
                <w:lang w:eastAsia="es-GT"/>
              </w:rPr>
            </w:pPr>
          </w:p>
        </w:tc>
      </w:tr>
      <w:tr w:rsidR="00D070F0" w:rsidRPr="00D070F0" w:rsidTr="00495378">
        <w:trPr>
          <w:trHeight w:val="584"/>
        </w:trPr>
        <w:tc>
          <w:tcPr>
            <w:tcW w:w="293" w:type="pct"/>
            <w:tcBorders>
              <w:top w:val="single" w:sz="4" w:space="0" w:color="auto"/>
              <w:left w:val="single" w:sz="4" w:space="0" w:color="auto"/>
              <w:bottom w:val="single" w:sz="4" w:space="0" w:color="auto"/>
              <w:right w:val="single" w:sz="4" w:space="0" w:color="auto"/>
            </w:tcBorders>
            <w:noWrap/>
            <w:hideMark/>
          </w:tcPr>
          <w:p w:rsidR="00D070F0" w:rsidRPr="00D070F0" w:rsidRDefault="00D070F0" w:rsidP="00495378">
            <w:pPr>
              <w:jc w:val="center"/>
              <w:cnfStyle w:val="001000000000" w:firstRow="0" w:lastRow="0" w:firstColumn="1" w:lastColumn="0" w:oddVBand="0" w:evenVBand="0" w:oddHBand="0" w:evenHBand="0" w:firstRowFirstColumn="0" w:firstRowLastColumn="0" w:lastRowFirstColumn="0" w:lastRowLastColumn="0"/>
              <w:rPr>
                <w:rFonts w:ascii="Altivo Extra Light" w:eastAsia="Times New Roman" w:hAnsi="Altivo Extra Light" w:cs="Times New Roman"/>
                <w:b w:val="0"/>
                <w:color w:val="000000"/>
                <w:szCs w:val="20"/>
                <w:lang w:eastAsia="es-GT"/>
              </w:rPr>
            </w:pPr>
            <w:r w:rsidRPr="00D070F0">
              <w:rPr>
                <w:rFonts w:ascii="Altivo Extra Light" w:eastAsia="Times New Roman" w:hAnsi="Altivo Extra Light" w:cs="Times New Roman"/>
                <w:b w:val="0"/>
                <w:color w:val="000000"/>
                <w:szCs w:val="20"/>
                <w:lang w:eastAsia="es-GT"/>
              </w:rPr>
              <w:t>4.2</w:t>
            </w:r>
          </w:p>
        </w:tc>
        <w:tc>
          <w:tcPr>
            <w:tcW w:w="4707" w:type="pct"/>
            <w:tcBorders>
              <w:top w:val="single" w:sz="4" w:space="0" w:color="auto"/>
              <w:left w:val="single" w:sz="4" w:space="0" w:color="auto"/>
              <w:bottom w:val="single" w:sz="4" w:space="0" w:color="auto"/>
              <w:right w:val="single" w:sz="4" w:space="0" w:color="auto"/>
            </w:tcBorders>
          </w:tcPr>
          <w:p w:rsidR="00FE268F" w:rsidRDefault="00D070F0" w:rsidP="00ED728F">
            <w:pPr>
              <w:rPr>
                <w:rFonts w:ascii="Altivo Extra Light" w:eastAsia="Times New Roman" w:hAnsi="Altivo Extra Light" w:cs="Times New Roman"/>
                <w:color w:val="000000"/>
                <w:szCs w:val="20"/>
                <w:lang w:eastAsia="es-GT"/>
              </w:rPr>
            </w:pPr>
            <w:r w:rsidRPr="00D070F0">
              <w:rPr>
                <w:rFonts w:ascii="Altivo Extra Light" w:eastAsia="Times New Roman" w:hAnsi="Altivo Extra Light" w:cs="Times New Roman"/>
                <w:color w:val="000000"/>
                <w:szCs w:val="20"/>
                <w:lang w:eastAsia="es-GT"/>
              </w:rPr>
              <w:t xml:space="preserve">Fortalecer el relacionamiento con instituciones públicas, universidades, centros de investigación y otras entidades nacionales e internacionales que produzcan datos, información e insumos que puedan servir para la producción de inteligencia estratégica. </w:t>
            </w:r>
          </w:p>
          <w:p w:rsidR="007B1AF5" w:rsidRPr="00D070F0" w:rsidRDefault="007B1AF5" w:rsidP="00ED728F">
            <w:pPr>
              <w:rPr>
                <w:rFonts w:ascii="Altivo Extra Light" w:eastAsia="Times New Roman" w:hAnsi="Altivo Extra Light" w:cs="Times New Roman"/>
                <w:color w:val="000000"/>
                <w:szCs w:val="20"/>
                <w:lang w:eastAsia="es-GT"/>
              </w:rPr>
            </w:pPr>
          </w:p>
        </w:tc>
      </w:tr>
      <w:tr w:rsidR="00D070F0" w:rsidRPr="00D070F0" w:rsidTr="00495378">
        <w:trPr>
          <w:trHeight w:val="360"/>
        </w:trPr>
        <w:tc>
          <w:tcPr>
            <w:tcW w:w="293" w:type="pct"/>
            <w:tcBorders>
              <w:top w:val="single" w:sz="4" w:space="0" w:color="auto"/>
              <w:left w:val="single" w:sz="4" w:space="0" w:color="auto"/>
              <w:bottom w:val="single" w:sz="4" w:space="0" w:color="auto"/>
              <w:right w:val="single" w:sz="4" w:space="0" w:color="auto"/>
            </w:tcBorders>
            <w:noWrap/>
            <w:hideMark/>
          </w:tcPr>
          <w:p w:rsidR="00D070F0" w:rsidRPr="00D070F0" w:rsidRDefault="00D070F0" w:rsidP="00495378">
            <w:pPr>
              <w:jc w:val="center"/>
              <w:cnfStyle w:val="001000000000" w:firstRow="0" w:lastRow="0" w:firstColumn="1" w:lastColumn="0" w:oddVBand="0" w:evenVBand="0" w:oddHBand="0" w:evenHBand="0" w:firstRowFirstColumn="0" w:firstRowLastColumn="0" w:lastRowFirstColumn="0" w:lastRowLastColumn="0"/>
              <w:rPr>
                <w:rFonts w:ascii="Altivo Extra Light" w:eastAsia="Times New Roman" w:hAnsi="Altivo Extra Light" w:cs="Times New Roman"/>
                <w:b w:val="0"/>
                <w:color w:val="000000"/>
                <w:szCs w:val="20"/>
                <w:lang w:eastAsia="es-GT"/>
              </w:rPr>
            </w:pPr>
            <w:r w:rsidRPr="00D070F0">
              <w:rPr>
                <w:rFonts w:ascii="Altivo Extra Light" w:eastAsia="Times New Roman" w:hAnsi="Altivo Extra Light" w:cs="Times New Roman"/>
                <w:b w:val="0"/>
                <w:color w:val="000000"/>
                <w:szCs w:val="20"/>
                <w:lang w:eastAsia="es-GT"/>
              </w:rPr>
              <w:t>4.3</w:t>
            </w:r>
          </w:p>
        </w:tc>
        <w:tc>
          <w:tcPr>
            <w:tcW w:w="4707" w:type="pct"/>
            <w:tcBorders>
              <w:top w:val="single" w:sz="4" w:space="0" w:color="auto"/>
              <w:left w:val="single" w:sz="4" w:space="0" w:color="auto"/>
              <w:bottom w:val="single" w:sz="4" w:space="0" w:color="auto"/>
              <w:right w:val="single" w:sz="4" w:space="0" w:color="auto"/>
            </w:tcBorders>
          </w:tcPr>
          <w:p w:rsidR="00FE268F" w:rsidRDefault="00D070F0" w:rsidP="00495378">
            <w:pPr>
              <w:rPr>
                <w:rFonts w:ascii="Altivo Extra Light" w:eastAsia="Times New Roman" w:hAnsi="Altivo Extra Light" w:cs="Times New Roman"/>
                <w:color w:val="000000"/>
                <w:szCs w:val="20"/>
                <w:lang w:eastAsia="es-GT"/>
              </w:rPr>
            </w:pPr>
            <w:r w:rsidRPr="00D070F0">
              <w:rPr>
                <w:rFonts w:ascii="Altivo Extra Light" w:eastAsia="Times New Roman" w:hAnsi="Altivo Extra Light" w:cs="Times New Roman"/>
                <w:color w:val="000000"/>
                <w:szCs w:val="20"/>
                <w:lang w:eastAsia="es-GT"/>
              </w:rPr>
              <w:t>Producir estudios estratégicos y otras publicaciones que contribuyan a la difusión nacional e internacional del conocimiento, relevancia y utilidad de la inteligencia estratégica.</w:t>
            </w:r>
          </w:p>
          <w:p w:rsidR="007B1AF5" w:rsidRPr="00D070F0" w:rsidRDefault="007B1AF5" w:rsidP="00495378">
            <w:pPr>
              <w:rPr>
                <w:rFonts w:ascii="Altivo Extra Light" w:eastAsia="Times New Roman" w:hAnsi="Altivo Extra Light" w:cs="Times New Roman"/>
                <w:color w:val="000000"/>
                <w:szCs w:val="20"/>
                <w:lang w:eastAsia="es-GT"/>
              </w:rPr>
            </w:pPr>
          </w:p>
        </w:tc>
      </w:tr>
    </w:tbl>
    <w:p w:rsidR="00ED728F" w:rsidRDefault="00ED728F" w:rsidP="00ED728F">
      <w:pPr>
        <w:pStyle w:val="Contenidodelmarco"/>
      </w:pPr>
      <w:bookmarkStart w:id="16" w:name="_Toc124431333"/>
      <w:bookmarkStart w:id="17" w:name="_Toc187409478"/>
    </w:p>
    <w:p w:rsidR="0064479C" w:rsidRDefault="0064479C" w:rsidP="0064479C">
      <w:pPr>
        <w:pStyle w:val="Ttulo2"/>
        <w:rPr>
          <w:rFonts w:ascii="Altivo Medium" w:hAnsi="Altivo Medium"/>
        </w:rPr>
      </w:pPr>
      <w:r w:rsidRPr="004E2C22">
        <w:rPr>
          <w:rFonts w:ascii="Altivo Medium" w:hAnsi="Altivo Medium"/>
        </w:rPr>
        <w:lastRenderedPageBreak/>
        <w:t>Población Objetivo</w:t>
      </w:r>
      <w:bookmarkEnd w:id="16"/>
      <w:bookmarkEnd w:id="17"/>
    </w:p>
    <w:p w:rsidR="00A878C1" w:rsidRPr="00A878C1" w:rsidRDefault="00A878C1" w:rsidP="00A878C1">
      <w:pPr>
        <w:rPr>
          <w:sz w:val="2"/>
        </w:rPr>
      </w:pPr>
    </w:p>
    <w:p w:rsidR="0064479C" w:rsidRPr="004E2C22" w:rsidRDefault="0064479C" w:rsidP="0064479C">
      <w:pPr>
        <w:rPr>
          <w:rFonts w:ascii="Altivo Extra Light" w:hAnsi="Altivo Extra Light"/>
        </w:rPr>
      </w:pPr>
      <w:r w:rsidRPr="004E2C22">
        <w:rPr>
          <w:rFonts w:ascii="Altivo Extra Light" w:hAnsi="Altivo Extra Light"/>
        </w:rPr>
        <w:t xml:space="preserve">De acuerdo con la legislación vigente, los usuarios de los </w:t>
      </w:r>
      <w:r w:rsidR="00F14194">
        <w:rPr>
          <w:rFonts w:ascii="Altivo Extra Light" w:hAnsi="Altivo Extra Light"/>
        </w:rPr>
        <w:t>productos de inteligencia son: e</w:t>
      </w:r>
      <w:r w:rsidRPr="004E2C22">
        <w:rPr>
          <w:rFonts w:ascii="Altivo Extra Light" w:hAnsi="Altivo Extra Light"/>
        </w:rPr>
        <w:t>l Presidente de la República</w:t>
      </w:r>
      <w:r w:rsidR="00F14194">
        <w:rPr>
          <w:rFonts w:ascii="Altivo Extra Light" w:hAnsi="Altivo Extra Light"/>
        </w:rPr>
        <w:t xml:space="preserve"> de Guatemala</w:t>
      </w:r>
      <w:r w:rsidRPr="004E2C22">
        <w:rPr>
          <w:rFonts w:ascii="Altivo Extra Light" w:hAnsi="Altivo Extra Light"/>
        </w:rPr>
        <w:t xml:space="preserve"> y el Consejo Nacional de Seguridad, </w:t>
      </w:r>
      <w:r w:rsidR="00892670">
        <w:rPr>
          <w:rFonts w:ascii="Altivo Extra Light" w:hAnsi="Altivo Extra Light"/>
        </w:rPr>
        <w:t xml:space="preserve">la inteligencia estratégica es </w:t>
      </w:r>
      <w:r w:rsidRPr="004E2C22">
        <w:rPr>
          <w:rFonts w:ascii="Altivo Extra Light" w:hAnsi="Altivo Extra Light"/>
        </w:rPr>
        <w:t>utiliza</w:t>
      </w:r>
      <w:r w:rsidR="00892670">
        <w:rPr>
          <w:rFonts w:ascii="Altivo Extra Light" w:hAnsi="Altivo Extra Light"/>
        </w:rPr>
        <w:t>da</w:t>
      </w:r>
      <w:r w:rsidRPr="004E2C22">
        <w:rPr>
          <w:rFonts w:ascii="Altivo Extra Light" w:hAnsi="Altivo Extra Light"/>
        </w:rPr>
        <w:t xml:space="preserve"> como herramientas en el proceso de toma de decisiones de alto nivel político</w:t>
      </w:r>
      <w:r w:rsidR="00495378">
        <w:rPr>
          <w:rFonts w:ascii="Altivo Extra Light" w:hAnsi="Altivo Extra Light"/>
        </w:rPr>
        <w:t>, geopolítico y estratégico</w:t>
      </w:r>
      <w:r w:rsidRPr="004E2C22">
        <w:rPr>
          <w:rFonts w:ascii="Altivo Extra Light" w:hAnsi="Altivo Extra Light"/>
        </w:rPr>
        <w:t>.  A su vez, el Sistema Nacional de Seguridad se ve beneficiado con</w:t>
      </w:r>
      <w:r w:rsidR="00495378">
        <w:rPr>
          <w:rFonts w:ascii="Altivo Extra Light" w:hAnsi="Altivo Extra Light"/>
        </w:rPr>
        <w:t xml:space="preserve"> la información de la </w:t>
      </w:r>
      <w:r w:rsidRPr="004E2C22">
        <w:rPr>
          <w:rFonts w:ascii="Altivo Extra Light" w:hAnsi="Altivo Extra Light"/>
        </w:rPr>
        <w:t>Agenda Nacional de Riesgos y Amenazas</w:t>
      </w:r>
      <w:r w:rsidR="00495378">
        <w:rPr>
          <w:rFonts w:ascii="Altivo Extra Light" w:hAnsi="Altivo Extra Light"/>
        </w:rPr>
        <w:t>, ya que esta, se construye con información de las instituciones del Sistema Nacional de Seguridad y otras instituciones del Estado, que fortalecen la información con la participación de expertos en distintos temas</w:t>
      </w:r>
      <w:r w:rsidRPr="004E2C22">
        <w:rPr>
          <w:rFonts w:ascii="Altivo Extra Light" w:hAnsi="Altivo Extra Light"/>
        </w:rPr>
        <w:t>.  Sin embargo, las decisiones que puedan tomarse</w:t>
      </w:r>
      <w:r w:rsidR="00892670">
        <w:rPr>
          <w:rFonts w:ascii="Altivo Extra Light" w:hAnsi="Altivo Extra Light"/>
        </w:rPr>
        <w:t>, se basan</w:t>
      </w:r>
      <w:r w:rsidRPr="004E2C22">
        <w:rPr>
          <w:rFonts w:ascii="Altivo Extra Light" w:hAnsi="Altivo Extra Light"/>
        </w:rPr>
        <w:t xml:space="preserve"> en los informes que genera la Secretaría de Inteligencia Estratégi</w:t>
      </w:r>
      <w:r w:rsidR="00892670">
        <w:rPr>
          <w:rFonts w:ascii="Altivo Extra Light" w:hAnsi="Altivo Extra Light"/>
        </w:rPr>
        <w:t>ca del Estado</w:t>
      </w:r>
      <w:r w:rsidRPr="004E2C22">
        <w:rPr>
          <w:rFonts w:ascii="Altivo Extra Light" w:hAnsi="Altivo Extra Light"/>
        </w:rPr>
        <w:t xml:space="preserve"> </w:t>
      </w:r>
      <w:r w:rsidR="00892670">
        <w:rPr>
          <w:rFonts w:ascii="Altivo Extra Light" w:hAnsi="Altivo Extra Light"/>
        </w:rPr>
        <w:t>los cuales al ser operativizados benefician a</w:t>
      </w:r>
      <w:r w:rsidRPr="004E2C22">
        <w:rPr>
          <w:rFonts w:ascii="Altivo Extra Light" w:hAnsi="Altivo Extra Light"/>
        </w:rPr>
        <w:t xml:space="preserve"> toda la ciudadanía.</w:t>
      </w:r>
    </w:p>
    <w:p w:rsidR="005836D3" w:rsidRDefault="005836D3" w:rsidP="005836D3">
      <w:pPr>
        <w:pStyle w:val="Contenidodelmarco"/>
      </w:pPr>
      <w:bookmarkStart w:id="18" w:name="_Toc187409479"/>
    </w:p>
    <w:p w:rsidR="00CF5B9D" w:rsidRDefault="008D4232" w:rsidP="008D4232">
      <w:pPr>
        <w:pStyle w:val="Ttulo1"/>
        <w:rPr>
          <w:rFonts w:ascii="Altivo Medium" w:hAnsi="Altivo Medium"/>
        </w:rPr>
      </w:pPr>
      <w:r w:rsidRPr="004E2C22">
        <w:rPr>
          <w:rFonts w:ascii="Altivo Medium" w:hAnsi="Altivo Medium"/>
        </w:rPr>
        <w:t xml:space="preserve">Ejecución </w:t>
      </w:r>
      <w:r w:rsidR="004D6970">
        <w:rPr>
          <w:rFonts w:ascii="Altivo Medium" w:hAnsi="Altivo Medium"/>
        </w:rPr>
        <w:t>presupuestaria</w:t>
      </w:r>
      <w:r w:rsidRPr="004E2C22">
        <w:rPr>
          <w:rFonts w:ascii="Altivo Medium" w:hAnsi="Altivo Medium"/>
        </w:rPr>
        <w:t xml:space="preserve"> de los programas y proyectos</w:t>
      </w:r>
      <w:bookmarkEnd w:id="18"/>
    </w:p>
    <w:p w:rsidR="00A878C1" w:rsidRPr="00A878C1" w:rsidRDefault="00A878C1" w:rsidP="00A878C1">
      <w:pPr>
        <w:rPr>
          <w:sz w:val="2"/>
        </w:rPr>
      </w:pPr>
    </w:p>
    <w:p w:rsidR="00892670" w:rsidRPr="00892670" w:rsidRDefault="00892670" w:rsidP="008D4232">
      <w:pPr>
        <w:rPr>
          <w:rFonts w:ascii="Altivo Extra Light" w:hAnsi="Altivo Extra Light"/>
          <w:sz w:val="2"/>
        </w:rPr>
      </w:pPr>
    </w:p>
    <w:p w:rsidR="008D4232" w:rsidRPr="004E2C22" w:rsidRDefault="008D4232" w:rsidP="008D4232">
      <w:pPr>
        <w:rPr>
          <w:rFonts w:ascii="Altivo Extra Light" w:hAnsi="Altivo Extra Light"/>
        </w:rPr>
      </w:pPr>
      <w:r w:rsidRPr="004E2C22">
        <w:rPr>
          <w:rFonts w:ascii="Altivo Extra Light" w:hAnsi="Altivo Extra Light"/>
        </w:rPr>
        <w:t xml:space="preserve">La función de la Secretaría de Inteligencia Estratégica del Estado es proveer inteligencia estratégica de carácter preventivo </w:t>
      </w:r>
      <w:r w:rsidR="00830DA8">
        <w:rPr>
          <w:rFonts w:ascii="Altivo Extra Light" w:hAnsi="Altivo Extra Light"/>
        </w:rPr>
        <w:t>y</w:t>
      </w:r>
      <w:r w:rsidRPr="004E2C22">
        <w:rPr>
          <w:rFonts w:ascii="Altivo Extra Light" w:hAnsi="Altivo Extra Light"/>
        </w:rPr>
        <w:t xml:space="preserve"> prospectivo para contribuir</w:t>
      </w:r>
      <w:r w:rsidR="00830DA8">
        <w:rPr>
          <w:rFonts w:ascii="Altivo Extra Light" w:hAnsi="Altivo Extra Light"/>
        </w:rPr>
        <w:t xml:space="preserve"> transversalmente al modelo de Seguridad de la N</w:t>
      </w:r>
      <w:r w:rsidRPr="004E2C22">
        <w:rPr>
          <w:rFonts w:ascii="Altivo Extra Light" w:hAnsi="Altivo Extra Light"/>
        </w:rPr>
        <w:t xml:space="preserve">ación </w:t>
      </w:r>
      <w:r w:rsidR="00830DA8">
        <w:rPr>
          <w:rFonts w:ascii="Altivo Extra Light" w:hAnsi="Altivo Extra Light"/>
        </w:rPr>
        <w:t>y fortalecer la</w:t>
      </w:r>
      <w:r w:rsidRPr="004E2C22">
        <w:rPr>
          <w:rFonts w:ascii="Altivo Extra Light" w:hAnsi="Altivo Extra Light"/>
        </w:rPr>
        <w:t xml:space="preserve"> </w:t>
      </w:r>
      <w:r w:rsidRPr="004E2C22">
        <w:rPr>
          <w:rFonts w:ascii="Altivo Extra Light" w:hAnsi="Altivo Extra Light"/>
          <w:b/>
          <w:i/>
        </w:rPr>
        <w:t>Gobernanza Integral</w:t>
      </w:r>
      <w:r w:rsidR="00830DA8">
        <w:rPr>
          <w:rFonts w:ascii="Altivo Extra Light" w:hAnsi="Altivo Extra Light"/>
          <w:b/>
          <w:i/>
        </w:rPr>
        <w:t xml:space="preserve"> y la Seguridad Democrática</w:t>
      </w:r>
      <w:r w:rsidRPr="004E2C22">
        <w:rPr>
          <w:rFonts w:ascii="Altivo Extra Light" w:hAnsi="Altivo Extra Light"/>
        </w:rPr>
        <w:t>.</w:t>
      </w:r>
    </w:p>
    <w:p w:rsidR="008D4232" w:rsidRPr="004E2C22" w:rsidRDefault="008D0CDC" w:rsidP="008D4232">
      <w:pPr>
        <w:rPr>
          <w:rFonts w:ascii="Altivo Extra Light" w:hAnsi="Altivo Extra Light"/>
        </w:rPr>
      </w:pPr>
      <w:r>
        <w:rPr>
          <w:rFonts w:ascii="Altivo Extra Light" w:hAnsi="Altivo Extra Light"/>
        </w:rPr>
        <w:t>Para ejecutar el Plan Operativo Anual 2024, e</w:t>
      </w:r>
      <w:r w:rsidR="008D4232" w:rsidRPr="004E2C22">
        <w:rPr>
          <w:rFonts w:ascii="Altivo Extra Light" w:hAnsi="Altivo Extra Light"/>
        </w:rPr>
        <w:t xml:space="preserve">l presupuesto se conformó según la red de categorías programáticas; con el nombre de Acciones de Inteligencia Estratégica el cual agrupó los objetivos, las actividades y los recursos para alcanzar los resultados </w:t>
      </w:r>
      <w:r w:rsidR="004D6970">
        <w:rPr>
          <w:rFonts w:ascii="Altivo Extra Light" w:hAnsi="Altivo Extra Light"/>
        </w:rPr>
        <w:t>institucionales</w:t>
      </w:r>
      <w:r w:rsidR="008D4232" w:rsidRPr="004E2C22">
        <w:rPr>
          <w:rFonts w:ascii="Altivo Extra Light" w:hAnsi="Altivo Extra Light"/>
        </w:rPr>
        <w:t xml:space="preserve">. Este se subdividió en dos actividades programáticas: </w:t>
      </w:r>
      <w:r>
        <w:rPr>
          <w:rFonts w:ascii="Altivo Extra Light" w:hAnsi="Altivo Extra Light"/>
        </w:rPr>
        <w:t xml:space="preserve">1) </w:t>
      </w:r>
      <w:r w:rsidR="008D4232" w:rsidRPr="004E2C22">
        <w:rPr>
          <w:rFonts w:ascii="Altivo Extra Light" w:hAnsi="Altivo Extra Light"/>
        </w:rPr>
        <w:t xml:space="preserve">Dirección y Coordinación y </w:t>
      </w:r>
      <w:r>
        <w:rPr>
          <w:rFonts w:ascii="Altivo Extra Light" w:hAnsi="Altivo Extra Light"/>
        </w:rPr>
        <w:t xml:space="preserve">2) </w:t>
      </w:r>
      <w:r w:rsidR="008D4232" w:rsidRPr="004E2C22">
        <w:rPr>
          <w:rFonts w:ascii="Altivo Extra Light" w:hAnsi="Altivo Extra Light"/>
        </w:rPr>
        <w:t>Servicios de Inteligencia Estratégica, en los que se programaron las metas de producción.</w:t>
      </w:r>
    </w:p>
    <w:p w:rsidR="005836D3" w:rsidRDefault="005836D3" w:rsidP="005836D3">
      <w:pPr>
        <w:pStyle w:val="Contenidodelmarco"/>
      </w:pPr>
      <w:bookmarkStart w:id="19" w:name="_Toc187409480"/>
    </w:p>
    <w:p w:rsidR="008D4232" w:rsidRDefault="008D4232" w:rsidP="008D4232">
      <w:pPr>
        <w:pStyle w:val="Ttulo2"/>
        <w:rPr>
          <w:rFonts w:ascii="Altivo Medium" w:hAnsi="Altivo Medium"/>
        </w:rPr>
      </w:pPr>
      <w:r w:rsidRPr="004E2C22">
        <w:rPr>
          <w:rFonts w:ascii="Altivo Medium" w:hAnsi="Altivo Medium"/>
        </w:rPr>
        <w:t>Eficacia</w:t>
      </w:r>
      <w:bookmarkEnd w:id="19"/>
    </w:p>
    <w:p w:rsidR="00A878C1" w:rsidRPr="00A878C1" w:rsidRDefault="00A878C1" w:rsidP="00A878C1">
      <w:pPr>
        <w:rPr>
          <w:sz w:val="2"/>
        </w:rPr>
      </w:pPr>
    </w:p>
    <w:p w:rsidR="00052804" w:rsidRDefault="005C143E" w:rsidP="00052804">
      <w:pPr>
        <w:rPr>
          <w:rFonts w:ascii="Altivo Extra Light" w:hAnsi="Altivo Extra Light"/>
        </w:rPr>
      </w:pPr>
      <w:r w:rsidRPr="004E2C22">
        <w:rPr>
          <w:rFonts w:ascii="Altivo Extra Light" w:hAnsi="Altivo Extra Light"/>
        </w:rPr>
        <w:t xml:space="preserve">Se presenta el alcance de las metas respecto a la ejecución del presupuesto asignado para el ejercicio fiscal, el cual fue aprobado asignándosele a la institución </w:t>
      </w:r>
      <w:r w:rsidR="00052804">
        <w:rPr>
          <w:rFonts w:ascii="Altivo Extra Light" w:hAnsi="Altivo Extra Light"/>
        </w:rPr>
        <w:t xml:space="preserve">cuarenta </w:t>
      </w:r>
      <w:r w:rsidRPr="004E2C22">
        <w:rPr>
          <w:rFonts w:ascii="Altivo Extra Light" w:hAnsi="Altivo Extra Light"/>
        </w:rPr>
        <w:t>millones</w:t>
      </w:r>
      <w:r w:rsidR="00052804">
        <w:rPr>
          <w:rFonts w:ascii="Altivo Extra Light" w:hAnsi="Altivo Extra Light"/>
        </w:rPr>
        <w:t xml:space="preserve"> de quetzales (</w:t>
      </w:r>
      <w:r w:rsidR="00052804" w:rsidRPr="004E2C22">
        <w:rPr>
          <w:rFonts w:ascii="Altivo Extra Light" w:hAnsi="Altivo Extra Light"/>
        </w:rPr>
        <w:t>Q.40</w:t>
      </w:r>
      <w:r w:rsidRPr="004E2C22">
        <w:rPr>
          <w:rFonts w:ascii="Altivo Extra Light" w:hAnsi="Altivo Extra Light"/>
        </w:rPr>
        <w:t>,</w:t>
      </w:r>
      <w:r w:rsidR="00052804">
        <w:rPr>
          <w:rFonts w:ascii="Altivo Extra Light" w:hAnsi="Altivo Extra Light"/>
        </w:rPr>
        <w:t>000.000.00)</w:t>
      </w:r>
      <w:r w:rsidRPr="004E2C22">
        <w:rPr>
          <w:rFonts w:ascii="Altivo Extra Light" w:hAnsi="Altivo Extra Light"/>
        </w:rPr>
        <w:t xml:space="preserve"> en la fuente de financiamiento 11, ingresos corrientes. </w:t>
      </w:r>
    </w:p>
    <w:p w:rsidR="007B1AF5" w:rsidRDefault="007B1AF5" w:rsidP="00052804">
      <w:pPr>
        <w:rPr>
          <w:rFonts w:ascii="Altivo Extra Light" w:hAnsi="Altivo Extra Light"/>
        </w:rPr>
      </w:pPr>
    </w:p>
    <w:p w:rsidR="005C143E" w:rsidRPr="00052804" w:rsidRDefault="00CA2CB9" w:rsidP="00052804">
      <w:pPr>
        <w:jc w:val="center"/>
        <w:rPr>
          <w:rFonts w:ascii="Altivo Extra Light" w:hAnsi="Altivo Extra Light"/>
        </w:rPr>
      </w:pPr>
      <w:bookmarkStart w:id="20" w:name="_Toc187409443"/>
      <w:r w:rsidRPr="00FA39BB">
        <w:rPr>
          <w:rFonts w:ascii="Altivo Extra Light" w:hAnsi="Altivo Extra Light"/>
          <w:color w:val="1F3864" w:themeColor="accent5" w:themeShade="80"/>
          <w:sz w:val="20"/>
        </w:rPr>
        <w:t xml:space="preserve">Cuadro </w:t>
      </w:r>
      <w:r w:rsidRPr="00FA39BB">
        <w:rPr>
          <w:rFonts w:ascii="Altivo Extra Light" w:hAnsi="Altivo Extra Light"/>
          <w:noProof/>
          <w:color w:val="1F3864" w:themeColor="accent5" w:themeShade="80"/>
          <w:sz w:val="20"/>
        </w:rPr>
        <w:fldChar w:fldCharType="begin"/>
      </w:r>
      <w:r w:rsidRPr="00FA39BB">
        <w:rPr>
          <w:rFonts w:ascii="Altivo Extra Light" w:hAnsi="Altivo Extra Light"/>
          <w:noProof/>
          <w:color w:val="1F3864" w:themeColor="accent5" w:themeShade="80"/>
          <w:sz w:val="20"/>
        </w:rPr>
        <w:instrText xml:space="preserve"> SEQ Cuadro \* ARABIC </w:instrText>
      </w:r>
      <w:r w:rsidRPr="00FA39BB">
        <w:rPr>
          <w:rFonts w:ascii="Altivo Extra Light" w:hAnsi="Altivo Extra Light"/>
          <w:noProof/>
          <w:color w:val="1F3864" w:themeColor="accent5" w:themeShade="80"/>
          <w:sz w:val="20"/>
        </w:rPr>
        <w:fldChar w:fldCharType="separate"/>
      </w:r>
      <w:r w:rsidR="007B1AF5">
        <w:rPr>
          <w:rFonts w:ascii="Altivo Extra Light" w:hAnsi="Altivo Extra Light"/>
          <w:noProof/>
          <w:color w:val="1F3864" w:themeColor="accent5" w:themeShade="80"/>
          <w:sz w:val="20"/>
        </w:rPr>
        <w:t>1</w:t>
      </w:r>
      <w:r w:rsidRPr="00FA39BB">
        <w:rPr>
          <w:rFonts w:ascii="Altivo Extra Light" w:hAnsi="Altivo Extra Light"/>
          <w:noProof/>
          <w:color w:val="1F3864" w:themeColor="accent5" w:themeShade="80"/>
          <w:sz w:val="20"/>
        </w:rPr>
        <w:fldChar w:fldCharType="end"/>
      </w:r>
      <w:r w:rsidRPr="00FA39BB">
        <w:rPr>
          <w:rFonts w:ascii="Altivo Extra Light" w:hAnsi="Altivo Extra Light"/>
          <w:color w:val="1F3864" w:themeColor="accent5" w:themeShade="80"/>
          <w:sz w:val="20"/>
        </w:rPr>
        <w:t>:</w:t>
      </w:r>
      <w:r w:rsidR="00CE6A1B" w:rsidRPr="00FA39BB">
        <w:rPr>
          <w:rFonts w:ascii="Altivo Extra Light" w:hAnsi="Altivo Extra Light"/>
          <w:color w:val="1F3864" w:themeColor="accent5" w:themeShade="80"/>
          <w:sz w:val="20"/>
        </w:rPr>
        <w:t xml:space="preserve"> </w:t>
      </w:r>
      <w:r w:rsidR="00EB51B4">
        <w:rPr>
          <w:rFonts w:ascii="Altivo Extra Light" w:hAnsi="Altivo Extra Light"/>
          <w:color w:val="1F3864" w:themeColor="accent5" w:themeShade="80"/>
          <w:sz w:val="20"/>
        </w:rPr>
        <w:t>I</w:t>
      </w:r>
      <w:r w:rsidR="00CE6A1B" w:rsidRPr="00FA39BB">
        <w:rPr>
          <w:rFonts w:ascii="Altivo Extra Light" w:hAnsi="Altivo Extra Light"/>
          <w:color w:val="1F3864" w:themeColor="accent5" w:themeShade="80"/>
          <w:sz w:val="20"/>
        </w:rPr>
        <w:t>I</w:t>
      </w:r>
      <w:r w:rsidR="00495378">
        <w:rPr>
          <w:rFonts w:ascii="Altivo Extra Light" w:hAnsi="Altivo Extra Light"/>
          <w:color w:val="1F3864" w:themeColor="accent5" w:themeShade="80"/>
          <w:sz w:val="20"/>
        </w:rPr>
        <w:t>I</w:t>
      </w:r>
      <w:r w:rsidR="00CE6A1B" w:rsidRPr="00FA39BB">
        <w:rPr>
          <w:rFonts w:ascii="Altivo Extra Light" w:hAnsi="Altivo Extra Light"/>
          <w:color w:val="1F3864" w:themeColor="accent5" w:themeShade="80"/>
          <w:sz w:val="20"/>
        </w:rPr>
        <w:t xml:space="preserve"> Cuatrimestre 202</w:t>
      </w:r>
      <w:r w:rsidR="00A64817">
        <w:rPr>
          <w:rFonts w:ascii="Altivo Extra Light" w:hAnsi="Altivo Extra Light"/>
          <w:color w:val="1F3864" w:themeColor="accent5" w:themeShade="80"/>
          <w:sz w:val="20"/>
        </w:rPr>
        <w:t xml:space="preserve">4 </w:t>
      </w:r>
      <w:r w:rsidR="005C143E" w:rsidRPr="00FA39BB">
        <w:rPr>
          <w:rFonts w:ascii="Altivo Extra Light" w:hAnsi="Altivo Extra Light"/>
          <w:color w:val="1F3864" w:themeColor="accent5" w:themeShade="80"/>
          <w:sz w:val="20"/>
        </w:rPr>
        <w:t>Presupuesto Asignado, Modificado, Vigente y Ejecutado</w:t>
      </w:r>
      <w:bookmarkEnd w:id="20"/>
    </w:p>
    <w:p w:rsidR="005C143E" w:rsidRDefault="005C143E" w:rsidP="00882129">
      <w:pPr>
        <w:pStyle w:val="Descripcin"/>
        <w:spacing w:after="0"/>
        <w:jc w:val="center"/>
        <w:rPr>
          <w:rFonts w:ascii="Altivo Extra Light" w:hAnsi="Altivo Extra Light"/>
          <w:color w:val="1F3864" w:themeColor="accent5" w:themeShade="80"/>
          <w:sz w:val="20"/>
        </w:rPr>
      </w:pPr>
      <w:r w:rsidRPr="00FA39BB">
        <w:rPr>
          <w:rFonts w:ascii="Altivo Extra Light" w:hAnsi="Altivo Extra Light"/>
          <w:color w:val="1F3864" w:themeColor="accent5" w:themeShade="80"/>
          <w:sz w:val="20"/>
        </w:rPr>
        <w:t>(En Quetzales)</w:t>
      </w:r>
    </w:p>
    <w:p w:rsidR="007B1AF5" w:rsidRPr="007B1AF5" w:rsidRDefault="007B1AF5" w:rsidP="007B1AF5"/>
    <w:tbl>
      <w:tblPr>
        <w:tblW w:w="5000" w:type="pct"/>
        <w:tblCellMar>
          <w:left w:w="70" w:type="dxa"/>
          <w:right w:w="70" w:type="dxa"/>
        </w:tblCellMar>
        <w:tblLook w:val="04A0" w:firstRow="1" w:lastRow="0" w:firstColumn="1" w:lastColumn="0" w:noHBand="0" w:noVBand="1"/>
      </w:tblPr>
      <w:tblGrid>
        <w:gridCol w:w="3202"/>
        <w:gridCol w:w="1421"/>
        <w:gridCol w:w="1392"/>
        <w:gridCol w:w="1466"/>
        <w:gridCol w:w="1445"/>
        <w:gridCol w:w="1144"/>
      </w:tblGrid>
      <w:tr w:rsidR="00EB51B4" w:rsidRPr="00EB51B4" w:rsidTr="00B17D97">
        <w:trPr>
          <w:trHeight w:val="630"/>
        </w:trPr>
        <w:tc>
          <w:tcPr>
            <w:tcW w:w="1590" w:type="pct"/>
            <w:tcBorders>
              <w:top w:val="single" w:sz="4" w:space="0" w:color="BFBFBF"/>
              <w:left w:val="single" w:sz="4" w:space="0" w:color="BFBFBF"/>
              <w:bottom w:val="single" w:sz="4" w:space="0" w:color="BFBFBF"/>
              <w:right w:val="single" w:sz="4" w:space="0" w:color="BFBFBF"/>
            </w:tcBorders>
            <w:shd w:val="clear" w:color="000000" w:fill="1F4E78"/>
            <w:vAlign w:val="center"/>
            <w:hideMark/>
          </w:tcPr>
          <w:p w:rsidR="00EB51B4" w:rsidRPr="00EB51B4" w:rsidRDefault="00EB51B4" w:rsidP="00EB51B4">
            <w:pPr>
              <w:spacing w:after="0"/>
              <w:jc w:val="center"/>
              <w:rPr>
                <w:rFonts w:ascii="Altivo Medium" w:eastAsia="Times New Roman" w:hAnsi="Altivo Medium" w:cs="Times New Roman"/>
                <w:color w:val="FFFFFF"/>
                <w:sz w:val="18"/>
                <w:szCs w:val="18"/>
                <w:lang w:eastAsia="es-GT"/>
              </w:rPr>
            </w:pPr>
            <w:r w:rsidRPr="00EB51B4">
              <w:rPr>
                <w:rFonts w:ascii="Altivo Medium" w:eastAsia="Times New Roman" w:hAnsi="Altivo Medium" w:cs="Times New Roman"/>
                <w:color w:val="FFFFFF"/>
                <w:sz w:val="18"/>
                <w:szCs w:val="18"/>
                <w:lang w:eastAsia="es-GT"/>
              </w:rPr>
              <w:t>Actividad</w:t>
            </w:r>
          </w:p>
        </w:tc>
        <w:tc>
          <w:tcPr>
            <w:tcW w:w="706" w:type="pct"/>
            <w:tcBorders>
              <w:top w:val="single" w:sz="4" w:space="0" w:color="BFBFBF"/>
              <w:left w:val="nil"/>
              <w:bottom w:val="single" w:sz="4" w:space="0" w:color="BFBFBF"/>
              <w:right w:val="single" w:sz="4" w:space="0" w:color="BFBFBF"/>
            </w:tcBorders>
            <w:shd w:val="clear" w:color="000000" w:fill="1F4E78"/>
            <w:vAlign w:val="center"/>
            <w:hideMark/>
          </w:tcPr>
          <w:p w:rsidR="00EB51B4" w:rsidRPr="00EB51B4" w:rsidRDefault="00EB51B4" w:rsidP="00EB51B4">
            <w:pPr>
              <w:spacing w:after="0"/>
              <w:jc w:val="center"/>
              <w:rPr>
                <w:rFonts w:ascii="Altivo Medium" w:eastAsia="Times New Roman" w:hAnsi="Altivo Medium" w:cs="Times New Roman"/>
                <w:color w:val="FFFFFF"/>
                <w:sz w:val="18"/>
                <w:szCs w:val="18"/>
                <w:lang w:eastAsia="es-GT"/>
              </w:rPr>
            </w:pPr>
            <w:r w:rsidRPr="00EB51B4">
              <w:rPr>
                <w:rFonts w:ascii="Altivo Medium" w:eastAsia="Times New Roman" w:hAnsi="Altivo Medium" w:cs="Times New Roman"/>
                <w:color w:val="FFFFFF"/>
                <w:sz w:val="18"/>
                <w:szCs w:val="18"/>
                <w:lang w:eastAsia="es-GT"/>
              </w:rPr>
              <w:t>Presupuesto asignado</w:t>
            </w:r>
          </w:p>
        </w:tc>
        <w:tc>
          <w:tcPr>
            <w:tcW w:w="691" w:type="pct"/>
            <w:tcBorders>
              <w:top w:val="single" w:sz="4" w:space="0" w:color="BFBFBF"/>
              <w:left w:val="nil"/>
              <w:bottom w:val="single" w:sz="4" w:space="0" w:color="BFBFBF"/>
              <w:right w:val="single" w:sz="4" w:space="0" w:color="BFBFBF"/>
            </w:tcBorders>
            <w:shd w:val="clear" w:color="000000" w:fill="1F4E78"/>
            <w:vAlign w:val="center"/>
            <w:hideMark/>
          </w:tcPr>
          <w:p w:rsidR="00EB51B4" w:rsidRPr="00EB51B4" w:rsidRDefault="00EB51B4" w:rsidP="00EB51B4">
            <w:pPr>
              <w:spacing w:after="0"/>
              <w:jc w:val="center"/>
              <w:rPr>
                <w:rFonts w:ascii="Altivo Medium" w:eastAsia="Times New Roman" w:hAnsi="Altivo Medium" w:cs="Times New Roman"/>
                <w:color w:val="FFFFFF"/>
                <w:sz w:val="18"/>
                <w:szCs w:val="18"/>
                <w:lang w:eastAsia="es-GT"/>
              </w:rPr>
            </w:pPr>
            <w:r w:rsidRPr="00EB51B4">
              <w:rPr>
                <w:rFonts w:ascii="Altivo Medium" w:eastAsia="Times New Roman" w:hAnsi="Altivo Medium" w:cs="Times New Roman"/>
                <w:color w:val="FFFFFF"/>
                <w:sz w:val="18"/>
                <w:szCs w:val="18"/>
                <w:lang w:eastAsia="es-GT"/>
              </w:rPr>
              <w:t>Presupuesto vigente</w:t>
            </w:r>
          </w:p>
        </w:tc>
        <w:tc>
          <w:tcPr>
            <w:tcW w:w="728" w:type="pct"/>
            <w:tcBorders>
              <w:top w:val="single" w:sz="4" w:space="0" w:color="BFBFBF"/>
              <w:left w:val="nil"/>
              <w:bottom w:val="single" w:sz="4" w:space="0" w:color="BFBFBF"/>
              <w:right w:val="single" w:sz="4" w:space="0" w:color="BFBFBF"/>
            </w:tcBorders>
            <w:shd w:val="clear" w:color="000000" w:fill="1F4E78"/>
            <w:vAlign w:val="center"/>
            <w:hideMark/>
          </w:tcPr>
          <w:p w:rsidR="00EB51B4" w:rsidRPr="00EB51B4" w:rsidRDefault="00EB51B4" w:rsidP="00EB51B4">
            <w:pPr>
              <w:spacing w:after="0"/>
              <w:jc w:val="center"/>
              <w:rPr>
                <w:rFonts w:ascii="Altivo Medium" w:eastAsia="Times New Roman" w:hAnsi="Altivo Medium" w:cs="Times New Roman"/>
                <w:color w:val="FFFFFF"/>
                <w:sz w:val="18"/>
                <w:szCs w:val="18"/>
                <w:lang w:eastAsia="es-GT"/>
              </w:rPr>
            </w:pPr>
            <w:r w:rsidRPr="00EB51B4">
              <w:rPr>
                <w:rFonts w:ascii="Altivo Medium" w:eastAsia="Times New Roman" w:hAnsi="Altivo Medium" w:cs="Times New Roman"/>
                <w:color w:val="FFFFFF"/>
                <w:sz w:val="18"/>
                <w:szCs w:val="18"/>
                <w:lang w:eastAsia="es-GT"/>
              </w:rPr>
              <w:t>Presupuesto ejecutado</w:t>
            </w:r>
          </w:p>
        </w:tc>
        <w:tc>
          <w:tcPr>
            <w:tcW w:w="717" w:type="pct"/>
            <w:tcBorders>
              <w:top w:val="single" w:sz="4" w:space="0" w:color="BFBFBF"/>
              <w:left w:val="nil"/>
              <w:bottom w:val="single" w:sz="4" w:space="0" w:color="BFBFBF"/>
              <w:right w:val="single" w:sz="4" w:space="0" w:color="BFBFBF"/>
            </w:tcBorders>
            <w:shd w:val="clear" w:color="000000" w:fill="1F4E78"/>
            <w:vAlign w:val="center"/>
            <w:hideMark/>
          </w:tcPr>
          <w:p w:rsidR="00EB51B4" w:rsidRPr="00EB51B4" w:rsidRDefault="00EB51B4" w:rsidP="00EB51B4">
            <w:pPr>
              <w:spacing w:after="0"/>
              <w:jc w:val="center"/>
              <w:rPr>
                <w:rFonts w:ascii="Altivo Medium" w:eastAsia="Times New Roman" w:hAnsi="Altivo Medium" w:cs="Times New Roman"/>
                <w:color w:val="FFFFFF"/>
                <w:sz w:val="18"/>
                <w:szCs w:val="18"/>
                <w:lang w:eastAsia="es-GT"/>
              </w:rPr>
            </w:pPr>
            <w:r w:rsidRPr="00EB51B4">
              <w:rPr>
                <w:rFonts w:ascii="Altivo Medium" w:eastAsia="Times New Roman" w:hAnsi="Altivo Medium" w:cs="Times New Roman"/>
                <w:color w:val="FFFFFF"/>
                <w:sz w:val="18"/>
                <w:szCs w:val="18"/>
                <w:lang w:eastAsia="es-GT"/>
              </w:rPr>
              <w:t>Saldo presupuestario</w:t>
            </w:r>
          </w:p>
        </w:tc>
        <w:tc>
          <w:tcPr>
            <w:tcW w:w="568" w:type="pct"/>
            <w:tcBorders>
              <w:top w:val="single" w:sz="4" w:space="0" w:color="BFBFBF"/>
              <w:left w:val="nil"/>
              <w:bottom w:val="single" w:sz="4" w:space="0" w:color="BFBFBF"/>
              <w:right w:val="single" w:sz="4" w:space="0" w:color="BFBFBF"/>
            </w:tcBorders>
            <w:shd w:val="clear" w:color="000000" w:fill="1F4E78"/>
            <w:vAlign w:val="center"/>
            <w:hideMark/>
          </w:tcPr>
          <w:p w:rsidR="00EB51B4" w:rsidRPr="00EB51B4" w:rsidRDefault="00EB51B4" w:rsidP="00EB51B4">
            <w:pPr>
              <w:spacing w:after="0"/>
              <w:jc w:val="center"/>
              <w:rPr>
                <w:rFonts w:ascii="Altivo Medium" w:eastAsia="Times New Roman" w:hAnsi="Altivo Medium" w:cs="Times New Roman"/>
                <w:color w:val="FFFFFF"/>
                <w:sz w:val="18"/>
                <w:szCs w:val="18"/>
                <w:lang w:eastAsia="es-GT"/>
              </w:rPr>
            </w:pPr>
            <w:r w:rsidRPr="00EB51B4">
              <w:rPr>
                <w:rFonts w:ascii="Altivo Medium" w:eastAsia="Times New Roman" w:hAnsi="Altivo Medium" w:cs="Times New Roman"/>
                <w:color w:val="FFFFFF"/>
                <w:sz w:val="18"/>
                <w:szCs w:val="18"/>
                <w:lang w:eastAsia="es-GT"/>
              </w:rPr>
              <w:t>% de Ejecución</w:t>
            </w:r>
          </w:p>
        </w:tc>
      </w:tr>
      <w:tr w:rsidR="00495378" w:rsidRPr="00EB51B4" w:rsidTr="00B17D97">
        <w:trPr>
          <w:trHeight w:val="360"/>
        </w:trPr>
        <w:tc>
          <w:tcPr>
            <w:tcW w:w="1590" w:type="pct"/>
            <w:tcBorders>
              <w:top w:val="nil"/>
              <w:left w:val="single" w:sz="4" w:space="0" w:color="BFBFBF"/>
              <w:bottom w:val="single" w:sz="4" w:space="0" w:color="BFBFBF"/>
              <w:right w:val="single" w:sz="4" w:space="0" w:color="BFBFBF"/>
            </w:tcBorders>
            <w:shd w:val="clear" w:color="auto" w:fill="auto"/>
            <w:noWrap/>
            <w:vAlign w:val="center"/>
            <w:hideMark/>
          </w:tcPr>
          <w:p w:rsidR="00495378" w:rsidRPr="00EB51B4" w:rsidRDefault="00495378" w:rsidP="00495378">
            <w:pPr>
              <w:spacing w:after="0"/>
              <w:jc w:val="left"/>
              <w:rPr>
                <w:rFonts w:ascii="Altivo Medium" w:eastAsia="Times New Roman" w:hAnsi="Altivo Medium" w:cs="Times New Roman"/>
                <w:color w:val="000000"/>
                <w:sz w:val="18"/>
                <w:szCs w:val="18"/>
                <w:lang w:eastAsia="es-GT"/>
              </w:rPr>
            </w:pPr>
            <w:r w:rsidRPr="00EB51B4">
              <w:rPr>
                <w:rFonts w:ascii="Altivo Medium" w:eastAsia="Times New Roman" w:hAnsi="Altivo Medium" w:cs="Times New Roman"/>
                <w:color w:val="000000"/>
                <w:sz w:val="18"/>
                <w:szCs w:val="18"/>
                <w:lang w:eastAsia="es-GT"/>
              </w:rPr>
              <w:t>Dirección y Coordinación</w:t>
            </w:r>
          </w:p>
        </w:tc>
        <w:tc>
          <w:tcPr>
            <w:tcW w:w="706" w:type="pct"/>
            <w:tcBorders>
              <w:top w:val="nil"/>
              <w:left w:val="nil"/>
              <w:bottom w:val="single" w:sz="4" w:space="0" w:color="BFBFBF"/>
              <w:right w:val="single" w:sz="4" w:space="0" w:color="BFBFBF"/>
            </w:tcBorders>
            <w:shd w:val="clear" w:color="auto" w:fill="auto"/>
            <w:noWrap/>
            <w:vAlign w:val="center"/>
            <w:hideMark/>
          </w:tcPr>
          <w:p w:rsidR="00495378" w:rsidRPr="00EB51B4" w:rsidRDefault="00495378" w:rsidP="00495378">
            <w:pPr>
              <w:spacing w:after="0"/>
              <w:jc w:val="right"/>
              <w:rPr>
                <w:rFonts w:ascii="Altivo Extra Light" w:eastAsia="Times New Roman" w:hAnsi="Altivo Extra Light" w:cs="Times New Roman"/>
                <w:color w:val="000000"/>
                <w:sz w:val="18"/>
                <w:szCs w:val="18"/>
                <w:lang w:eastAsia="es-GT"/>
              </w:rPr>
            </w:pPr>
            <w:r w:rsidRPr="00EB51B4">
              <w:rPr>
                <w:rFonts w:ascii="Altivo Extra Light" w:eastAsia="Times New Roman" w:hAnsi="Altivo Extra Light" w:cs="Times New Roman"/>
                <w:color w:val="000000"/>
                <w:sz w:val="18"/>
                <w:szCs w:val="18"/>
                <w:lang w:eastAsia="es-GT"/>
              </w:rPr>
              <w:t>20,043,794</w:t>
            </w:r>
          </w:p>
        </w:tc>
        <w:tc>
          <w:tcPr>
            <w:tcW w:w="691" w:type="pct"/>
            <w:tcBorders>
              <w:top w:val="nil"/>
              <w:left w:val="nil"/>
              <w:bottom w:val="single" w:sz="4" w:space="0" w:color="BFBFBF"/>
              <w:right w:val="single" w:sz="4" w:space="0" w:color="BFBFBF"/>
            </w:tcBorders>
            <w:shd w:val="clear" w:color="auto" w:fill="auto"/>
            <w:noWrap/>
            <w:vAlign w:val="center"/>
            <w:hideMark/>
          </w:tcPr>
          <w:p w:rsidR="00495378" w:rsidRPr="00495378" w:rsidRDefault="00495378" w:rsidP="00495378">
            <w:pPr>
              <w:spacing w:after="0"/>
              <w:jc w:val="right"/>
              <w:rPr>
                <w:rFonts w:ascii="Altivo Light" w:eastAsia="Times New Roman" w:hAnsi="Altivo Light" w:cs="Times New Roman"/>
                <w:bCs/>
                <w:color w:val="000000"/>
                <w:sz w:val="18"/>
                <w:szCs w:val="16"/>
                <w:lang w:eastAsia="es-GT"/>
              </w:rPr>
            </w:pPr>
            <w:r w:rsidRPr="00495378">
              <w:rPr>
                <w:rFonts w:ascii="Altivo Light" w:eastAsia="Times New Roman" w:hAnsi="Altivo Light" w:cs="Times New Roman"/>
                <w:bCs/>
                <w:color w:val="000000"/>
                <w:sz w:val="18"/>
                <w:szCs w:val="16"/>
                <w:lang w:eastAsia="es-GT"/>
              </w:rPr>
              <w:t>21,522,646</w:t>
            </w:r>
          </w:p>
        </w:tc>
        <w:tc>
          <w:tcPr>
            <w:tcW w:w="728" w:type="pct"/>
            <w:tcBorders>
              <w:top w:val="nil"/>
              <w:left w:val="nil"/>
              <w:bottom w:val="single" w:sz="4" w:space="0" w:color="BFBFBF"/>
              <w:right w:val="single" w:sz="4" w:space="0" w:color="BFBFBF"/>
            </w:tcBorders>
            <w:shd w:val="clear" w:color="auto" w:fill="auto"/>
            <w:noWrap/>
            <w:vAlign w:val="center"/>
            <w:hideMark/>
          </w:tcPr>
          <w:p w:rsidR="00495378" w:rsidRPr="00495378" w:rsidRDefault="00495378" w:rsidP="00495378">
            <w:pPr>
              <w:spacing w:after="0"/>
              <w:jc w:val="right"/>
              <w:rPr>
                <w:rFonts w:ascii="Altivo Light" w:eastAsia="Times New Roman" w:hAnsi="Altivo Light" w:cs="Times New Roman"/>
                <w:bCs/>
                <w:color w:val="000000"/>
                <w:sz w:val="18"/>
                <w:szCs w:val="16"/>
                <w:lang w:eastAsia="es-GT"/>
              </w:rPr>
            </w:pPr>
            <w:r w:rsidRPr="00495378">
              <w:rPr>
                <w:rFonts w:ascii="Altivo Light" w:eastAsia="Times New Roman" w:hAnsi="Altivo Light" w:cs="Times New Roman"/>
                <w:bCs/>
                <w:color w:val="000000"/>
                <w:sz w:val="18"/>
                <w:szCs w:val="16"/>
                <w:lang w:eastAsia="es-GT"/>
              </w:rPr>
              <w:t>20,227,324</w:t>
            </w:r>
          </w:p>
        </w:tc>
        <w:tc>
          <w:tcPr>
            <w:tcW w:w="717" w:type="pct"/>
            <w:tcBorders>
              <w:top w:val="nil"/>
              <w:left w:val="nil"/>
              <w:bottom w:val="single" w:sz="4" w:space="0" w:color="BFBFBF"/>
              <w:right w:val="single" w:sz="4" w:space="0" w:color="BFBFBF"/>
            </w:tcBorders>
            <w:shd w:val="clear" w:color="auto" w:fill="auto"/>
            <w:noWrap/>
            <w:vAlign w:val="center"/>
            <w:hideMark/>
          </w:tcPr>
          <w:p w:rsidR="00495378" w:rsidRPr="00495378" w:rsidRDefault="00495378" w:rsidP="00495378">
            <w:pPr>
              <w:spacing w:after="0"/>
              <w:jc w:val="right"/>
              <w:rPr>
                <w:rFonts w:ascii="Altivo Light" w:eastAsia="Times New Roman" w:hAnsi="Altivo Light" w:cs="Times New Roman"/>
                <w:bCs/>
                <w:color w:val="000000"/>
                <w:sz w:val="18"/>
                <w:szCs w:val="16"/>
                <w:lang w:eastAsia="es-GT"/>
              </w:rPr>
            </w:pPr>
            <w:r w:rsidRPr="00495378">
              <w:rPr>
                <w:rFonts w:ascii="Altivo Light" w:eastAsia="Times New Roman" w:hAnsi="Altivo Light" w:cs="Times New Roman"/>
                <w:bCs/>
                <w:color w:val="000000"/>
                <w:sz w:val="18"/>
                <w:szCs w:val="16"/>
                <w:lang w:eastAsia="es-GT"/>
              </w:rPr>
              <w:t>1,295,322</w:t>
            </w:r>
          </w:p>
        </w:tc>
        <w:tc>
          <w:tcPr>
            <w:tcW w:w="568" w:type="pct"/>
            <w:tcBorders>
              <w:top w:val="nil"/>
              <w:left w:val="nil"/>
              <w:bottom w:val="single" w:sz="4" w:space="0" w:color="BFBFBF"/>
              <w:right w:val="single" w:sz="4" w:space="0" w:color="BFBFBF"/>
            </w:tcBorders>
            <w:shd w:val="clear" w:color="auto" w:fill="auto"/>
            <w:noWrap/>
            <w:vAlign w:val="center"/>
            <w:hideMark/>
          </w:tcPr>
          <w:p w:rsidR="00495378" w:rsidRPr="00495378" w:rsidRDefault="00495378" w:rsidP="00495378">
            <w:pPr>
              <w:spacing w:after="0"/>
              <w:jc w:val="right"/>
              <w:rPr>
                <w:rFonts w:ascii="Altivo Light" w:eastAsia="Times New Roman" w:hAnsi="Altivo Light" w:cs="Times New Roman"/>
                <w:bCs/>
                <w:color w:val="000000"/>
                <w:sz w:val="18"/>
                <w:szCs w:val="16"/>
                <w:lang w:eastAsia="es-GT"/>
              </w:rPr>
            </w:pPr>
            <w:r w:rsidRPr="00495378">
              <w:rPr>
                <w:rFonts w:ascii="Altivo Light" w:eastAsia="Times New Roman" w:hAnsi="Altivo Light" w:cs="Times New Roman"/>
                <w:bCs/>
                <w:color w:val="000000"/>
                <w:sz w:val="18"/>
                <w:szCs w:val="16"/>
                <w:lang w:eastAsia="es-GT"/>
              </w:rPr>
              <w:t>93.98</w:t>
            </w:r>
          </w:p>
        </w:tc>
      </w:tr>
      <w:tr w:rsidR="00495378" w:rsidRPr="00EB51B4" w:rsidTr="00B17D97">
        <w:trPr>
          <w:trHeight w:val="360"/>
        </w:trPr>
        <w:tc>
          <w:tcPr>
            <w:tcW w:w="1590" w:type="pct"/>
            <w:tcBorders>
              <w:top w:val="nil"/>
              <w:left w:val="single" w:sz="4" w:space="0" w:color="BFBFBF"/>
              <w:bottom w:val="single" w:sz="4" w:space="0" w:color="BFBFBF"/>
              <w:right w:val="single" w:sz="4" w:space="0" w:color="BFBFBF"/>
            </w:tcBorders>
            <w:shd w:val="clear" w:color="auto" w:fill="auto"/>
            <w:noWrap/>
            <w:vAlign w:val="center"/>
            <w:hideMark/>
          </w:tcPr>
          <w:p w:rsidR="00495378" w:rsidRPr="00EB51B4" w:rsidRDefault="00495378" w:rsidP="00495378">
            <w:pPr>
              <w:spacing w:after="0"/>
              <w:jc w:val="left"/>
              <w:rPr>
                <w:rFonts w:ascii="Altivo Medium" w:eastAsia="Times New Roman" w:hAnsi="Altivo Medium" w:cs="Times New Roman"/>
                <w:color w:val="000000"/>
                <w:sz w:val="18"/>
                <w:szCs w:val="18"/>
                <w:lang w:eastAsia="es-GT"/>
              </w:rPr>
            </w:pPr>
            <w:r w:rsidRPr="00EB51B4">
              <w:rPr>
                <w:rFonts w:ascii="Altivo Medium" w:eastAsia="Times New Roman" w:hAnsi="Altivo Medium" w:cs="Times New Roman"/>
                <w:color w:val="000000"/>
                <w:sz w:val="18"/>
                <w:szCs w:val="18"/>
                <w:lang w:eastAsia="es-GT"/>
              </w:rPr>
              <w:t>Servicios de Inteligencia Estratégica</w:t>
            </w:r>
          </w:p>
        </w:tc>
        <w:tc>
          <w:tcPr>
            <w:tcW w:w="706" w:type="pct"/>
            <w:tcBorders>
              <w:top w:val="nil"/>
              <w:left w:val="nil"/>
              <w:bottom w:val="single" w:sz="4" w:space="0" w:color="BFBFBF"/>
              <w:right w:val="single" w:sz="4" w:space="0" w:color="BFBFBF"/>
            </w:tcBorders>
            <w:shd w:val="clear" w:color="auto" w:fill="auto"/>
            <w:noWrap/>
            <w:vAlign w:val="center"/>
            <w:hideMark/>
          </w:tcPr>
          <w:p w:rsidR="00495378" w:rsidRPr="00EB51B4" w:rsidRDefault="00495378" w:rsidP="00495378">
            <w:pPr>
              <w:spacing w:after="0"/>
              <w:jc w:val="right"/>
              <w:rPr>
                <w:rFonts w:ascii="Altivo Extra Light" w:eastAsia="Times New Roman" w:hAnsi="Altivo Extra Light" w:cs="Times New Roman"/>
                <w:color w:val="000000"/>
                <w:sz w:val="18"/>
                <w:szCs w:val="18"/>
                <w:lang w:eastAsia="es-GT"/>
              </w:rPr>
            </w:pPr>
            <w:r w:rsidRPr="00EB51B4">
              <w:rPr>
                <w:rFonts w:ascii="Altivo Extra Light" w:eastAsia="Times New Roman" w:hAnsi="Altivo Extra Light" w:cs="Times New Roman"/>
                <w:color w:val="000000"/>
                <w:sz w:val="18"/>
                <w:szCs w:val="18"/>
                <w:lang w:eastAsia="es-GT"/>
              </w:rPr>
              <w:t>19,956,206</w:t>
            </w:r>
          </w:p>
        </w:tc>
        <w:tc>
          <w:tcPr>
            <w:tcW w:w="691" w:type="pct"/>
            <w:tcBorders>
              <w:top w:val="nil"/>
              <w:left w:val="nil"/>
              <w:bottom w:val="single" w:sz="4" w:space="0" w:color="BFBFBF"/>
              <w:right w:val="single" w:sz="4" w:space="0" w:color="BFBFBF"/>
            </w:tcBorders>
            <w:shd w:val="clear" w:color="auto" w:fill="auto"/>
            <w:noWrap/>
            <w:vAlign w:val="center"/>
            <w:hideMark/>
          </w:tcPr>
          <w:p w:rsidR="00495378" w:rsidRPr="00495378" w:rsidRDefault="00495378" w:rsidP="00495378">
            <w:pPr>
              <w:spacing w:after="0"/>
              <w:jc w:val="right"/>
              <w:rPr>
                <w:rFonts w:ascii="Altivo Light" w:eastAsia="Times New Roman" w:hAnsi="Altivo Light" w:cs="Times New Roman"/>
                <w:bCs/>
                <w:color w:val="000000"/>
                <w:sz w:val="18"/>
                <w:szCs w:val="16"/>
                <w:lang w:eastAsia="es-GT"/>
              </w:rPr>
            </w:pPr>
            <w:r w:rsidRPr="00495378">
              <w:rPr>
                <w:rFonts w:ascii="Altivo Light" w:eastAsia="Times New Roman" w:hAnsi="Altivo Light" w:cs="Times New Roman"/>
                <w:bCs/>
                <w:color w:val="000000"/>
                <w:sz w:val="18"/>
                <w:szCs w:val="16"/>
                <w:lang w:eastAsia="es-GT"/>
              </w:rPr>
              <w:t>18,477,354</w:t>
            </w:r>
          </w:p>
        </w:tc>
        <w:tc>
          <w:tcPr>
            <w:tcW w:w="728" w:type="pct"/>
            <w:tcBorders>
              <w:top w:val="nil"/>
              <w:left w:val="nil"/>
              <w:bottom w:val="single" w:sz="4" w:space="0" w:color="BFBFBF"/>
              <w:right w:val="single" w:sz="4" w:space="0" w:color="BFBFBF"/>
            </w:tcBorders>
            <w:shd w:val="clear" w:color="auto" w:fill="auto"/>
            <w:noWrap/>
            <w:vAlign w:val="center"/>
            <w:hideMark/>
          </w:tcPr>
          <w:p w:rsidR="00495378" w:rsidRPr="00495378" w:rsidRDefault="00495378" w:rsidP="00495378">
            <w:pPr>
              <w:spacing w:after="0"/>
              <w:jc w:val="right"/>
              <w:rPr>
                <w:rFonts w:ascii="Altivo Light" w:eastAsia="Times New Roman" w:hAnsi="Altivo Light" w:cs="Times New Roman"/>
                <w:bCs/>
                <w:color w:val="000000"/>
                <w:sz w:val="18"/>
                <w:szCs w:val="16"/>
                <w:lang w:eastAsia="es-GT"/>
              </w:rPr>
            </w:pPr>
            <w:r w:rsidRPr="00495378">
              <w:rPr>
                <w:rFonts w:ascii="Altivo Light" w:eastAsia="Times New Roman" w:hAnsi="Altivo Light" w:cs="Times New Roman"/>
                <w:bCs/>
                <w:color w:val="000000"/>
                <w:sz w:val="18"/>
                <w:szCs w:val="16"/>
                <w:lang w:eastAsia="es-GT"/>
              </w:rPr>
              <w:t>17,253,949</w:t>
            </w:r>
          </w:p>
        </w:tc>
        <w:tc>
          <w:tcPr>
            <w:tcW w:w="717" w:type="pct"/>
            <w:tcBorders>
              <w:top w:val="nil"/>
              <w:left w:val="nil"/>
              <w:bottom w:val="single" w:sz="4" w:space="0" w:color="BFBFBF"/>
              <w:right w:val="single" w:sz="4" w:space="0" w:color="BFBFBF"/>
            </w:tcBorders>
            <w:shd w:val="clear" w:color="auto" w:fill="auto"/>
            <w:noWrap/>
            <w:vAlign w:val="center"/>
            <w:hideMark/>
          </w:tcPr>
          <w:p w:rsidR="00495378" w:rsidRPr="00495378" w:rsidRDefault="00495378" w:rsidP="00495378">
            <w:pPr>
              <w:spacing w:after="0"/>
              <w:jc w:val="right"/>
              <w:rPr>
                <w:rFonts w:ascii="Altivo Light" w:eastAsia="Times New Roman" w:hAnsi="Altivo Light" w:cs="Times New Roman"/>
                <w:bCs/>
                <w:color w:val="000000"/>
                <w:sz w:val="18"/>
                <w:szCs w:val="16"/>
                <w:lang w:eastAsia="es-GT"/>
              </w:rPr>
            </w:pPr>
            <w:r w:rsidRPr="00495378">
              <w:rPr>
                <w:rFonts w:ascii="Altivo Light" w:eastAsia="Times New Roman" w:hAnsi="Altivo Light" w:cs="Times New Roman"/>
                <w:bCs/>
                <w:color w:val="000000"/>
                <w:sz w:val="18"/>
                <w:szCs w:val="16"/>
                <w:lang w:eastAsia="es-GT"/>
              </w:rPr>
              <w:t>1,223,405</w:t>
            </w:r>
          </w:p>
        </w:tc>
        <w:tc>
          <w:tcPr>
            <w:tcW w:w="568" w:type="pct"/>
            <w:tcBorders>
              <w:top w:val="nil"/>
              <w:left w:val="nil"/>
              <w:bottom w:val="single" w:sz="4" w:space="0" w:color="BFBFBF"/>
              <w:right w:val="single" w:sz="4" w:space="0" w:color="BFBFBF"/>
            </w:tcBorders>
            <w:shd w:val="clear" w:color="auto" w:fill="auto"/>
            <w:noWrap/>
            <w:vAlign w:val="center"/>
            <w:hideMark/>
          </w:tcPr>
          <w:p w:rsidR="00495378" w:rsidRPr="00495378" w:rsidRDefault="00495378" w:rsidP="00495378">
            <w:pPr>
              <w:spacing w:after="0"/>
              <w:jc w:val="right"/>
              <w:rPr>
                <w:rFonts w:ascii="Altivo Light" w:eastAsia="Times New Roman" w:hAnsi="Altivo Light" w:cs="Times New Roman"/>
                <w:bCs/>
                <w:color w:val="000000"/>
                <w:sz w:val="18"/>
                <w:szCs w:val="16"/>
                <w:lang w:eastAsia="es-GT"/>
              </w:rPr>
            </w:pPr>
            <w:r w:rsidRPr="00495378">
              <w:rPr>
                <w:rFonts w:ascii="Altivo Light" w:eastAsia="Times New Roman" w:hAnsi="Altivo Light" w:cs="Times New Roman"/>
                <w:bCs/>
                <w:color w:val="000000"/>
                <w:sz w:val="18"/>
                <w:szCs w:val="16"/>
                <w:lang w:eastAsia="es-GT"/>
              </w:rPr>
              <w:t>93.37</w:t>
            </w:r>
          </w:p>
        </w:tc>
      </w:tr>
      <w:tr w:rsidR="00495378" w:rsidRPr="00EB51B4" w:rsidTr="00495378">
        <w:trPr>
          <w:trHeight w:val="360"/>
        </w:trPr>
        <w:tc>
          <w:tcPr>
            <w:tcW w:w="1590" w:type="pct"/>
            <w:tcBorders>
              <w:top w:val="nil"/>
              <w:left w:val="single" w:sz="4" w:space="0" w:color="BFBFBF"/>
              <w:bottom w:val="single" w:sz="4" w:space="0" w:color="BFBFBF"/>
              <w:right w:val="single" w:sz="4" w:space="0" w:color="BFBFBF"/>
            </w:tcBorders>
            <w:shd w:val="clear" w:color="000000" w:fill="AEAAAA"/>
            <w:noWrap/>
            <w:vAlign w:val="center"/>
            <w:hideMark/>
          </w:tcPr>
          <w:p w:rsidR="00495378" w:rsidRPr="00EB51B4" w:rsidRDefault="00495378" w:rsidP="00495378">
            <w:pPr>
              <w:spacing w:after="0"/>
              <w:jc w:val="center"/>
              <w:rPr>
                <w:rFonts w:ascii="Altivo Medium" w:eastAsia="Times New Roman" w:hAnsi="Altivo Medium" w:cs="Times New Roman"/>
                <w:color w:val="FFFFFF"/>
                <w:sz w:val="18"/>
                <w:szCs w:val="18"/>
                <w:lang w:eastAsia="es-GT"/>
              </w:rPr>
            </w:pPr>
            <w:r w:rsidRPr="00EB51B4">
              <w:rPr>
                <w:rFonts w:ascii="Altivo Medium" w:eastAsia="Times New Roman" w:hAnsi="Altivo Medium" w:cs="Times New Roman"/>
                <w:color w:val="FFFFFF"/>
                <w:sz w:val="18"/>
                <w:szCs w:val="18"/>
                <w:lang w:eastAsia="es-GT"/>
              </w:rPr>
              <w:t>Total Institucional</w:t>
            </w:r>
          </w:p>
        </w:tc>
        <w:tc>
          <w:tcPr>
            <w:tcW w:w="706" w:type="pct"/>
            <w:tcBorders>
              <w:top w:val="nil"/>
              <w:left w:val="nil"/>
              <w:bottom w:val="single" w:sz="4" w:space="0" w:color="BFBFBF"/>
              <w:right w:val="single" w:sz="4" w:space="0" w:color="BFBFBF"/>
            </w:tcBorders>
            <w:shd w:val="clear" w:color="000000" w:fill="AEAAAA"/>
            <w:noWrap/>
            <w:vAlign w:val="center"/>
            <w:hideMark/>
          </w:tcPr>
          <w:p w:rsidR="00495378" w:rsidRPr="00EB51B4" w:rsidRDefault="00495378" w:rsidP="00495378">
            <w:pPr>
              <w:spacing w:after="0"/>
              <w:jc w:val="right"/>
              <w:rPr>
                <w:rFonts w:ascii="Altivo Medium" w:eastAsia="Times New Roman" w:hAnsi="Altivo Medium" w:cs="Times New Roman"/>
                <w:color w:val="FFFFFF" w:themeColor="background1"/>
                <w:sz w:val="18"/>
                <w:szCs w:val="18"/>
                <w:lang w:eastAsia="es-GT"/>
              </w:rPr>
            </w:pPr>
            <w:r w:rsidRPr="00EB51B4">
              <w:rPr>
                <w:rFonts w:ascii="Altivo Medium" w:eastAsia="Times New Roman" w:hAnsi="Altivo Medium" w:cs="Times New Roman"/>
                <w:color w:val="FFFFFF" w:themeColor="background1"/>
                <w:sz w:val="18"/>
                <w:szCs w:val="18"/>
                <w:lang w:eastAsia="es-GT"/>
              </w:rPr>
              <w:t>40,000,000</w:t>
            </w:r>
          </w:p>
        </w:tc>
        <w:tc>
          <w:tcPr>
            <w:tcW w:w="691" w:type="pct"/>
            <w:tcBorders>
              <w:top w:val="nil"/>
              <w:left w:val="nil"/>
              <w:bottom w:val="single" w:sz="4" w:space="0" w:color="BFBFBF"/>
              <w:right w:val="single" w:sz="4" w:space="0" w:color="BFBFBF"/>
            </w:tcBorders>
            <w:shd w:val="clear" w:color="auto" w:fill="A6A6A6" w:themeFill="background1" w:themeFillShade="A6"/>
            <w:noWrap/>
            <w:vAlign w:val="center"/>
            <w:hideMark/>
          </w:tcPr>
          <w:p w:rsidR="00495378" w:rsidRPr="00495378" w:rsidRDefault="00495378" w:rsidP="00495378">
            <w:pPr>
              <w:spacing w:after="0"/>
              <w:jc w:val="right"/>
              <w:rPr>
                <w:rFonts w:ascii="Altivo Medium" w:eastAsia="Times New Roman" w:hAnsi="Altivo Medium" w:cs="Times New Roman"/>
                <w:color w:val="FFFFFF"/>
                <w:sz w:val="18"/>
                <w:szCs w:val="18"/>
                <w:lang w:eastAsia="es-GT"/>
              </w:rPr>
            </w:pPr>
            <w:r w:rsidRPr="00495378">
              <w:rPr>
                <w:rFonts w:ascii="Altivo Medium" w:eastAsia="Times New Roman" w:hAnsi="Altivo Medium" w:cs="Times New Roman"/>
                <w:color w:val="FFFFFF"/>
                <w:sz w:val="18"/>
                <w:szCs w:val="18"/>
                <w:lang w:eastAsia="es-GT"/>
              </w:rPr>
              <w:t>40,000,000</w:t>
            </w:r>
          </w:p>
        </w:tc>
        <w:tc>
          <w:tcPr>
            <w:tcW w:w="728" w:type="pct"/>
            <w:tcBorders>
              <w:top w:val="nil"/>
              <w:left w:val="nil"/>
              <w:bottom w:val="single" w:sz="4" w:space="0" w:color="BFBFBF"/>
              <w:right w:val="single" w:sz="4" w:space="0" w:color="BFBFBF"/>
            </w:tcBorders>
            <w:shd w:val="clear" w:color="auto" w:fill="A6A6A6" w:themeFill="background1" w:themeFillShade="A6"/>
            <w:noWrap/>
            <w:vAlign w:val="center"/>
            <w:hideMark/>
          </w:tcPr>
          <w:p w:rsidR="00495378" w:rsidRPr="00495378" w:rsidRDefault="00495378" w:rsidP="00495378">
            <w:pPr>
              <w:spacing w:after="0"/>
              <w:jc w:val="right"/>
              <w:rPr>
                <w:rFonts w:ascii="Altivo Medium" w:eastAsia="Times New Roman" w:hAnsi="Altivo Medium" w:cs="Times New Roman"/>
                <w:color w:val="FFFFFF"/>
                <w:sz w:val="18"/>
                <w:szCs w:val="18"/>
                <w:lang w:eastAsia="es-GT"/>
              </w:rPr>
            </w:pPr>
            <w:r w:rsidRPr="00495378">
              <w:rPr>
                <w:rFonts w:ascii="Altivo Medium" w:eastAsia="Times New Roman" w:hAnsi="Altivo Medium" w:cs="Times New Roman"/>
                <w:color w:val="FFFFFF"/>
                <w:sz w:val="18"/>
                <w:szCs w:val="18"/>
                <w:lang w:eastAsia="es-GT"/>
              </w:rPr>
              <w:t>37,481,273</w:t>
            </w:r>
          </w:p>
        </w:tc>
        <w:tc>
          <w:tcPr>
            <w:tcW w:w="717" w:type="pct"/>
            <w:tcBorders>
              <w:top w:val="nil"/>
              <w:left w:val="nil"/>
              <w:bottom w:val="single" w:sz="4" w:space="0" w:color="BFBFBF"/>
              <w:right w:val="single" w:sz="4" w:space="0" w:color="BFBFBF"/>
            </w:tcBorders>
            <w:shd w:val="clear" w:color="auto" w:fill="A6A6A6" w:themeFill="background1" w:themeFillShade="A6"/>
            <w:noWrap/>
            <w:vAlign w:val="center"/>
            <w:hideMark/>
          </w:tcPr>
          <w:p w:rsidR="00495378" w:rsidRPr="00495378" w:rsidRDefault="00495378" w:rsidP="00495378">
            <w:pPr>
              <w:spacing w:after="0"/>
              <w:jc w:val="right"/>
              <w:rPr>
                <w:rFonts w:ascii="Altivo Medium" w:eastAsia="Times New Roman" w:hAnsi="Altivo Medium" w:cs="Times New Roman"/>
                <w:color w:val="FFFFFF"/>
                <w:sz w:val="18"/>
                <w:szCs w:val="18"/>
                <w:lang w:eastAsia="es-GT"/>
              </w:rPr>
            </w:pPr>
            <w:r w:rsidRPr="00495378">
              <w:rPr>
                <w:rFonts w:ascii="Altivo Medium" w:eastAsia="Times New Roman" w:hAnsi="Altivo Medium" w:cs="Times New Roman"/>
                <w:color w:val="FFFFFF"/>
                <w:sz w:val="18"/>
                <w:szCs w:val="18"/>
                <w:lang w:eastAsia="es-GT"/>
              </w:rPr>
              <w:t>2,518,727</w:t>
            </w:r>
          </w:p>
        </w:tc>
        <w:tc>
          <w:tcPr>
            <w:tcW w:w="568" w:type="pct"/>
            <w:tcBorders>
              <w:top w:val="nil"/>
              <w:left w:val="nil"/>
              <w:bottom w:val="single" w:sz="4" w:space="0" w:color="BFBFBF"/>
              <w:right w:val="single" w:sz="4" w:space="0" w:color="BFBFBF"/>
            </w:tcBorders>
            <w:shd w:val="clear" w:color="auto" w:fill="A6A6A6" w:themeFill="background1" w:themeFillShade="A6"/>
            <w:noWrap/>
            <w:vAlign w:val="center"/>
            <w:hideMark/>
          </w:tcPr>
          <w:p w:rsidR="00495378" w:rsidRPr="00495378" w:rsidRDefault="00495378" w:rsidP="00495378">
            <w:pPr>
              <w:spacing w:after="0"/>
              <w:jc w:val="right"/>
              <w:rPr>
                <w:rFonts w:ascii="Altivo Medium" w:eastAsia="Times New Roman" w:hAnsi="Altivo Medium" w:cs="Times New Roman"/>
                <w:color w:val="FFFFFF"/>
                <w:sz w:val="18"/>
                <w:szCs w:val="18"/>
                <w:lang w:eastAsia="es-GT"/>
              </w:rPr>
            </w:pPr>
            <w:r w:rsidRPr="00495378">
              <w:rPr>
                <w:rFonts w:ascii="Altivo Medium" w:eastAsia="Times New Roman" w:hAnsi="Altivo Medium" w:cs="Times New Roman"/>
                <w:color w:val="FFFFFF"/>
                <w:sz w:val="18"/>
                <w:szCs w:val="18"/>
                <w:lang w:eastAsia="es-GT"/>
              </w:rPr>
              <w:t>93.70</w:t>
            </w:r>
          </w:p>
        </w:tc>
      </w:tr>
    </w:tbl>
    <w:p w:rsidR="00EB51B4" w:rsidRDefault="00EB51B4" w:rsidP="00CF5B9D"/>
    <w:p w:rsidR="007B1AF5" w:rsidRDefault="007B1AF5" w:rsidP="00CF5B9D"/>
    <w:p w:rsidR="007B1AF5" w:rsidRDefault="007B1AF5" w:rsidP="00CF5B9D"/>
    <w:p w:rsidR="00CE6A1B" w:rsidRDefault="00CE6A1B" w:rsidP="00CE6A1B">
      <w:pPr>
        <w:pStyle w:val="Ttulo2"/>
        <w:rPr>
          <w:rFonts w:ascii="Altivo Medium" w:hAnsi="Altivo Medium"/>
        </w:rPr>
      </w:pPr>
      <w:bookmarkStart w:id="21" w:name="_Toc187409481"/>
      <w:r w:rsidRPr="004E2C22">
        <w:rPr>
          <w:rFonts w:ascii="Altivo Medium" w:hAnsi="Altivo Medium"/>
        </w:rPr>
        <w:t>Eficiencia</w:t>
      </w:r>
      <w:bookmarkEnd w:id="21"/>
    </w:p>
    <w:p w:rsidR="00A878C1" w:rsidRPr="00A878C1" w:rsidRDefault="00A878C1" w:rsidP="00A878C1">
      <w:pPr>
        <w:rPr>
          <w:sz w:val="2"/>
        </w:rPr>
      </w:pPr>
    </w:p>
    <w:p w:rsidR="00CE6A1B" w:rsidRPr="004E2C22" w:rsidRDefault="00CE6A1B" w:rsidP="00CE6A1B">
      <w:pPr>
        <w:spacing w:after="0"/>
        <w:rPr>
          <w:rFonts w:ascii="Altivo Extra Light" w:hAnsi="Altivo Extra Light"/>
        </w:rPr>
      </w:pPr>
      <w:r w:rsidRPr="004E2C22">
        <w:rPr>
          <w:rFonts w:ascii="Altivo Extra Light" w:hAnsi="Altivo Extra Light"/>
        </w:rPr>
        <w:t>Se refiere a los resultados de la ejecución y la asignación presupuestaria institucional</w:t>
      </w:r>
      <w:r w:rsidR="00A273ED">
        <w:rPr>
          <w:rFonts w:ascii="Altivo Extra Light" w:hAnsi="Altivo Extra Light"/>
        </w:rPr>
        <w:t>.</w:t>
      </w:r>
      <w:r w:rsidRPr="004E2C22">
        <w:rPr>
          <w:rFonts w:ascii="Altivo Extra Light" w:hAnsi="Altivo Extra Light"/>
        </w:rPr>
        <w:t xml:space="preserve"> </w:t>
      </w:r>
    </w:p>
    <w:p w:rsidR="00A878C1" w:rsidRPr="004E2C22" w:rsidRDefault="00A878C1" w:rsidP="00CE6A1B">
      <w:pPr>
        <w:spacing w:after="0"/>
        <w:rPr>
          <w:rFonts w:ascii="Altivo Extra Light" w:hAnsi="Altivo Extra Light"/>
        </w:rPr>
      </w:pPr>
    </w:p>
    <w:p w:rsidR="00CE6A1B" w:rsidRPr="00E851AB" w:rsidRDefault="00CE6A1B" w:rsidP="00CE6A1B">
      <w:pPr>
        <w:pStyle w:val="Descripcin"/>
        <w:spacing w:after="0"/>
        <w:jc w:val="center"/>
        <w:rPr>
          <w:rFonts w:ascii="Altivo Extra Light" w:hAnsi="Altivo Extra Light"/>
          <w:color w:val="1F3864" w:themeColor="accent5" w:themeShade="80"/>
          <w:sz w:val="20"/>
        </w:rPr>
      </w:pPr>
      <w:bookmarkStart w:id="22" w:name="_Toc103068219"/>
      <w:bookmarkStart w:id="23" w:name="_Toc187409444"/>
      <w:r w:rsidRPr="00E851AB">
        <w:rPr>
          <w:rFonts w:ascii="Altivo Extra Light" w:hAnsi="Altivo Extra Light"/>
          <w:color w:val="1F3864" w:themeColor="accent5" w:themeShade="80"/>
          <w:sz w:val="20"/>
        </w:rPr>
        <w:t xml:space="preserve">Cuadro </w:t>
      </w:r>
      <w:r w:rsidRPr="00E851AB">
        <w:rPr>
          <w:rFonts w:ascii="Altivo Extra Light" w:hAnsi="Altivo Extra Light"/>
          <w:color w:val="1F3864" w:themeColor="accent5" w:themeShade="80"/>
          <w:sz w:val="20"/>
        </w:rPr>
        <w:fldChar w:fldCharType="begin"/>
      </w:r>
      <w:r w:rsidRPr="00E851AB">
        <w:rPr>
          <w:rFonts w:ascii="Altivo Extra Light" w:hAnsi="Altivo Extra Light"/>
          <w:color w:val="1F3864" w:themeColor="accent5" w:themeShade="80"/>
          <w:sz w:val="20"/>
        </w:rPr>
        <w:instrText xml:space="preserve"> SEQ Cuadro \* ARABIC </w:instrText>
      </w:r>
      <w:r w:rsidRPr="00E851AB">
        <w:rPr>
          <w:rFonts w:ascii="Altivo Extra Light" w:hAnsi="Altivo Extra Light"/>
          <w:color w:val="1F3864" w:themeColor="accent5" w:themeShade="80"/>
          <w:sz w:val="20"/>
        </w:rPr>
        <w:fldChar w:fldCharType="separate"/>
      </w:r>
      <w:r w:rsidR="007B1AF5">
        <w:rPr>
          <w:rFonts w:ascii="Altivo Extra Light" w:hAnsi="Altivo Extra Light"/>
          <w:noProof/>
          <w:color w:val="1F3864" w:themeColor="accent5" w:themeShade="80"/>
          <w:sz w:val="20"/>
        </w:rPr>
        <w:t>2</w:t>
      </w:r>
      <w:r w:rsidRPr="00E851AB">
        <w:rPr>
          <w:rFonts w:ascii="Altivo Extra Light" w:hAnsi="Altivo Extra Light"/>
          <w:color w:val="1F3864" w:themeColor="accent5" w:themeShade="80"/>
          <w:sz w:val="20"/>
        </w:rPr>
        <w:fldChar w:fldCharType="end"/>
      </w:r>
      <w:r w:rsidRPr="00E851AB">
        <w:rPr>
          <w:rFonts w:ascii="Altivo Extra Light" w:hAnsi="Altivo Extra Light"/>
          <w:color w:val="1F3864" w:themeColor="accent5" w:themeShade="80"/>
          <w:sz w:val="20"/>
        </w:rPr>
        <w:t>: I</w:t>
      </w:r>
      <w:r w:rsidR="00740A48" w:rsidRPr="00E851AB">
        <w:rPr>
          <w:rFonts w:ascii="Altivo Extra Light" w:hAnsi="Altivo Extra Light"/>
          <w:color w:val="1F3864" w:themeColor="accent5" w:themeShade="80"/>
          <w:sz w:val="20"/>
        </w:rPr>
        <w:t>I</w:t>
      </w:r>
      <w:r w:rsidR="00B17D97" w:rsidRPr="00E851AB">
        <w:rPr>
          <w:rFonts w:ascii="Altivo Extra Light" w:hAnsi="Altivo Extra Light"/>
          <w:color w:val="1F3864" w:themeColor="accent5" w:themeShade="80"/>
          <w:sz w:val="20"/>
        </w:rPr>
        <w:t>I</w:t>
      </w:r>
      <w:r w:rsidRPr="00E851AB">
        <w:rPr>
          <w:rFonts w:ascii="Altivo Extra Light" w:hAnsi="Altivo Extra Light"/>
          <w:color w:val="1F3864" w:themeColor="accent5" w:themeShade="80"/>
          <w:sz w:val="20"/>
        </w:rPr>
        <w:t xml:space="preserve"> Cuatrimestre 202</w:t>
      </w:r>
      <w:r w:rsidR="008D0CDC" w:rsidRPr="00E851AB">
        <w:rPr>
          <w:rFonts w:ascii="Altivo Extra Light" w:hAnsi="Altivo Extra Light"/>
          <w:color w:val="1F3864" w:themeColor="accent5" w:themeShade="80"/>
          <w:sz w:val="20"/>
        </w:rPr>
        <w:t>4</w:t>
      </w:r>
      <w:r w:rsidR="00A64817" w:rsidRPr="00E851AB">
        <w:rPr>
          <w:rFonts w:ascii="Altivo Extra Light" w:hAnsi="Altivo Extra Light"/>
          <w:color w:val="1F3864" w:themeColor="accent5" w:themeShade="80"/>
          <w:sz w:val="20"/>
        </w:rPr>
        <w:t xml:space="preserve"> </w:t>
      </w:r>
      <w:r w:rsidRPr="00E851AB">
        <w:rPr>
          <w:rFonts w:ascii="Altivo Extra Light" w:hAnsi="Altivo Extra Light"/>
          <w:color w:val="1F3864" w:themeColor="accent5" w:themeShade="80"/>
          <w:sz w:val="20"/>
        </w:rPr>
        <w:t>Ejecución de Cuotas Financieras</w:t>
      </w:r>
      <w:bookmarkEnd w:id="22"/>
      <w:bookmarkEnd w:id="23"/>
    </w:p>
    <w:p w:rsidR="00CE6A1B" w:rsidRDefault="00CE6A1B" w:rsidP="00CE6A1B">
      <w:pPr>
        <w:pStyle w:val="Descripcin"/>
        <w:spacing w:after="0"/>
        <w:jc w:val="center"/>
        <w:rPr>
          <w:rFonts w:ascii="Altivo Extra Light" w:hAnsi="Altivo Extra Light"/>
          <w:color w:val="1F3864" w:themeColor="accent5" w:themeShade="80"/>
          <w:sz w:val="20"/>
        </w:rPr>
      </w:pPr>
      <w:r w:rsidRPr="00E851AB">
        <w:rPr>
          <w:rFonts w:ascii="Altivo Extra Light" w:hAnsi="Altivo Extra Light"/>
          <w:color w:val="1F3864" w:themeColor="accent5" w:themeShade="80"/>
          <w:sz w:val="20"/>
        </w:rPr>
        <w:t>(En Quetzales)</w:t>
      </w:r>
    </w:p>
    <w:p w:rsidR="007C310C" w:rsidRDefault="007C310C" w:rsidP="00B17D97">
      <w:pPr>
        <w:pStyle w:val="Descripcin"/>
        <w:spacing w:after="0"/>
        <w:rPr>
          <w:color w:val="00B0F0"/>
          <w:sz w:val="20"/>
        </w:rPr>
      </w:pPr>
      <w:bookmarkStart w:id="24" w:name="_Toc103068220"/>
    </w:p>
    <w:tbl>
      <w:tblPr>
        <w:tblW w:w="5000" w:type="pct"/>
        <w:tblCellMar>
          <w:left w:w="70" w:type="dxa"/>
          <w:right w:w="70" w:type="dxa"/>
        </w:tblCellMar>
        <w:tblLook w:val="04A0" w:firstRow="1" w:lastRow="0" w:firstColumn="1" w:lastColumn="0" w:noHBand="0" w:noVBand="1"/>
      </w:tblPr>
      <w:tblGrid>
        <w:gridCol w:w="1120"/>
        <w:gridCol w:w="1635"/>
        <w:gridCol w:w="2153"/>
        <w:gridCol w:w="1883"/>
        <w:gridCol w:w="2445"/>
        <w:gridCol w:w="844"/>
      </w:tblGrid>
      <w:tr w:rsidR="00E851AB" w:rsidRPr="00B17D97" w:rsidTr="00832A9A">
        <w:trPr>
          <w:trHeight w:val="454"/>
        </w:trPr>
        <w:tc>
          <w:tcPr>
            <w:tcW w:w="556" w:type="pct"/>
            <w:tcBorders>
              <w:top w:val="nil"/>
              <w:left w:val="nil"/>
              <w:bottom w:val="nil"/>
              <w:right w:val="nil"/>
            </w:tcBorders>
            <w:shd w:val="clear" w:color="auto" w:fill="1F4E79" w:themeFill="accent1" w:themeFillShade="80"/>
            <w:noWrap/>
            <w:vAlign w:val="center"/>
            <w:hideMark/>
          </w:tcPr>
          <w:p w:rsidR="00E851AB" w:rsidRPr="00B17D97" w:rsidRDefault="00E851AB" w:rsidP="00C03940">
            <w:pPr>
              <w:spacing w:after="0"/>
              <w:jc w:val="center"/>
              <w:rPr>
                <w:rFonts w:ascii="Altivo Medium" w:eastAsia="Times New Roman" w:hAnsi="Altivo Medium" w:cs="Times New Roman"/>
                <w:b/>
                <w:bCs/>
                <w:color w:val="FFFFFF"/>
                <w:sz w:val="18"/>
                <w:szCs w:val="18"/>
                <w:lang w:eastAsia="es-GT"/>
              </w:rPr>
            </w:pPr>
            <w:r w:rsidRPr="00B17D97">
              <w:rPr>
                <w:rFonts w:ascii="Altivo Medium" w:eastAsia="Times New Roman" w:hAnsi="Altivo Medium" w:cs="Times New Roman"/>
                <w:b/>
                <w:bCs/>
                <w:color w:val="FFFFFF"/>
                <w:sz w:val="18"/>
                <w:szCs w:val="18"/>
                <w:lang w:eastAsia="es-GT"/>
              </w:rPr>
              <w:t>Mes</w:t>
            </w:r>
          </w:p>
        </w:tc>
        <w:tc>
          <w:tcPr>
            <w:tcW w:w="811" w:type="pct"/>
            <w:tcBorders>
              <w:top w:val="nil"/>
              <w:left w:val="nil"/>
              <w:bottom w:val="nil"/>
              <w:right w:val="nil"/>
            </w:tcBorders>
            <w:shd w:val="clear" w:color="auto" w:fill="1F4E79" w:themeFill="accent1" w:themeFillShade="80"/>
            <w:noWrap/>
            <w:vAlign w:val="center"/>
            <w:hideMark/>
          </w:tcPr>
          <w:p w:rsidR="00E851AB" w:rsidRPr="00B17D97" w:rsidRDefault="00E851AB" w:rsidP="00C03940">
            <w:pPr>
              <w:spacing w:after="0"/>
              <w:jc w:val="center"/>
              <w:rPr>
                <w:rFonts w:ascii="Altivo Medium" w:eastAsia="Times New Roman" w:hAnsi="Altivo Medium" w:cs="Times New Roman"/>
                <w:b/>
                <w:bCs/>
                <w:color w:val="FFFFFF"/>
                <w:sz w:val="18"/>
                <w:szCs w:val="18"/>
                <w:lang w:eastAsia="es-GT"/>
              </w:rPr>
            </w:pPr>
            <w:r w:rsidRPr="00B17D97">
              <w:rPr>
                <w:rFonts w:ascii="Altivo Medium" w:eastAsia="Times New Roman" w:hAnsi="Altivo Medium" w:cs="Times New Roman"/>
                <w:b/>
                <w:bCs/>
                <w:color w:val="FFFFFF"/>
                <w:sz w:val="18"/>
                <w:szCs w:val="18"/>
                <w:lang w:eastAsia="es-GT"/>
              </w:rPr>
              <w:t>Solicitada</w:t>
            </w:r>
          </w:p>
        </w:tc>
        <w:tc>
          <w:tcPr>
            <w:tcW w:w="1068" w:type="pct"/>
            <w:tcBorders>
              <w:top w:val="nil"/>
              <w:left w:val="nil"/>
              <w:bottom w:val="nil"/>
              <w:right w:val="nil"/>
            </w:tcBorders>
            <w:shd w:val="clear" w:color="auto" w:fill="1F4E79" w:themeFill="accent1" w:themeFillShade="80"/>
            <w:noWrap/>
            <w:vAlign w:val="center"/>
            <w:hideMark/>
          </w:tcPr>
          <w:p w:rsidR="00E851AB" w:rsidRPr="00B17D97" w:rsidRDefault="00E851AB" w:rsidP="00C03940">
            <w:pPr>
              <w:spacing w:after="0"/>
              <w:jc w:val="center"/>
              <w:rPr>
                <w:rFonts w:ascii="Altivo Medium" w:eastAsia="Times New Roman" w:hAnsi="Altivo Medium" w:cs="Times New Roman"/>
                <w:b/>
                <w:bCs/>
                <w:color w:val="FFFFFF"/>
                <w:sz w:val="18"/>
                <w:szCs w:val="18"/>
                <w:lang w:eastAsia="es-GT"/>
              </w:rPr>
            </w:pPr>
            <w:r w:rsidRPr="00B17D97">
              <w:rPr>
                <w:rFonts w:ascii="Altivo Medium" w:eastAsia="Times New Roman" w:hAnsi="Altivo Medium" w:cs="Times New Roman"/>
                <w:b/>
                <w:bCs/>
                <w:color w:val="FFFFFF"/>
                <w:sz w:val="18"/>
                <w:szCs w:val="18"/>
                <w:lang w:eastAsia="es-GT"/>
              </w:rPr>
              <w:t>Asignada</w:t>
            </w:r>
          </w:p>
        </w:tc>
        <w:tc>
          <w:tcPr>
            <w:tcW w:w="934" w:type="pct"/>
            <w:tcBorders>
              <w:top w:val="nil"/>
              <w:left w:val="nil"/>
              <w:bottom w:val="nil"/>
              <w:right w:val="nil"/>
            </w:tcBorders>
            <w:shd w:val="clear" w:color="auto" w:fill="1F4E79" w:themeFill="accent1" w:themeFillShade="80"/>
            <w:noWrap/>
            <w:vAlign w:val="center"/>
            <w:hideMark/>
          </w:tcPr>
          <w:p w:rsidR="00E851AB" w:rsidRPr="00B17D97" w:rsidRDefault="00E851AB" w:rsidP="00C03940">
            <w:pPr>
              <w:spacing w:after="0"/>
              <w:jc w:val="center"/>
              <w:rPr>
                <w:rFonts w:ascii="Altivo Medium" w:eastAsia="Times New Roman" w:hAnsi="Altivo Medium" w:cs="Times New Roman"/>
                <w:b/>
                <w:bCs/>
                <w:color w:val="FFFFFF"/>
                <w:sz w:val="18"/>
                <w:szCs w:val="18"/>
                <w:lang w:eastAsia="es-GT"/>
              </w:rPr>
            </w:pPr>
            <w:r w:rsidRPr="00B17D97">
              <w:rPr>
                <w:rFonts w:ascii="Altivo Medium" w:eastAsia="Times New Roman" w:hAnsi="Altivo Medium" w:cs="Times New Roman"/>
                <w:b/>
                <w:bCs/>
                <w:color w:val="FFFFFF"/>
                <w:sz w:val="18"/>
                <w:szCs w:val="18"/>
                <w:lang w:eastAsia="es-GT"/>
              </w:rPr>
              <w:t>Diferencia (S - A)</w:t>
            </w:r>
          </w:p>
        </w:tc>
        <w:tc>
          <w:tcPr>
            <w:tcW w:w="1213" w:type="pct"/>
            <w:tcBorders>
              <w:top w:val="nil"/>
              <w:left w:val="nil"/>
              <w:bottom w:val="nil"/>
              <w:right w:val="nil"/>
            </w:tcBorders>
            <w:shd w:val="clear" w:color="auto" w:fill="1F4E79" w:themeFill="accent1" w:themeFillShade="80"/>
            <w:noWrap/>
            <w:vAlign w:val="center"/>
            <w:hideMark/>
          </w:tcPr>
          <w:p w:rsidR="00E851AB" w:rsidRPr="00B17D97" w:rsidRDefault="00E851AB" w:rsidP="00C03940">
            <w:pPr>
              <w:spacing w:after="0"/>
              <w:jc w:val="center"/>
              <w:rPr>
                <w:rFonts w:ascii="Altivo Medium" w:eastAsia="Times New Roman" w:hAnsi="Altivo Medium" w:cs="Times New Roman"/>
                <w:b/>
                <w:bCs/>
                <w:color w:val="FFFFFF"/>
                <w:sz w:val="18"/>
                <w:szCs w:val="18"/>
                <w:lang w:eastAsia="es-GT"/>
              </w:rPr>
            </w:pPr>
            <w:r w:rsidRPr="00B17D97">
              <w:rPr>
                <w:rFonts w:ascii="Altivo Medium" w:eastAsia="Times New Roman" w:hAnsi="Altivo Medium" w:cs="Times New Roman"/>
                <w:b/>
                <w:bCs/>
                <w:color w:val="FFFFFF"/>
                <w:sz w:val="18"/>
                <w:szCs w:val="18"/>
                <w:lang w:eastAsia="es-GT"/>
              </w:rPr>
              <w:t>Ejecutada</w:t>
            </w:r>
          </w:p>
        </w:tc>
        <w:tc>
          <w:tcPr>
            <w:tcW w:w="419" w:type="pct"/>
            <w:tcBorders>
              <w:top w:val="nil"/>
              <w:left w:val="nil"/>
              <w:bottom w:val="nil"/>
              <w:right w:val="nil"/>
            </w:tcBorders>
            <w:shd w:val="clear" w:color="auto" w:fill="1F4E79" w:themeFill="accent1" w:themeFillShade="80"/>
            <w:noWrap/>
            <w:vAlign w:val="center"/>
            <w:hideMark/>
          </w:tcPr>
          <w:p w:rsidR="00E851AB" w:rsidRPr="00B17D97" w:rsidRDefault="00E851AB" w:rsidP="00C03940">
            <w:pPr>
              <w:spacing w:after="0"/>
              <w:jc w:val="center"/>
              <w:rPr>
                <w:rFonts w:ascii="Altivo Medium" w:eastAsia="Times New Roman" w:hAnsi="Altivo Medium" w:cs="Times New Roman"/>
                <w:b/>
                <w:bCs/>
                <w:color w:val="FFFFFF"/>
                <w:sz w:val="18"/>
                <w:szCs w:val="18"/>
                <w:lang w:eastAsia="es-GT"/>
              </w:rPr>
            </w:pPr>
            <w:r w:rsidRPr="00B17D97">
              <w:rPr>
                <w:rFonts w:ascii="Altivo Medium" w:eastAsia="Times New Roman" w:hAnsi="Altivo Medium" w:cs="Times New Roman"/>
                <w:b/>
                <w:bCs/>
                <w:color w:val="FFFFFF"/>
                <w:sz w:val="18"/>
                <w:szCs w:val="18"/>
                <w:lang w:eastAsia="es-GT"/>
              </w:rPr>
              <w:t xml:space="preserve">% </w:t>
            </w:r>
          </w:p>
        </w:tc>
      </w:tr>
      <w:tr w:rsidR="00832A9A" w:rsidRPr="00B17D97" w:rsidTr="00832A9A">
        <w:trPr>
          <w:trHeight w:val="360"/>
        </w:trPr>
        <w:tc>
          <w:tcPr>
            <w:tcW w:w="556" w:type="pct"/>
            <w:tcBorders>
              <w:top w:val="nil"/>
              <w:left w:val="single" w:sz="4" w:space="0" w:color="BFBFBF"/>
              <w:bottom w:val="single" w:sz="4" w:space="0" w:color="BFBFBF"/>
              <w:right w:val="single" w:sz="4" w:space="0" w:color="BFBFBF"/>
            </w:tcBorders>
            <w:shd w:val="clear" w:color="auto" w:fill="auto"/>
            <w:noWrap/>
            <w:vAlign w:val="bottom"/>
          </w:tcPr>
          <w:p w:rsidR="00E851AB" w:rsidRPr="00B17D97" w:rsidRDefault="00E851AB" w:rsidP="00E851AB">
            <w:pPr>
              <w:spacing w:after="0"/>
              <w:jc w:val="left"/>
              <w:rPr>
                <w:rFonts w:ascii="Altivo Medium" w:eastAsia="Times New Roman" w:hAnsi="Altivo Medium" w:cs="Times New Roman"/>
                <w:color w:val="000000"/>
                <w:sz w:val="18"/>
                <w:szCs w:val="18"/>
                <w:lang w:eastAsia="es-GT"/>
              </w:rPr>
            </w:pPr>
            <w:r>
              <w:rPr>
                <w:rFonts w:ascii="Altivo Medium" w:eastAsia="Times New Roman" w:hAnsi="Altivo Medium" w:cs="Times New Roman"/>
                <w:color w:val="000000"/>
                <w:sz w:val="18"/>
                <w:szCs w:val="18"/>
                <w:lang w:eastAsia="es-GT"/>
              </w:rPr>
              <w:t>Septiembre</w:t>
            </w:r>
          </w:p>
        </w:tc>
        <w:tc>
          <w:tcPr>
            <w:tcW w:w="811" w:type="pct"/>
            <w:tcBorders>
              <w:top w:val="nil"/>
              <w:left w:val="nil"/>
              <w:bottom w:val="single" w:sz="4" w:space="0" w:color="BFBFBF"/>
              <w:right w:val="single" w:sz="4" w:space="0" w:color="BFBFBF"/>
            </w:tcBorders>
            <w:shd w:val="clear" w:color="auto" w:fill="auto"/>
            <w:noWrap/>
            <w:vAlign w:val="center"/>
          </w:tcPr>
          <w:p w:rsidR="00E851AB" w:rsidRPr="00414ACA" w:rsidRDefault="00E851AB" w:rsidP="00E851AB">
            <w:pPr>
              <w:spacing w:after="0"/>
              <w:jc w:val="right"/>
              <w:rPr>
                <w:rFonts w:ascii="Montserrat Light" w:eastAsia="Times New Roman" w:hAnsi="Montserrat Light" w:cs="Times New Roman"/>
                <w:color w:val="000000"/>
                <w:sz w:val="20"/>
                <w:szCs w:val="20"/>
                <w:lang w:eastAsia="es-GT"/>
              </w:rPr>
            </w:pPr>
            <w:r w:rsidRPr="00414ACA">
              <w:rPr>
                <w:rFonts w:ascii="Montserrat Light" w:eastAsia="Times New Roman" w:hAnsi="Montserrat Light" w:cs="Times New Roman"/>
                <w:color w:val="000000"/>
                <w:sz w:val="20"/>
                <w:szCs w:val="20"/>
                <w:lang w:eastAsia="es-GT"/>
              </w:rPr>
              <w:t>2,785,545</w:t>
            </w:r>
          </w:p>
        </w:tc>
        <w:tc>
          <w:tcPr>
            <w:tcW w:w="1068" w:type="pct"/>
            <w:tcBorders>
              <w:top w:val="nil"/>
              <w:left w:val="nil"/>
              <w:bottom w:val="single" w:sz="4" w:space="0" w:color="BFBFBF"/>
              <w:right w:val="single" w:sz="4" w:space="0" w:color="BFBFBF"/>
            </w:tcBorders>
            <w:shd w:val="clear" w:color="auto" w:fill="auto"/>
            <w:noWrap/>
            <w:vAlign w:val="center"/>
          </w:tcPr>
          <w:p w:rsidR="00E851AB" w:rsidRPr="00414ACA" w:rsidRDefault="00E851AB" w:rsidP="00E851AB">
            <w:pPr>
              <w:spacing w:after="0"/>
              <w:jc w:val="right"/>
              <w:rPr>
                <w:rFonts w:ascii="Montserrat Light" w:eastAsia="Times New Roman" w:hAnsi="Montserrat Light" w:cs="Times New Roman"/>
                <w:color w:val="000000"/>
                <w:sz w:val="20"/>
                <w:szCs w:val="20"/>
                <w:lang w:eastAsia="es-GT"/>
              </w:rPr>
            </w:pPr>
            <w:r w:rsidRPr="00414ACA">
              <w:rPr>
                <w:rFonts w:ascii="Montserrat Light" w:eastAsia="Times New Roman" w:hAnsi="Montserrat Light" w:cs="Times New Roman"/>
                <w:color w:val="000000"/>
                <w:sz w:val="20"/>
                <w:szCs w:val="20"/>
                <w:lang w:eastAsia="es-GT"/>
              </w:rPr>
              <w:t>3,173,515</w:t>
            </w:r>
          </w:p>
        </w:tc>
        <w:tc>
          <w:tcPr>
            <w:tcW w:w="934" w:type="pct"/>
            <w:tcBorders>
              <w:top w:val="nil"/>
              <w:left w:val="nil"/>
              <w:bottom w:val="single" w:sz="4" w:space="0" w:color="BFBFBF"/>
              <w:right w:val="single" w:sz="4" w:space="0" w:color="BFBFBF"/>
            </w:tcBorders>
            <w:shd w:val="clear" w:color="auto" w:fill="auto"/>
            <w:noWrap/>
            <w:vAlign w:val="center"/>
          </w:tcPr>
          <w:p w:rsidR="00E851AB" w:rsidRPr="00414ACA" w:rsidRDefault="00E851AB" w:rsidP="00E851AB">
            <w:pPr>
              <w:spacing w:after="0"/>
              <w:jc w:val="right"/>
              <w:rPr>
                <w:rFonts w:ascii="Montserrat Light" w:eastAsia="Times New Roman" w:hAnsi="Montserrat Light" w:cs="Times New Roman"/>
                <w:color w:val="000000"/>
                <w:sz w:val="20"/>
                <w:szCs w:val="20"/>
                <w:lang w:eastAsia="es-GT"/>
              </w:rPr>
            </w:pPr>
            <w:r w:rsidRPr="00414ACA">
              <w:rPr>
                <w:rFonts w:ascii="Montserrat Light" w:eastAsia="Times New Roman" w:hAnsi="Montserrat Light" w:cs="Times New Roman"/>
                <w:color w:val="000000"/>
                <w:sz w:val="20"/>
                <w:szCs w:val="20"/>
                <w:lang w:eastAsia="es-GT"/>
              </w:rPr>
              <w:t>387,970</w:t>
            </w:r>
          </w:p>
        </w:tc>
        <w:tc>
          <w:tcPr>
            <w:tcW w:w="1213" w:type="pct"/>
            <w:tcBorders>
              <w:top w:val="nil"/>
              <w:left w:val="nil"/>
              <w:bottom w:val="single" w:sz="4" w:space="0" w:color="BFBFBF"/>
              <w:right w:val="single" w:sz="4" w:space="0" w:color="BFBFBF"/>
            </w:tcBorders>
            <w:shd w:val="clear" w:color="auto" w:fill="auto"/>
            <w:noWrap/>
            <w:vAlign w:val="center"/>
          </w:tcPr>
          <w:p w:rsidR="00E851AB" w:rsidRPr="00414ACA" w:rsidRDefault="00E851AB" w:rsidP="00E851AB">
            <w:pPr>
              <w:spacing w:after="0"/>
              <w:jc w:val="right"/>
              <w:rPr>
                <w:rFonts w:ascii="Montserrat Light" w:eastAsia="Times New Roman" w:hAnsi="Montserrat Light" w:cs="Times New Roman"/>
                <w:color w:val="000000"/>
                <w:sz w:val="20"/>
                <w:szCs w:val="20"/>
                <w:lang w:eastAsia="es-GT"/>
              </w:rPr>
            </w:pPr>
            <w:r>
              <w:rPr>
                <w:rFonts w:ascii="Montserrat Light" w:eastAsia="Times New Roman" w:hAnsi="Montserrat Light" w:cs="Times New Roman"/>
                <w:color w:val="000000"/>
                <w:sz w:val="20"/>
                <w:szCs w:val="20"/>
                <w:lang w:eastAsia="es-GT"/>
              </w:rPr>
              <w:t>3,145,912</w:t>
            </w:r>
          </w:p>
        </w:tc>
        <w:tc>
          <w:tcPr>
            <w:tcW w:w="419" w:type="pct"/>
            <w:tcBorders>
              <w:top w:val="nil"/>
              <w:left w:val="nil"/>
              <w:bottom w:val="single" w:sz="4" w:space="0" w:color="BFBFBF"/>
              <w:right w:val="single" w:sz="4" w:space="0" w:color="BFBFBF"/>
            </w:tcBorders>
            <w:shd w:val="clear" w:color="auto" w:fill="auto"/>
            <w:noWrap/>
            <w:vAlign w:val="center"/>
          </w:tcPr>
          <w:p w:rsidR="00E851AB" w:rsidRPr="00414ACA" w:rsidRDefault="00E851AB" w:rsidP="00E851AB">
            <w:pPr>
              <w:spacing w:after="0"/>
              <w:jc w:val="right"/>
              <w:rPr>
                <w:rFonts w:ascii="Montserrat Light" w:eastAsia="Times New Roman" w:hAnsi="Montserrat Light" w:cs="Times New Roman"/>
                <w:color w:val="000000"/>
                <w:sz w:val="20"/>
                <w:szCs w:val="20"/>
                <w:lang w:eastAsia="es-GT"/>
              </w:rPr>
            </w:pPr>
            <w:r w:rsidRPr="00414ACA">
              <w:rPr>
                <w:rFonts w:ascii="Montserrat Light" w:eastAsia="Times New Roman" w:hAnsi="Montserrat Light" w:cs="Times New Roman"/>
                <w:color w:val="000000"/>
                <w:sz w:val="20"/>
                <w:szCs w:val="20"/>
                <w:lang w:eastAsia="es-GT"/>
              </w:rPr>
              <w:t>99.13%</w:t>
            </w:r>
          </w:p>
        </w:tc>
      </w:tr>
      <w:tr w:rsidR="00E851AB" w:rsidRPr="00B17D97" w:rsidTr="00832A9A">
        <w:trPr>
          <w:trHeight w:val="360"/>
        </w:trPr>
        <w:tc>
          <w:tcPr>
            <w:tcW w:w="556" w:type="pct"/>
            <w:tcBorders>
              <w:top w:val="nil"/>
              <w:left w:val="single" w:sz="4" w:space="0" w:color="BFBFBF"/>
              <w:bottom w:val="single" w:sz="4" w:space="0" w:color="BFBFBF"/>
              <w:right w:val="single" w:sz="4" w:space="0" w:color="BFBFBF"/>
            </w:tcBorders>
            <w:shd w:val="clear" w:color="auto" w:fill="auto"/>
            <w:noWrap/>
            <w:vAlign w:val="bottom"/>
          </w:tcPr>
          <w:p w:rsidR="00E851AB" w:rsidRPr="00B17D97" w:rsidRDefault="00E851AB" w:rsidP="00E851AB">
            <w:pPr>
              <w:spacing w:after="0"/>
              <w:jc w:val="left"/>
              <w:rPr>
                <w:rFonts w:ascii="Altivo Medium" w:eastAsia="Times New Roman" w:hAnsi="Altivo Medium" w:cs="Times New Roman"/>
                <w:color w:val="000000"/>
                <w:sz w:val="18"/>
                <w:szCs w:val="18"/>
                <w:lang w:eastAsia="es-GT"/>
              </w:rPr>
            </w:pPr>
            <w:r>
              <w:rPr>
                <w:rFonts w:ascii="Altivo Medium" w:eastAsia="Times New Roman" w:hAnsi="Altivo Medium" w:cs="Times New Roman"/>
                <w:color w:val="000000"/>
                <w:sz w:val="18"/>
                <w:szCs w:val="18"/>
                <w:lang w:eastAsia="es-GT"/>
              </w:rPr>
              <w:t>Octubre</w:t>
            </w:r>
          </w:p>
        </w:tc>
        <w:tc>
          <w:tcPr>
            <w:tcW w:w="811" w:type="pct"/>
            <w:tcBorders>
              <w:top w:val="nil"/>
              <w:left w:val="nil"/>
              <w:bottom w:val="single" w:sz="4" w:space="0" w:color="BFBFBF"/>
              <w:right w:val="single" w:sz="4" w:space="0" w:color="BFBFBF"/>
            </w:tcBorders>
            <w:shd w:val="clear" w:color="auto" w:fill="auto"/>
            <w:noWrap/>
            <w:vAlign w:val="center"/>
          </w:tcPr>
          <w:p w:rsidR="00E851AB" w:rsidRPr="00414ACA" w:rsidRDefault="00E851AB" w:rsidP="00E851AB">
            <w:pPr>
              <w:spacing w:after="0"/>
              <w:jc w:val="right"/>
              <w:rPr>
                <w:rFonts w:ascii="Montserrat Light" w:eastAsia="Times New Roman" w:hAnsi="Montserrat Light" w:cs="Times New Roman"/>
                <w:color w:val="000000"/>
                <w:sz w:val="20"/>
                <w:szCs w:val="20"/>
                <w:lang w:eastAsia="es-GT"/>
              </w:rPr>
            </w:pPr>
            <w:r w:rsidRPr="00414ACA">
              <w:rPr>
                <w:rFonts w:ascii="Montserrat Light" w:eastAsia="Times New Roman" w:hAnsi="Montserrat Light" w:cs="Times New Roman"/>
                <w:color w:val="000000"/>
                <w:sz w:val="20"/>
                <w:szCs w:val="20"/>
                <w:lang w:eastAsia="es-GT"/>
              </w:rPr>
              <w:t>2,926,541</w:t>
            </w:r>
          </w:p>
        </w:tc>
        <w:tc>
          <w:tcPr>
            <w:tcW w:w="1068" w:type="pct"/>
            <w:tcBorders>
              <w:top w:val="nil"/>
              <w:left w:val="nil"/>
              <w:bottom w:val="single" w:sz="4" w:space="0" w:color="BFBFBF"/>
              <w:right w:val="single" w:sz="4" w:space="0" w:color="BFBFBF"/>
            </w:tcBorders>
            <w:shd w:val="clear" w:color="auto" w:fill="auto"/>
            <w:noWrap/>
            <w:vAlign w:val="center"/>
          </w:tcPr>
          <w:p w:rsidR="00E851AB" w:rsidRPr="00414ACA" w:rsidRDefault="00E851AB" w:rsidP="00E851AB">
            <w:pPr>
              <w:spacing w:after="0"/>
              <w:jc w:val="right"/>
              <w:rPr>
                <w:rFonts w:ascii="Montserrat Light" w:eastAsia="Times New Roman" w:hAnsi="Montserrat Light" w:cs="Times New Roman"/>
                <w:color w:val="000000"/>
                <w:sz w:val="20"/>
                <w:szCs w:val="20"/>
                <w:lang w:eastAsia="es-GT"/>
              </w:rPr>
            </w:pPr>
            <w:r w:rsidRPr="00414ACA">
              <w:rPr>
                <w:rFonts w:ascii="Montserrat Light" w:eastAsia="Times New Roman" w:hAnsi="Montserrat Light" w:cs="Times New Roman"/>
                <w:color w:val="000000"/>
                <w:sz w:val="20"/>
                <w:szCs w:val="20"/>
                <w:lang w:eastAsia="es-GT"/>
              </w:rPr>
              <w:t>3,316,004</w:t>
            </w:r>
          </w:p>
        </w:tc>
        <w:tc>
          <w:tcPr>
            <w:tcW w:w="934" w:type="pct"/>
            <w:tcBorders>
              <w:top w:val="nil"/>
              <w:left w:val="nil"/>
              <w:bottom w:val="single" w:sz="4" w:space="0" w:color="BFBFBF"/>
              <w:right w:val="single" w:sz="4" w:space="0" w:color="BFBFBF"/>
            </w:tcBorders>
            <w:shd w:val="clear" w:color="auto" w:fill="auto"/>
            <w:noWrap/>
            <w:vAlign w:val="center"/>
          </w:tcPr>
          <w:p w:rsidR="00E851AB" w:rsidRPr="00414ACA" w:rsidRDefault="00E851AB" w:rsidP="00E851AB">
            <w:pPr>
              <w:spacing w:after="0"/>
              <w:jc w:val="right"/>
              <w:rPr>
                <w:rFonts w:ascii="Montserrat Light" w:eastAsia="Times New Roman" w:hAnsi="Montserrat Light" w:cs="Times New Roman"/>
                <w:color w:val="000000"/>
                <w:sz w:val="20"/>
                <w:szCs w:val="20"/>
                <w:lang w:eastAsia="es-GT"/>
              </w:rPr>
            </w:pPr>
            <w:r w:rsidRPr="00414ACA">
              <w:rPr>
                <w:rFonts w:ascii="Montserrat Light" w:eastAsia="Times New Roman" w:hAnsi="Montserrat Light" w:cs="Times New Roman"/>
                <w:color w:val="000000"/>
                <w:sz w:val="20"/>
                <w:szCs w:val="20"/>
                <w:lang w:eastAsia="es-GT"/>
              </w:rPr>
              <w:t>389,463</w:t>
            </w:r>
          </w:p>
        </w:tc>
        <w:tc>
          <w:tcPr>
            <w:tcW w:w="1213" w:type="pct"/>
            <w:tcBorders>
              <w:top w:val="nil"/>
              <w:left w:val="nil"/>
              <w:bottom w:val="single" w:sz="4" w:space="0" w:color="BFBFBF"/>
              <w:right w:val="single" w:sz="4" w:space="0" w:color="BFBFBF"/>
            </w:tcBorders>
            <w:shd w:val="clear" w:color="auto" w:fill="auto"/>
            <w:noWrap/>
            <w:vAlign w:val="center"/>
          </w:tcPr>
          <w:p w:rsidR="00E851AB" w:rsidRPr="00414ACA" w:rsidRDefault="00E851AB" w:rsidP="00E851AB">
            <w:pPr>
              <w:spacing w:after="0"/>
              <w:jc w:val="right"/>
              <w:rPr>
                <w:rFonts w:ascii="Montserrat Light" w:eastAsia="Times New Roman" w:hAnsi="Montserrat Light" w:cs="Times New Roman"/>
                <w:color w:val="000000"/>
                <w:sz w:val="20"/>
                <w:szCs w:val="20"/>
                <w:lang w:eastAsia="es-GT"/>
              </w:rPr>
            </w:pPr>
            <w:r w:rsidRPr="00414ACA">
              <w:rPr>
                <w:rFonts w:ascii="Montserrat Light" w:eastAsia="Times New Roman" w:hAnsi="Montserrat Light" w:cs="Times New Roman"/>
                <w:color w:val="000000"/>
                <w:sz w:val="20"/>
                <w:szCs w:val="20"/>
                <w:lang w:eastAsia="es-GT"/>
              </w:rPr>
              <w:t>3,249,31</w:t>
            </w:r>
            <w:r>
              <w:rPr>
                <w:rFonts w:ascii="Montserrat Light" w:eastAsia="Times New Roman" w:hAnsi="Montserrat Light" w:cs="Times New Roman"/>
                <w:color w:val="000000"/>
                <w:sz w:val="20"/>
                <w:szCs w:val="20"/>
                <w:lang w:eastAsia="es-GT"/>
              </w:rPr>
              <w:t>8</w:t>
            </w:r>
          </w:p>
        </w:tc>
        <w:tc>
          <w:tcPr>
            <w:tcW w:w="419" w:type="pct"/>
            <w:tcBorders>
              <w:top w:val="nil"/>
              <w:left w:val="nil"/>
              <w:bottom w:val="single" w:sz="4" w:space="0" w:color="BFBFBF"/>
              <w:right w:val="single" w:sz="4" w:space="0" w:color="BFBFBF"/>
            </w:tcBorders>
            <w:shd w:val="clear" w:color="auto" w:fill="auto"/>
            <w:noWrap/>
            <w:vAlign w:val="center"/>
          </w:tcPr>
          <w:p w:rsidR="00E851AB" w:rsidRPr="00414ACA" w:rsidRDefault="00E851AB" w:rsidP="00E851AB">
            <w:pPr>
              <w:spacing w:after="0"/>
              <w:jc w:val="right"/>
              <w:rPr>
                <w:rFonts w:ascii="Montserrat Light" w:eastAsia="Times New Roman" w:hAnsi="Montserrat Light" w:cs="Times New Roman"/>
                <w:color w:val="000000"/>
                <w:sz w:val="20"/>
                <w:szCs w:val="20"/>
                <w:lang w:eastAsia="es-GT"/>
              </w:rPr>
            </w:pPr>
            <w:r w:rsidRPr="00414ACA">
              <w:rPr>
                <w:rFonts w:ascii="Montserrat Light" w:eastAsia="Times New Roman" w:hAnsi="Montserrat Light" w:cs="Times New Roman"/>
                <w:color w:val="000000"/>
                <w:sz w:val="20"/>
                <w:szCs w:val="20"/>
                <w:lang w:eastAsia="es-GT"/>
              </w:rPr>
              <w:t>97.99%</w:t>
            </w:r>
          </w:p>
        </w:tc>
      </w:tr>
      <w:tr w:rsidR="00E851AB" w:rsidRPr="00B17D97" w:rsidTr="00832A9A">
        <w:trPr>
          <w:trHeight w:val="360"/>
        </w:trPr>
        <w:tc>
          <w:tcPr>
            <w:tcW w:w="556" w:type="pct"/>
            <w:tcBorders>
              <w:top w:val="nil"/>
              <w:left w:val="single" w:sz="4" w:space="0" w:color="BFBFBF"/>
              <w:bottom w:val="single" w:sz="4" w:space="0" w:color="BFBFBF"/>
              <w:right w:val="single" w:sz="4" w:space="0" w:color="BFBFBF"/>
            </w:tcBorders>
            <w:shd w:val="clear" w:color="auto" w:fill="auto"/>
            <w:noWrap/>
            <w:vAlign w:val="bottom"/>
          </w:tcPr>
          <w:p w:rsidR="00E851AB" w:rsidRPr="00B17D97" w:rsidRDefault="00E851AB" w:rsidP="00E851AB">
            <w:pPr>
              <w:spacing w:after="0"/>
              <w:jc w:val="left"/>
              <w:rPr>
                <w:rFonts w:ascii="Altivo Medium" w:eastAsia="Times New Roman" w:hAnsi="Altivo Medium" w:cs="Times New Roman"/>
                <w:color w:val="000000"/>
                <w:sz w:val="18"/>
                <w:szCs w:val="18"/>
                <w:lang w:eastAsia="es-GT"/>
              </w:rPr>
            </w:pPr>
            <w:r>
              <w:rPr>
                <w:rFonts w:ascii="Altivo Medium" w:eastAsia="Times New Roman" w:hAnsi="Altivo Medium" w:cs="Times New Roman"/>
                <w:color w:val="000000"/>
                <w:sz w:val="18"/>
                <w:szCs w:val="18"/>
                <w:lang w:eastAsia="es-GT"/>
              </w:rPr>
              <w:t>Noviembre</w:t>
            </w:r>
          </w:p>
        </w:tc>
        <w:tc>
          <w:tcPr>
            <w:tcW w:w="811" w:type="pct"/>
            <w:tcBorders>
              <w:top w:val="nil"/>
              <w:left w:val="nil"/>
              <w:bottom w:val="single" w:sz="4" w:space="0" w:color="BFBFBF"/>
              <w:right w:val="single" w:sz="4" w:space="0" w:color="BFBFBF"/>
            </w:tcBorders>
            <w:shd w:val="clear" w:color="auto" w:fill="auto"/>
            <w:noWrap/>
            <w:vAlign w:val="center"/>
          </w:tcPr>
          <w:p w:rsidR="00E851AB" w:rsidRPr="00414ACA" w:rsidRDefault="00E851AB" w:rsidP="00E851AB">
            <w:pPr>
              <w:spacing w:after="0"/>
              <w:jc w:val="right"/>
              <w:rPr>
                <w:rFonts w:ascii="Montserrat Light" w:eastAsia="Times New Roman" w:hAnsi="Montserrat Light" w:cs="Times New Roman"/>
                <w:color w:val="000000"/>
                <w:sz w:val="20"/>
                <w:szCs w:val="20"/>
                <w:lang w:eastAsia="es-GT"/>
              </w:rPr>
            </w:pPr>
            <w:r>
              <w:rPr>
                <w:rFonts w:ascii="Montserrat Light" w:eastAsia="Times New Roman" w:hAnsi="Montserrat Light" w:cs="Times New Roman"/>
                <w:color w:val="000000"/>
                <w:sz w:val="20"/>
                <w:szCs w:val="20"/>
                <w:lang w:eastAsia="es-GT"/>
              </w:rPr>
              <w:t>2,989,650</w:t>
            </w:r>
          </w:p>
        </w:tc>
        <w:tc>
          <w:tcPr>
            <w:tcW w:w="1068" w:type="pct"/>
            <w:tcBorders>
              <w:top w:val="nil"/>
              <w:left w:val="nil"/>
              <w:bottom w:val="single" w:sz="4" w:space="0" w:color="BFBFBF"/>
              <w:right w:val="single" w:sz="4" w:space="0" w:color="BFBFBF"/>
            </w:tcBorders>
            <w:shd w:val="clear" w:color="auto" w:fill="auto"/>
            <w:noWrap/>
            <w:vAlign w:val="center"/>
          </w:tcPr>
          <w:p w:rsidR="00E851AB" w:rsidRPr="00414ACA" w:rsidRDefault="00E851AB" w:rsidP="00E851AB">
            <w:pPr>
              <w:spacing w:after="0"/>
              <w:jc w:val="right"/>
              <w:rPr>
                <w:rFonts w:ascii="Montserrat Light" w:eastAsia="Times New Roman" w:hAnsi="Montserrat Light" w:cs="Times New Roman"/>
                <w:color w:val="000000"/>
                <w:sz w:val="20"/>
                <w:szCs w:val="20"/>
                <w:lang w:eastAsia="es-GT"/>
              </w:rPr>
            </w:pPr>
            <w:r>
              <w:rPr>
                <w:rFonts w:ascii="Montserrat Light" w:eastAsia="Times New Roman" w:hAnsi="Montserrat Light" w:cs="Times New Roman"/>
                <w:color w:val="000000"/>
                <w:sz w:val="20"/>
                <w:szCs w:val="20"/>
                <w:lang w:eastAsia="es-GT"/>
              </w:rPr>
              <w:t>3,186,743</w:t>
            </w:r>
          </w:p>
        </w:tc>
        <w:tc>
          <w:tcPr>
            <w:tcW w:w="934" w:type="pct"/>
            <w:tcBorders>
              <w:top w:val="nil"/>
              <w:left w:val="nil"/>
              <w:bottom w:val="single" w:sz="4" w:space="0" w:color="BFBFBF"/>
              <w:right w:val="single" w:sz="4" w:space="0" w:color="BFBFBF"/>
            </w:tcBorders>
            <w:shd w:val="clear" w:color="auto" w:fill="auto"/>
            <w:noWrap/>
            <w:vAlign w:val="center"/>
          </w:tcPr>
          <w:p w:rsidR="00E851AB" w:rsidRPr="00414ACA" w:rsidRDefault="00E851AB" w:rsidP="00E851AB">
            <w:pPr>
              <w:spacing w:after="0"/>
              <w:jc w:val="right"/>
              <w:rPr>
                <w:rFonts w:ascii="Montserrat Light" w:eastAsia="Times New Roman" w:hAnsi="Montserrat Light" w:cs="Times New Roman"/>
                <w:color w:val="000000"/>
                <w:sz w:val="20"/>
                <w:szCs w:val="20"/>
                <w:lang w:eastAsia="es-GT"/>
              </w:rPr>
            </w:pPr>
            <w:r>
              <w:rPr>
                <w:rFonts w:ascii="Montserrat Light" w:eastAsia="Times New Roman" w:hAnsi="Montserrat Light" w:cs="Times New Roman"/>
                <w:color w:val="000000"/>
                <w:sz w:val="20"/>
                <w:szCs w:val="20"/>
                <w:lang w:eastAsia="es-GT"/>
              </w:rPr>
              <w:t>197,093</w:t>
            </w:r>
          </w:p>
        </w:tc>
        <w:tc>
          <w:tcPr>
            <w:tcW w:w="1213" w:type="pct"/>
            <w:tcBorders>
              <w:top w:val="nil"/>
              <w:left w:val="nil"/>
              <w:bottom w:val="single" w:sz="4" w:space="0" w:color="BFBFBF"/>
              <w:right w:val="single" w:sz="4" w:space="0" w:color="BFBFBF"/>
            </w:tcBorders>
            <w:shd w:val="clear" w:color="auto" w:fill="auto"/>
            <w:noWrap/>
            <w:vAlign w:val="center"/>
          </w:tcPr>
          <w:p w:rsidR="00E851AB" w:rsidRPr="00414ACA" w:rsidRDefault="00E851AB" w:rsidP="00E851AB">
            <w:pPr>
              <w:spacing w:after="0"/>
              <w:jc w:val="right"/>
              <w:rPr>
                <w:rFonts w:ascii="Montserrat Light" w:eastAsia="Times New Roman" w:hAnsi="Montserrat Light" w:cs="Times New Roman"/>
                <w:color w:val="000000"/>
                <w:sz w:val="20"/>
                <w:szCs w:val="20"/>
                <w:lang w:eastAsia="es-GT"/>
              </w:rPr>
            </w:pPr>
            <w:r>
              <w:rPr>
                <w:rFonts w:ascii="Montserrat Light" w:eastAsia="Times New Roman" w:hAnsi="Montserrat Light" w:cs="Times New Roman"/>
                <w:color w:val="000000"/>
                <w:sz w:val="20"/>
                <w:szCs w:val="20"/>
                <w:lang w:eastAsia="es-GT"/>
              </w:rPr>
              <w:t xml:space="preserve">3,084,117 </w:t>
            </w:r>
          </w:p>
        </w:tc>
        <w:tc>
          <w:tcPr>
            <w:tcW w:w="419" w:type="pct"/>
            <w:tcBorders>
              <w:top w:val="nil"/>
              <w:left w:val="nil"/>
              <w:bottom w:val="single" w:sz="4" w:space="0" w:color="BFBFBF"/>
              <w:right w:val="single" w:sz="4" w:space="0" w:color="BFBFBF"/>
            </w:tcBorders>
            <w:shd w:val="clear" w:color="auto" w:fill="auto"/>
            <w:noWrap/>
            <w:vAlign w:val="center"/>
          </w:tcPr>
          <w:p w:rsidR="00E851AB" w:rsidRPr="00414ACA" w:rsidRDefault="00E851AB" w:rsidP="00E851AB">
            <w:pPr>
              <w:spacing w:after="0"/>
              <w:jc w:val="right"/>
              <w:rPr>
                <w:rFonts w:ascii="Montserrat Light" w:eastAsia="Times New Roman" w:hAnsi="Montserrat Light" w:cs="Times New Roman"/>
                <w:color w:val="000000"/>
                <w:sz w:val="20"/>
                <w:szCs w:val="20"/>
                <w:lang w:eastAsia="es-GT"/>
              </w:rPr>
            </w:pPr>
            <w:r>
              <w:rPr>
                <w:rFonts w:ascii="Montserrat Light" w:eastAsia="Times New Roman" w:hAnsi="Montserrat Light" w:cs="Times New Roman"/>
                <w:color w:val="000000"/>
                <w:sz w:val="20"/>
                <w:szCs w:val="20"/>
                <w:lang w:eastAsia="es-GT"/>
              </w:rPr>
              <w:t>97.00%</w:t>
            </w:r>
          </w:p>
        </w:tc>
      </w:tr>
      <w:tr w:rsidR="00E851AB" w:rsidRPr="00B17D97" w:rsidTr="00832A9A">
        <w:trPr>
          <w:trHeight w:val="360"/>
        </w:trPr>
        <w:tc>
          <w:tcPr>
            <w:tcW w:w="556" w:type="pct"/>
            <w:tcBorders>
              <w:top w:val="nil"/>
              <w:left w:val="single" w:sz="4" w:space="0" w:color="BFBFBF"/>
              <w:bottom w:val="single" w:sz="4" w:space="0" w:color="BFBFBF"/>
              <w:right w:val="single" w:sz="4" w:space="0" w:color="BFBFBF"/>
            </w:tcBorders>
            <w:shd w:val="clear" w:color="auto" w:fill="auto"/>
            <w:noWrap/>
            <w:vAlign w:val="bottom"/>
          </w:tcPr>
          <w:p w:rsidR="00E851AB" w:rsidRPr="00B17D97" w:rsidRDefault="00E851AB" w:rsidP="00E851AB">
            <w:pPr>
              <w:spacing w:after="0"/>
              <w:jc w:val="left"/>
              <w:rPr>
                <w:rFonts w:ascii="Altivo Medium" w:eastAsia="Times New Roman" w:hAnsi="Altivo Medium" w:cs="Times New Roman"/>
                <w:color w:val="000000"/>
                <w:sz w:val="18"/>
                <w:szCs w:val="18"/>
                <w:lang w:eastAsia="es-GT"/>
              </w:rPr>
            </w:pPr>
            <w:r>
              <w:rPr>
                <w:rFonts w:ascii="Altivo Medium" w:eastAsia="Times New Roman" w:hAnsi="Altivo Medium" w:cs="Times New Roman"/>
                <w:color w:val="000000"/>
                <w:sz w:val="18"/>
                <w:szCs w:val="18"/>
                <w:lang w:eastAsia="es-GT"/>
              </w:rPr>
              <w:t>Diciembre</w:t>
            </w:r>
          </w:p>
        </w:tc>
        <w:tc>
          <w:tcPr>
            <w:tcW w:w="811" w:type="pct"/>
            <w:tcBorders>
              <w:top w:val="nil"/>
              <w:left w:val="nil"/>
              <w:bottom w:val="single" w:sz="4" w:space="0" w:color="BFBFBF"/>
              <w:right w:val="single" w:sz="4" w:space="0" w:color="BFBFBF"/>
            </w:tcBorders>
            <w:shd w:val="clear" w:color="auto" w:fill="auto"/>
            <w:noWrap/>
            <w:vAlign w:val="center"/>
          </w:tcPr>
          <w:p w:rsidR="00E851AB" w:rsidRDefault="00E851AB" w:rsidP="00E851AB">
            <w:pPr>
              <w:spacing w:after="0"/>
              <w:jc w:val="right"/>
              <w:rPr>
                <w:rFonts w:ascii="Montserrat Light" w:eastAsia="Times New Roman" w:hAnsi="Montserrat Light" w:cs="Times New Roman"/>
                <w:color w:val="000000"/>
                <w:sz w:val="20"/>
                <w:szCs w:val="20"/>
                <w:lang w:eastAsia="es-GT"/>
              </w:rPr>
            </w:pPr>
            <w:r>
              <w:rPr>
                <w:rFonts w:ascii="Montserrat Light" w:eastAsia="Times New Roman" w:hAnsi="Montserrat Light" w:cs="Times New Roman"/>
                <w:color w:val="000000"/>
                <w:sz w:val="20"/>
                <w:szCs w:val="20"/>
                <w:lang w:eastAsia="es-GT"/>
              </w:rPr>
              <w:t>4,646,351</w:t>
            </w:r>
          </w:p>
        </w:tc>
        <w:tc>
          <w:tcPr>
            <w:tcW w:w="1068" w:type="pct"/>
            <w:tcBorders>
              <w:top w:val="nil"/>
              <w:left w:val="nil"/>
              <w:bottom w:val="single" w:sz="4" w:space="0" w:color="BFBFBF"/>
              <w:right w:val="single" w:sz="4" w:space="0" w:color="BFBFBF"/>
            </w:tcBorders>
            <w:shd w:val="clear" w:color="auto" w:fill="auto"/>
            <w:noWrap/>
            <w:vAlign w:val="center"/>
          </w:tcPr>
          <w:p w:rsidR="00E851AB" w:rsidRDefault="00E851AB" w:rsidP="00E851AB">
            <w:pPr>
              <w:spacing w:after="0"/>
              <w:jc w:val="right"/>
              <w:rPr>
                <w:rFonts w:ascii="Montserrat Light" w:eastAsia="Times New Roman" w:hAnsi="Montserrat Light" w:cs="Times New Roman"/>
                <w:color w:val="000000"/>
                <w:sz w:val="20"/>
                <w:szCs w:val="20"/>
                <w:lang w:eastAsia="es-GT"/>
              </w:rPr>
            </w:pPr>
            <w:r>
              <w:rPr>
                <w:rFonts w:ascii="Montserrat Light" w:eastAsia="Times New Roman" w:hAnsi="Montserrat Light" w:cs="Times New Roman"/>
                <w:color w:val="000000"/>
                <w:sz w:val="20"/>
                <w:szCs w:val="20"/>
                <w:lang w:eastAsia="es-GT"/>
              </w:rPr>
              <w:t>6,115,535</w:t>
            </w:r>
          </w:p>
        </w:tc>
        <w:tc>
          <w:tcPr>
            <w:tcW w:w="934" w:type="pct"/>
            <w:tcBorders>
              <w:top w:val="nil"/>
              <w:left w:val="nil"/>
              <w:bottom w:val="single" w:sz="4" w:space="0" w:color="BFBFBF"/>
              <w:right w:val="single" w:sz="4" w:space="0" w:color="BFBFBF"/>
            </w:tcBorders>
            <w:shd w:val="clear" w:color="auto" w:fill="auto"/>
            <w:noWrap/>
            <w:vAlign w:val="center"/>
          </w:tcPr>
          <w:p w:rsidR="00E851AB" w:rsidRDefault="00E851AB" w:rsidP="00E851AB">
            <w:pPr>
              <w:spacing w:after="0"/>
              <w:jc w:val="right"/>
              <w:rPr>
                <w:rFonts w:ascii="Montserrat Light" w:eastAsia="Times New Roman" w:hAnsi="Montserrat Light" w:cs="Times New Roman"/>
                <w:color w:val="000000"/>
                <w:sz w:val="20"/>
                <w:szCs w:val="20"/>
                <w:lang w:eastAsia="es-GT"/>
              </w:rPr>
            </w:pPr>
            <w:r>
              <w:rPr>
                <w:rFonts w:ascii="Montserrat Light" w:eastAsia="Times New Roman" w:hAnsi="Montserrat Light" w:cs="Times New Roman"/>
                <w:color w:val="000000"/>
                <w:sz w:val="20"/>
                <w:szCs w:val="20"/>
                <w:lang w:eastAsia="es-GT"/>
              </w:rPr>
              <w:t>1,469,184</w:t>
            </w:r>
          </w:p>
        </w:tc>
        <w:tc>
          <w:tcPr>
            <w:tcW w:w="1213" w:type="pct"/>
            <w:tcBorders>
              <w:top w:val="nil"/>
              <w:left w:val="nil"/>
              <w:bottom w:val="single" w:sz="4" w:space="0" w:color="BFBFBF"/>
              <w:right w:val="single" w:sz="4" w:space="0" w:color="BFBFBF"/>
            </w:tcBorders>
            <w:shd w:val="clear" w:color="auto" w:fill="auto"/>
            <w:noWrap/>
            <w:vAlign w:val="center"/>
          </w:tcPr>
          <w:p w:rsidR="00E851AB" w:rsidRDefault="00E851AB" w:rsidP="00E851AB">
            <w:pPr>
              <w:spacing w:after="0"/>
              <w:jc w:val="right"/>
              <w:rPr>
                <w:rFonts w:ascii="Montserrat Light" w:eastAsia="Times New Roman" w:hAnsi="Montserrat Light" w:cs="Times New Roman"/>
                <w:color w:val="000000"/>
                <w:sz w:val="20"/>
                <w:szCs w:val="20"/>
                <w:lang w:eastAsia="es-GT"/>
              </w:rPr>
            </w:pPr>
            <w:r>
              <w:rPr>
                <w:rFonts w:ascii="Montserrat Light" w:eastAsia="Times New Roman" w:hAnsi="Montserrat Light" w:cs="Times New Roman"/>
                <w:color w:val="000000"/>
                <w:sz w:val="20"/>
                <w:szCs w:val="20"/>
                <w:lang w:eastAsia="es-GT"/>
              </w:rPr>
              <w:t>5,986,266</w:t>
            </w:r>
          </w:p>
        </w:tc>
        <w:tc>
          <w:tcPr>
            <w:tcW w:w="419" w:type="pct"/>
            <w:tcBorders>
              <w:top w:val="nil"/>
              <w:left w:val="nil"/>
              <w:bottom w:val="single" w:sz="4" w:space="0" w:color="BFBFBF"/>
              <w:right w:val="single" w:sz="4" w:space="0" w:color="BFBFBF"/>
            </w:tcBorders>
            <w:shd w:val="clear" w:color="auto" w:fill="auto"/>
            <w:noWrap/>
            <w:vAlign w:val="center"/>
          </w:tcPr>
          <w:p w:rsidR="00E851AB" w:rsidRDefault="00E851AB" w:rsidP="00E851AB">
            <w:pPr>
              <w:spacing w:after="0"/>
              <w:jc w:val="right"/>
              <w:rPr>
                <w:rFonts w:ascii="Montserrat Light" w:eastAsia="Times New Roman" w:hAnsi="Montserrat Light" w:cs="Times New Roman"/>
                <w:color w:val="000000"/>
                <w:sz w:val="20"/>
                <w:szCs w:val="20"/>
                <w:lang w:eastAsia="es-GT"/>
              </w:rPr>
            </w:pPr>
            <w:r>
              <w:rPr>
                <w:rFonts w:ascii="Montserrat Light" w:eastAsia="Times New Roman" w:hAnsi="Montserrat Light" w:cs="Times New Roman"/>
                <w:color w:val="000000"/>
                <w:sz w:val="20"/>
                <w:szCs w:val="20"/>
                <w:lang w:eastAsia="es-GT"/>
              </w:rPr>
              <w:t>93.70%</w:t>
            </w:r>
          </w:p>
        </w:tc>
      </w:tr>
      <w:tr w:rsidR="00832A9A" w:rsidRPr="00B17D97" w:rsidTr="00832A9A">
        <w:trPr>
          <w:trHeight w:val="360"/>
        </w:trPr>
        <w:tc>
          <w:tcPr>
            <w:tcW w:w="556" w:type="pct"/>
            <w:tcBorders>
              <w:top w:val="nil"/>
              <w:left w:val="nil"/>
              <w:bottom w:val="nil"/>
              <w:right w:val="nil"/>
            </w:tcBorders>
            <w:shd w:val="clear" w:color="auto" w:fill="AEAAAA" w:themeFill="background2" w:themeFillShade="BF"/>
            <w:noWrap/>
            <w:vAlign w:val="center"/>
            <w:hideMark/>
          </w:tcPr>
          <w:p w:rsidR="00832A9A" w:rsidRPr="00B17D97" w:rsidRDefault="00832A9A" w:rsidP="00832A9A">
            <w:pPr>
              <w:spacing w:after="0"/>
              <w:jc w:val="center"/>
              <w:rPr>
                <w:rFonts w:ascii="Altivo Medium" w:eastAsia="Times New Roman" w:hAnsi="Altivo Medium" w:cs="Times New Roman"/>
                <w:color w:val="FFFFFF"/>
                <w:sz w:val="18"/>
                <w:szCs w:val="18"/>
                <w:lang w:eastAsia="es-GT"/>
              </w:rPr>
            </w:pPr>
            <w:r w:rsidRPr="00B17D97">
              <w:rPr>
                <w:rFonts w:ascii="Altivo Medium" w:eastAsia="Times New Roman" w:hAnsi="Altivo Medium" w:cs="Times New Roman"/>
                <w:color w:val="FFFFFF"/>
                <w:sz w:val="18"/>
                <w:szCs w:val="18"/>
                <w:lang w:eastAsia="es-GT"/>
              </w:rPr>
              <w:t>TOTAL</w:t>
            </w:r>
          </w:p>
        </w:tc>
        <w:tc>
          <w:tcPr>
            <w:tcW w:w="811" w:type="pct"/>
            <w:tcBorders>
              <w:top w:val="nil"/>
              <w:left w:val="nil"/>
              <w:bottom w:val="nil"/>
              <w:right w:val="nil"/>
            </w:tcBorders>
            <w:shd w:val="clear" w:color="000000" w:fill="AEAAAA"/>
            <w:noWrap/>
            <w:vAlign w:val="center"/>
          </w:tcPr>
          <w:p w:rsidR="00832A9A" w:rsidRDefault="00832A9A" w:rsidP="00832A9A">
            <w:pPr>
              <w:jc w:val="right"/>
              <w:rPr>
                <w:rFonts w:ascii="Altivo Medium" w:hAnsi="Altivo Medium" w:cs="Calibri"/>
                <w:color w:val="FFFFFF"/>
                <w:sz w:val="18"/>
                <w:szCs w:val="18"/>
              </w:rPr>
            </w:pPr>
            <w:r>
              <w:rPr>
                <w:rFonts w:ascii="Altivo Medium" w:hAnsi="Altivo Medium" w:cs="Calibri"/>
                <w:color w:val="FFFFFF"/>
                <w:sz w:val="18"/>
                <w:szCs w:val="18"/>
              </w:rPr>
              <w:t>13,348,087</w:t>
            </w:r>
          </w:p>
        </w:tc>
        <w:tc>
          <w:tcPr>
            <w:tcW w:w="1068" w:type="pct"/>
            <w:tcBorders>
              <w:top w:val="nil"/>
              <w:left w:val="nil"/>
              <w:bottom w:val="nil"/>
              <w:right w:val="nil"/>
            </w:tcBorders>
            <w:shd w:val="clear" w:color="000000" w:fill="AEAAAA"/>
            <w:noWrap/>
            <w:vAlign w:val="center"/>
          </w:tcPr>
          <w:p w:rsidR="00832A9A" w:rsidRDefault="00832A9A" w:rsidP="00832A9A">
            <w:pPr>
              <w:jc w:val="right"/>
              <w:rPr>
                <w:rFonts w:ascii="Altivo Medium" w:hAnsi="Altivo Medium" w:cs="Calibri"/>
                <w:color w:val="FFFFFF"/>
                <w:sz w:val="18"/>
                <w:szCs w:val="18"/>
              </w:rPr>
            </w:pPr>
            <w:r>
              <w:rPr>
                <w:rFonts w:ascii="Altivo Medium" w:hAnsi="Altivo Medium" w:cs="Calibri"/>
                <w:color w:val="FFFFFF"/>
                <w:sz w:val="18"/>
                <w:szCs w:val="18"/>
              </w:rPr>
              <w:t>15,791,797</w:t>
            </w:r>
          </w:p>
        </w:tc>
        <w:tc>
          <w:tcPr>
            <w:tcW w:w="934" w:type="pct"/>
            <w:tcBorders>
              <w:top w:val="nil"/>
              <w:left w:val="nil"/>
              <w:bottom w:val="nil"/>
              <w:right w:val="nil"/>
            </w:tcBorders>
            <w:shd w:val="clear" w:color="000000" w:fill="AEAAAA"/>
            <w:noWrap/>
            <w:vAlign w:val="center"/>
            <w:hideMark/>
          </w:tcPr>
          <w:p w:rsidR="00832A9A" w:rsidRDefault="00832A9A" w:rsidP="00832A9A">
            <w:pPr>
              <w:jc w:val="left"/>
              <w:rPr>
                <w:rFonts w:ascii="Calibri" w:hAnsi="Calibri" w:cs="Calibri"/>
                <w:b/>
                <w:bCs/>
                <w:color w:val="FFFFFF"/>
              </w:rPr>
            </w:pPr>
            <w:r>
              <w:rPr>
                <w:rFonts w:ascii="Calibri" w:hAnsi="Calibri" w:cs="Calibri"/>
                <w:b/>
                <w:bCs/>
                <w:color w:val="FFFFFF"/>
              </w:rPr>
              <w:t> </w:t>
            </w:r>
          </w:p>
        </w:tc>
        <w:tc>
          <w:tcPr>
            <w:tcW w:w="1213" w:type="pct"/>
            <w:tcBorders>
              <w:top w:val="nil"/>
              <w:left w:val="nil"/>
              <w:bottom w:val="nil"/>
              <w:right w:val="nil"/>
            </w:tcBorders>
            <w:shd w:val="clear" w:color="000000" w:fill="AEAAAA"/>
            <w:noWrap/>
            <w:vAlign w:val="center"/>
          </w:tcPr>
          <w:p w:rsidR="00832A9A" w:rsidRDefault="00832A9A" w:rsidP="00832A9A">
            <w:pPr>
              <w:jc w:val="right"/>
              <w:rPr>
                <w:rFonts w:ascii="Altivo Medium" w:hAnsi="Altivo Medium" w:cs="Calibri"/>
                <w:color w:val="FFFFFF"/>
                <w:sz w:val="18"/>
                <w:szCs w:val="18"/>
              </w:rPr>
            </w:pPr>
            <w:r>
              <w:rPr>
                <w:rFonts w:ascii="Altivo Medium" w:hAnsi="Altivo Medium" w:cs="Calibri"/>
                <w:color w:val="FFFFFF"/>
                <w:sz w:val="18"/>
                <w:szCs w:val="18"/>
              </w:rPr>
              <w:t>15,465,613</w:t>
            </w:r>
          </w:p>
        </w:tc>
        <w:tc>
          <w:tcPr>
            <w:tcW w:w="419" w:type="pct"/>
            <w:tcBorders>
              <w:top w:val="nil"/>
              <w:left w:val="nil"/>
              <w:bottom w:val="nil"/>
              <w:right w:val="nil"/>
            </w:tcBorders>
            <w:shd w:val="clear" w:color="auto" w:fill="AEAAAA" w:themeFill="background2" w:themeFillShade="BF"/>
            <w:noWrap/>
            <w:vAlign w:val="center"/>
          </w:tcPr>
          <w:p w:rsidR="00832A9A" w:rsidRDefault="00832A9A" w:rsidP="00832A9A">
            <w:pPr>
              <w:jc w:val="right"/>
              <w:rPr>
                <w:rFonts w:ascii="Altivo Medium" w:hAnsi="Altivo Medium" w:cs="Calibri"/>
                <w:color w:val="FFFFFF"/>
                <w:sz w:val="18"/>
                <w:szCs w:val="18"/>
              </w:rPr>
            </w:pPr>
            <w:r>
              <w:rPr>
                <w:rFonts w:ascii="Altivo Medium" w:hAnsi="Altivo Medium" w:cs="Calibri"/>
                <w:color w:val="FFFFFF"/>
                <w:sz w:val="18"/>
                <w:szCs w:val="18"/>
              </w:rPr>
              <w:t>97%</w:t>
            </w:r>
          </w:p>
        </w:tc>
      </w:tr>
    </w:tbl>
    <w:p w:rsidR="00E851AB" w:rsidRDefault="00E851AB" w:rsidP="00B17D97"/>
    <w:p w:rsidR="00CE6A1B" w:rsidRPr="00A878C1" w:rsidRDefault="00CE6A1B" w:rsidP="00CE6A1B">
      <w:pPr>
        <w:pStyle w:val="Descripcin"/>
        <w:spacing w:after="0"/>
        <w:jc w:val="center"/>
        <w:rPr>
          <w:rFonts w:ascii="Altivo Extra Light" w:hAnsi="Altivo Extra Light"/>
          <w:color w:val="1F3864" w:themeColor="accent5" w:themeShade="80"/>
          <w:sz w:val="20"/>
        </w:rPr>
      </w:pPr>
      <w:bookmarkStart w:id="25" w:name="_Toc187409445"/>
      <w:r w:rsidRPr="00A878C1">
        <w:rPr>
          <w:rFonts w:ascii="Altivo Extra Light" w:hAnsi="Altivo Extra Light"/>
          <w:color w:val="1F3864" w:themeColor="accent5" w:themeShade="80"/>
          <w:sz w:val="20"/>
        </w:rPr>
        <w:t xml:space="preserve">Cuadro </w:t>
      </w:r>
      <w:r w:rsidRPr="00A878C1">
        <w:rPr>
          <w:rFonts w:ascii="Altivo Extra Light" w:hAnsi="Altivo Extra Light"/>
          <w:color w:val="1F3864" w:themeColor="accent5" w:themeShade="80"/>
          <w:sz w:val="20"/>
        </w:rPr>
        <w:fldChar w:fldCharType="begin"/>
      </w:r>
      <w:r w:rsidRPr="00A878C1">
        <w:rPr>
          <w:rFonts w:ascii="Altivo Extra Light" w:hAnsi="Altivo Extra Light"/>
          <w:color w:val="1F3864" w:themeColor="accent5" w:themeShade="80"/>
          <w:sz w:val="20"/>
        </w:rPr>
        <w:instrText xml:space="preserve"> SEQ Cuadro \* ARABIC </w:instrText>
      </w:r>
      <w:r w:rsidRPr="00A878C1">
        <w:rPr>
          <w:rFonts w:ascii="Altivo Extra Light" w:hAnsi="Altivo Extra Light"/>
          <w:color w:val="1F3864" w:themeColor="accent5" w:themeShade="80"/>
          <w:sz w:val="20"/>
        </w:rPr>
        <w:fldChar w:fldCharType="separate"/>
      </w:r>
      <w:r w:rsidR="007B1AF5">
        <w:rPr>
          <w:rFonts w:ascii="Altivo Extra Light" w:hAnsi="Altivo Extra Light"/>
          <w:noProof/>
          <w:color w:val="1F3864" w:themeColor="accent5" w:themeShade="80"/>
          <w:sz w:val="20"/>
        </w:rPr>
        <w:t>3</w:t>
      </w:r>
      <w:r w:rsidRPr="00A878C1">
        <w:rPr>
          <w:rFonts w:ascii="Altivo Extra Light" w:hAnsi="Altivo Extra Light"/>
          <w:color w:val="1F3864" w:themeColor="accent5" w:themeShade="80"/>
          <w:sz w:val="20"/>
        </w:rPr>
        <w:fldChar w:fldCharType="end"/>
      </w:r>
      <w:r w:rsidRPr="00A878C1">
        <w:rPr>
          <w:rFonts w:ascii="Altivo Extra Light" w:hAnsi="Altivo Extra Light"/>
          <w:color w:val="1F3864" w:themeColor="accent5" w:themeShade="80"/>
          <w:sz w:val="20"/>
        </w:rPr>
        <w:t xml:space="preserve">: </w:t>
      </w:r>
      <w:r w:rsidR="003A4147">
        <w:rPr>
          <w:rFonts w:ascii="Altivo Extra Light" w:hAnsi="Altivo Extra Light"/>
          <w:color w:val="1F3864" w:themeColor="accent5" w:themeShade="80"/>
          <w:sz w:val="20"/>
        </w:rPr>
        <w:t>I</w:t>
      </w:r>
      <w:r w:rsidR="00740A48">
        <w:rPr>
          <w:rFonts w:ascii="Altivo Extra Light" w:hAnsi="Altivo Extra Light"/>
          <w:color w:val="1F3864" w:themeColor="accent5" w:themeShade="80"/>
          <w:sz w:val="20"/>
        </w:rPr>
        <w:t>I</w:t>
      </w:r>
      <w:r w:rsidRPr="00A878C1">
        <w:rPr>
          <w:rFonts w:ascii="Altivo Extra Light" w:hAnsi="Altivo Extra Light"/>
          <w:color w:val="1F3864" w:themeColor="accent5" w:themeShade="80"/>
          <w:sz w:val="20"/>
        </w:rPr>
        <w:t>I Cuatrimestre 202</w:t>
      </w:r>
      <w:r w:rsidR="008D0CDC">
        <w:rPr>
          <w:rFonts w:ascii="Altivo Extra Light" w:hAnsi="Altivo Extra Light"/>
          <w:color w:val="1F3864" w:themeColor="accent5" w:themeShade="80"/>
          <w:sz w:val="20"/>
        </w:rPr>
        <w:t>4</w:t>
      </w:r>
      <w:r w:rsidR="00A64817">
        <w:rPr>
          <w:rFonts w:ascii="Altivo Extra Light" w:hAnsi="Altivo Extra Light"/>
          <w:color w:val="1F3864" w:themeColor="accent5" w:themeShade="80"/>
          <w:sz w:val="20"/>
        </w:rPr>
        <w:t xml:space="preserve"> </w:t>
      </w:r>
      <w:r w:rsidRPr="00A878C1">
        <w:rPr>
          <w:rFonts w:ascii="Altivo Extra Light" w:hAnsi="Altivo Extra Light"/>
          <w:color w:val="1F3864" w:themeColor="accent5" w:themeShade="80"/>
          <w:sz w:val="20"/>
        </w:rPr>
        <w:t>Ejecución Presupuestaria Mensual</w:t>
      </w:r>
      <w:bookmarkEnd w:id="24"/>
      <w:bookmarkEnd w:id="25"/>
    </w:p>
    <w:p w:rsidR="00882129" w:rsidRDefault="00882129" w:rsidP="00882129">
      <w:pPr>
        <w:pStyle w:val="Descripcin"/>
        <w:spacing w:after="0"/>
        <w:jc w:val="center"/>
        <w:rPr>
          <w:rFonts w:ascii="Altivo Extra Light" w:hAnsi="Altivo Extra Light"/>
          <w:color w:val="1F3864" w:themeColor="accent5" w:themeShade="80"/>
          <w:sz w:val="20"/>
        </w:rPr>
      </w:pPr>
      <w:r w:rsidRPr="00A878C1">
        <w:rPr>
          <w:rFonts w:ascii="Altivo Extra Light" w:hAnsi="Altivo Extra Light"/>
          <w:color w:val="1F3864" w:themeColor="accent5" w:themeShade="80"/>
          <w:sz w:val="20"/>
        </w:rPr>
        <w:t>(En Quetzales)</w:t>
      </w:r>
    </w:p>
    <w:p w:rsidR="00B17D97" w:rsidRPr="00B17D97" w:rsidRDefault="00B17D97" w:rsidP="00B17D97">
      <w:pPr>
        <w:pStyle w:val="Sinespaciado"/>
      </w:pPr>
    </w:p>
    <w:tbl>
      <w:tblPr>
        <w:tblW w:w="5000" w:type="pct"/>
        <w:tblCellMar>
          <w:left w:w="70" w:type="dxa"/>
          <w:right w:w="70" w:type="dxa"/>
        </w:tblCellMar>
        <w:tblLook w:val="04A0" w:firstRow="1" w:lastRow="0" w:firstColumn="1" w:lastColumn="0" w:noHBand="0" w:noVBand="1"/>
      </w:tblPr>
      <w:tblGrid>
        <w:gridCol w:w="1294"/>
        <w:gridCol w:w="1508"/>
        <w:gridCol w:w="1980"/>
        <w:gridCol w:w="1766"/>
        <w:gridCol w:w="2240"/>
        <w:gridCol w:w="1292"/>
      </w:tblGrid>
      <w:tr w:rsidR="00B17D97" w:rsidRPr="00B17D97" w:rsidTr="00B17D97">
        <w:trPr>
          <w:trHeight w:val="454"/>
        </w:trPr>
        <w:tc>
          <w:tcPr>
            <w:tcW w:w="642" w:type="pct"/>
            <w:tcBorders>
              <w:top w:val="nil"/>
              <w:left w:val="nil"/>
              <w:bottom w:val="nil"/>
              <w:right w:val="nil"/>
            </w:tcBorders>
            <w:shd w:val="clear" w:color="auto" w:fill="1F4E79" w:themeFill="accent1" w:themeFillShade="80"/>
            <w:noWrap/>
            <w:vAlign w:val="center"/>
            <w:hideMark/>
          </w:tcPr>
          <w:p w:rsidR="00B17D97" w:rsidRPr="00B17D97" w:rsidRDefault="00B17D97" w:rsidP="00B17D97">
            <w:pPr>
              <w:spacing w:after="0"/>
              <w:jc w:val="center"/>
              <w:rPr>
                <w:rFonts w:ascii="Altivo Medium" w:eastAsia="Times New Roman" w:hAnsi="Altivo Medium" w:cs="Times New Roman"/>
                <w:b/>
                <w:bCs/>
                <w:color w:val="FFFFFF"/>
                <w:sz w:val="18"/>
                <w:szCs w:val="18"/>
                <w:lang w:eastAsia="es-GT"/>
              </w:rPr>
            </w:pPr>
            <w:r w:rsidRPr="00B17D97">
              <w:rPr>
                <w:rFonts w:ascii="Altivo Medium" w:eastAsia="Times New Roman" w:hAnsi="Altivo Medium" w:cs="Times New Roman"/>
                <w:b/>
                <w:bCs/>
                <w:color w:val="FFFFFF"/>
                <w:sz w:val="18"/>
                <w:szCs w:val="18"/>
                <w:lang w:eastAsia="es-GT"/>
              </w:rPr>
              <w:t>Mes</w:t>
            </w:r>
          </w:p>
        </w:tc>
        <w:tc>
          <w:tcPr>
            <w:tcW w:w="748" w:type="pct"/>
            <w:tcBorders>
              <w:top w:val="nil"/>
              <w:left w:val="nil"/>
              <w:bottom w:val="nil"/>
              <w:right w:val="nil"/>
            </w:tcBorders>
            <w:shd w:val="clear" w:color="auto" w:fill="1F4E79" w:themeFill="accent1" w:themeFillShade="80"/>
            <w:noWrap/>
            <w:vAlign w:val="center"/>
            <w:hideMark/>
          </w:tcPr>
          <w:p w:rsidR="00B17D97" w:rsidRPr="00B17D97" w:rsidRDefault="00B17D97" w:rsidP="00B17D97">
            <w:pPr>
              <w:spacing w:after="0"/>
              <w:jc w:val="center"/>
              <w:rPr>
                <w:rFonts w:ascii="Altivo Medium" w:eastAsia="Times New Roman" w:hAnsi="Altivo Medium" w:cs="Times New Roman"/>
                <w:b/>
                <w:bCs/>
                <w:color w:val="FFFFFF"/>
                <w:sz w:val="18"/>
                <w:szCs w:val="18"/>
                <w:lang w:eastAsia="es-GT"/>
              </w:rPr>
            </w:pPr>
            <w:r w:rsidRPr="00B17D97">
              <w:rPr>
                <w:rFonts w:ascii="Altivo Medium" w:eastAsia="Times New Roman" w:hAnsi="Altivo Medium" w:cs="Times New Roman"/>
                <w:b/>
                <w:bCs/>
                <w:color w:val="FFFFFF"/>
                <w:sz w:val="18"/>
                <w:szCs w:val="18"/>
                <w:lang w:eastAsia="es-GT"/>
              </w:rPr>
              <w:t>Vigente</w:t>
            </w:r>
          </w:p>
        </w:tc>
        <w:tc>
          <w:tcPr>
            <w:tcW w:w="982" w:type="pct"/>
            <w:tcBorders>
              <w:top w:val="nil"/>
              <w:left w:val="nil"/>
              <w:bottom w:val="nil"/>
              <w:right w:val="nil"/>
            </w:tcBorders>
            <w:shd w:val="clear" w:color="auto" w:fill="1F4E79" w:themeFill="accent1" w:themeFillShade="80"/>
            <w:noWrap/>
            <w:vAlign w:val="center"/>
            <w:hideMark/>
          </w:tcPr>
          <w:p w:rsidR="00B17D97" w:rsidRPr="00B17D97" w:rsidRDefault="00B17D97" w:rsidP="00B17D97">
            <w:pPr>
              <w:spacing w:after="0"/>
              <w:jc w:val="center"/>
              <w:rPr>
                <w:rFonts w:ascii="Altivo Medium" w:eastAsia="Times New Roman" w:hAnsi="Altivo Medium" w:cs="Times New Roman"/>
                <w:b/>
                <w:bCs/>
                <w:color w:val="FFFFFF"/>
                <w:sz w:val="18"/>
                <w:szCs w:val="18"/>
                <w:lang w:eastAsia="es-GT"/>
              </w:rPr>
            </w:pPr>
            <w:r w:rsidRPr="00B17D97">
              <w:rPr>
                <w:rFonts w:ascii="Altivo Medium" w:eastAsia="Times New Roman" w:hAnsi="Altivo Medium" w:cs="Times New Roman"/>
                <w:b/>
                <w:bCs/>
                <w:color w:val="FFFFFF"/>
                <w:sz w:val="18"/>
                <w:szCs w:val="18"/>
                <w:lang w:eastAsia="es-GT"/>
              </w:rPr>
              <w:t>Ejecución mensual</w:t>
            </w:r>
          </w:p>
        </w:tc>
        <w:tc>
          <w:tcPr>
            <w:tcW w:w="876" w:type="pct"/>
            <w:tcBorders>
              <w:top w:val="nil"/>
              <w:left w:val="nil"/>
              <w:bottom w:val="nil"/>
              <w:right w:val="nil"/>
            </w:tcBorders>
            <w:shd w:val="clear" w:color="auto" w:fill="1F4E79" w:themeFill="accent1" w:themeFillShade="80"/>
            <w:noWrap/>
            <w:vAlign w:val="center"/>
            <w:hideMark/>
          </w:tcPr>
          <w:p w:rsidR="00B17D97" w:rsidRPr="00B17D97" w:rsidRDefault="00B17D97" w:rsidP="00B17D97">
            <w:pPr>
              <w:spacing w:after="0"/>
              <w:jc w:val="center"/>
              <w:rPr>
                <w:rFonts w:ascii="Altivo Medium" w:eastAsia="Times New Roman" w:hAnsi="Altivo Medium" w:cs="Times New Roman"/>
                <w:b/>
                <w:bCs/>
                <w:color w:val="FFFFFF"/>
                <w:sz w:val="18"/>
                <w:szCs w:val="18"/>
                <w:lang w:eastAsia="es-GT"/>
              </w:rPr>
            </w:pPr>
            <w:r w:rsidRPr="00B17D97">
              <w:rPr>
                <w:rFonts w:ascii="Altivo Medium" w:eastAsia="Times New Roman" w:hAnsi="Altivo Medium" w:cs="Times New Roman"/>
                <w:b/>
                <w:bCs/>
                <w:color w:val="FFFFFF"/>
                <w:sz w:val="18"/>
                <w:szCs w:val="18"/>
                <w:lang w:eastAsia="es-GT"/>
              </w:rPr>
              <w:t>Saldo</w:t>
            </w:r>
          </w:p>
        </w:tc>
        <w:tc>
          <w:tcPr>
            <w:tcW w:w="1111" w:type="pct"/>
            <w:tcBorders>
              <w:top w:val="nil"/>
              <w:left w:val="nil"/>
              <w:bottom w:val="nil"/>
              <w:right w:val="nil"/>
            </w:tcBorders>
            <w:shd w:val="clear" w:color="auto" w:fill="1F4E79" w:themeFill="accent1" w:themeFillShade="80"/>
            <w:noWrap/>
            <w:vAlign w:val="center"/>
            <w:hideMark/>
          </w:tcPr>
          <w:p w:rsidR="00B17D97" w:rsidRPr="00B17D97" w:rsidRDefault="00B17D97" w:rsidP="00B17D97">
            <w:pPr>
              <w:spacing w:after="0"/>
              <w:jc w:val="center"/>
              <w:rPr>
                <w:rFonts w:ascii="Altivo Medium" w:eastAsia="Times New Roman" w:hAnsi="Altivo Medium" w:cs="Times New Roman"/>
                <w:b/>
                <w:bCs/>
                <w:color w:val="FFFFFF"/>
                <w:sz w:val="18"/>
                <w:szCs w:val="18"/>
                <w:lang w:eastAsia="es-GT"/>
              </w:rPr>
            </w:pPr>
            <w:r w:rsidRPr="00B17D97">
              <w:rPr>
                <w:rFonts w:ascii="Altivo Medium" w:eastAsia="Times New Roman" w:hAnsi="Altivo Medium" w:cs="Times New Roman"/>
                <w:b/>
                <w:bCs/>
                <w:color w:val="FFFFFF"/>
                <w:sz w:val="18"/>
                <w:szCs w:val="18"/>
                <w:lang w:eastAsia="es-GT"/>
              </w:rPr>
              <w:t>Ejecutada acumulada</w:t>
            </w:r>
          </w:p>
        </w:tc>
        <w:tc>
          <w:tcPr>
            <w:tcW w:w="641" w:type="pct"/>
            <w:tcBorders>
              <w:top w:val="nil"/>
              <w:left w:val="nil"/>
              <w:bottom w:val="nil"/>
              <w:right w:val="nil"/>
            </w:tcBorders>
            <w:shd w:val="clear" w:color="auto" w:fill="1F4E79" w:themeFill="accent1" w:themeFillShade="80"/>
            <w:noWrap/>
            <w:vAlign w:val="center"/>
            <w:hideMark/>
          </w:tcPr>
          <w:p w:rsidR="00B17D97" w:rsidRPr="00B17D97" w:rsidRDefault="00B17D97" w:rsidP="00B17D97">
            <w:pPr>
              <w:spacing w:after="0"/>
              <w:jc w:val="center"/>
              <w:rPr>
                <w:rFonts w:ascii="Altivo Medium" w:eastAsia="Times New Roman" w:hAnsi="Altivo Medium" w:cs="Times New Roman"/>
                <w:b/>
                <w:bCs/>
                <w:color w:val="FFFFFF"/>
                <w:sz w:val="18"/>
                <w:szCs w:val="18"/>
                <w:lang w:eastAsia="es-GT"/>
              </w:rPr>
            </w:pPr>
            <w:r w:rsidRPr="00B17D97">
              <w:rPr>
                <w:rFonts w:ascii="Altivo Medium" w:eastAsia="Times New Roman" w:hAnsi="Altivo Medium" w:cs="Times New Roman"/>
                <w:b/>
                <w:bCs/>
                <w:color w:val="FFFFFF"/>
                <w:sz w:val="18"/>
                <w:szCs w:val="18"/>
                <w:lang w:eastAsia="es-GT"/>
              </w:rPr>
              <w:t xml:space="preserve">% </w:t>
            </w:r>
          </w:p>
        </w:tc>
      </w:tr>
      <w:tr w:rsidR="00740A48" w:rsidRPr="00B17D97" w:rsidTr="00740A48">
        <w:trPr>
          <w:trHeight w:val="306"/>
        </w:trPr>
        <w:tc>
          <w:tcPr>
            <w:tcW w:w="642" w:type="pct"/>
            <w:tcBorders>
              <w:top w:val="nil"/>
              <w:left w:val="single" w:sz="4" w:space="0" w:color="BFBFBF"/>
              <w:bottom w:val="single" w:sz="4" w:space="0" w:color="BFBFBF"/>
              <w:right w:val="single" w:sz="4" w:space="0" w:color="BFBFBF"/>
            </w:tcBorders>
            <w:shd w:val="clear" w:color="auto" w:fill="auto"/>
            <w:noWrap/>
            <w:vAlign w:val="center"/>
            <w:hideMark/>
          </w:tcPr>
          <w:p w:rsidR="00740A48" w:rsidRPr="00B17D97" w:rsidRDefault="00161BAB" w:rsidP="00740A48">
            <w:pPr>
              <w:spacing w:after="0"/>
              <w:jc w:val="left"/>
              <w:rPr>
                <w:rFonts w:ascii="Altivo Medium" w:eastAsia="Times New Roman" w:hAnsi="Altivo Medium" w:cs="Times New Roman"/>
                <w:color w:val="000000"/>
                <w:sz w:val="18"/>
                <w:szCs w:val="18"/>
                <w:lang w:eastAsia="es-GT"/>
              </w:rPr>
            </w:pPr>
            <w:r>
              <w:rPr>
                <w:rFonts w:ascii="Altivo Medium" w:eastAsia="Times New Roman" w:hAnsi="Altivo Medium" w:cs="Times New Roman"/>
                <w:color w:val="000000"/>
                <w:sz w:val="18"/>
                <w:szCs w:val="18"/>
                <w:lang w:eastAsia="es-GT"/>
              </w:rPr>
              <w:t>Septiembre</w:t>
            </w:r>
          </w:p>
        </w:tc>
        <w:tc>
          <w:tcPr>
            <w:tcW w:w="748" w:type="pct"/>
            <w:tcBorders>
              <w:top w:val="nil"/>
              <w:left w:val="nil"/>
              <w:bottom w:val="single" w:sz="4" w:space="0" w:color="BFBFBF"/>
              <w:right w:val="single" w:sz="4" w:space="0" w:color="BFBFBF"/>
            </w:tcBorders>
            <w:shd w:val="clear" w:color="auto" w:fill="auto"/>
            <w:noWrap/>
            <w:vAlign w:val="center"/>
            <w:hideMark/>
          </w:tcPr>
          <w:p w:rsidR="00740A48" w:rsidRDefault="00740A48" w:rsidP="00740A48">
            <w:pPr>
              <w:jc w:val="left"/>
              <w:rPr>
                <w:rFonts w:ascii="Altivo Extra Light" w:hAnsi="Altivo Extra Light" w:cs="Calibri"/>
                <w:color w:val="000000"/>
                <w:sz w:val="18"/>
                <w:szCs w:val="18"/>
              </w:rPr>
            </w:pPr>
            <w:r>
              <w:rPr>
                <w:rFonts w:ascii="Altivo Extra Light" w:hAnsi="Altivo Extra Light" w:cs="Calibri"/>
                <w:color w:val="000000"/>
                <w:sz w:val="18"/>
                <w:szCs w:val="18"/>
              </w:rPr>
              <w:t>40,000,000</w:t>
            </w:r>
          </w:p>
        </w:tc>
        <w:tc>
          <w:tcPr>
            <w:tcW w:w="982" w:type="pct"/>
            <w:tcBorders>
              <w:top w:val="nil"/>
              <w:left w:val="nil"/>
              <w:bottom w:val="single" w:sz="8" w:space="0" w:color="BFBFBF"/>
              <w:right w:val="single" w:sz="8" w:space="0" w:color="BFBFBF"/>
            </w:tcBorders>
            <w:shd w:val="clear" w:color="auto" w:fill="auto"/>
            <w:noWrap/>
            <w:vAlign w:val="center"/>
            <w:hideMark/>
          </w:tcPr>
          <w:p w:rsidR="00740A48" w:rsidRDefault="00740A48" w:rsidP="00740A48">
            <w:pPr>
              <w:jc w:val="left"/>
              <w:rPr>
                <w:rFonts w:ascii="Altivo Extra Light" w:hAnsi="Altivo Extra Light" w:cs="Calibri"/>
                <w:color w:val="000000"/>
                <w:sz w:val="18"/>
                <w:szCs w:val="18"/>
              </w:rPr>
            </w:pPr>
            <w:r>
              <w:rPr>
                <w:rFonts w:ascii="Altivo Extra Light" w:hAnsi="Altivo Extra Light" w:cs="Calibri"/>
                <w:color w:val="000000"/>
                <w:sz w:val="18"/>
                <w:szCs w:val="18"/>
              </w:rPr>
              <w:t>3,145,912</w:t>
            </w:r>
          </w:p>
        </w:tc>
        <w:tc>
          <w:tcPr>
            <w:tcW w:w="876" w:type="pct"/>
            <w:tcBorders>
              <w:top w:val="nil"/>
              <w:left w:val="nil"/>
              <w:bottom w:val="single" w:sz="8" w:space="0" w:color="BFBFBF"/>
              <w:right w:val="single" w:sz="8" w:space="0" w:color="BFBFBF"/>
            </w:tcBorders>
            <w:shd w:val="clear" w:color="auto" w:fill="auto"/>
            <w:noWrap/>
            <w:vAlign w:val="center"/>
            <w:hideMark/>
          </w:tcPr>
          <w:p w:rsidR="00740A48" w:rsidRDefault="00740A48" w:rsidP="00740A48">
            <w:pPr>
              <w:jc w:val="left"/>
              <w:rPr>
                <w:rFonts w:ascii="Altivo Extra Light" w:hAnsi="Altivo Extra Light" w:cs="Calibri"/>
                <w:color w:val="000000"/>
                <w:sz w:val="18"/>
                <w:szCs w:val="18"/>
              </w:rPr>
            </w:pPr>
            <w:r>
              <w:rPr>
                <w:rFonts w:ascii="Altivo Extra Light" w:hAnsi="Altivo Extra Light" w:cs="Calibri"/>
                <w:color w:val="000000"/>
                <w:sz w:val="18"/>
                <w:szCs w:val="18"/>
              </w:rPr>
              <w:t>14,838,428</w:t>
            </w:r>
          </w:p>
        </w:tc>
        <w:tc>
          <w:tcPr>
            <w:tcW w:w="1111" w:type="pct"/>
            <w:tcBorders>
              <w:top w:val="nil"/>
              <w:left w:val="nil"/>
              <w:bottom w:val="single" w:sz="8" w:space="0" w:color="BFBFBF"/>
              <w:right w:val="single" w:sz="8" w:space="0" w:color="BFBFBF"/>
            </w:tcBorders>
            <w:shd w:val="clear" w:color="auto" w:fill="auto"/>
            <w:noWrap/>
            <w:vAlign w:val="center"/>
            <w:hideMark/>
          </w:tcPr>
          <w:p w:rsidR="00740A48" w:rsidRDefault="00740A48" w:rsidP="00161BAB">
            <w:pPr>
              <w:jc w:val="left"/>
              <w:rPr>
                <w:rFonts w:ascii="Altivo Extra Light" w:hAnsi="Altivo Extra Light" w:cs="Calibri"/>
                <w:color w:val="000000"/>
                <w:sz w:val="18"/>
                <w:szCs w:val="18"/>
              </w:rPr>
            </w:pPr>
            <w:r>
              <w:rPr>
                <w:rFonts w:ascii="Altivo Extra Light" w:hAnsi="Altivo Extra Light" w:cs="Calibri"/>
                <w:color w:val="000000"/>
                <w:sz w:val="18"/>
                <w:szCs w:val="18"/>
              </w:rPr>
              <w:t>25,161,57</w:t>
            </w:r>
            <w:r w:rsidR="00161BAB">
              <w:rPr>
                <w:rFonts w:ascii="Altivo Extra Light" w:hAnsi="Altivo Extra Light" w:cs="Calibri"/>
                <w:color w:val="000000"/>
                <w:sz w:val="18"/>
                <w:szCs w:val="18"/>
              </w:rPr>
              <w:t>2</w:t>
            </w:r>
          </w:p>
        </w:tc>
        <w:tc>
          <w:tcPr>
            <w:tcW w:w="641" w:type="pct"/>
            <w:tcBorders>
              <w:top w:val="nil"/>
              <w:left w:val="nil"/>
              <w:bottom w:val="single" w:sz="8" w:space="0" w:color="BFBFBF"/>
              <w:right w:val="single" w:sz="8" w:space="0" w:color="BFBFBF"/>
            </w:tcBorders>
            <w:shd w:val="clear" w:color="auto" w:fill="auto"/>
            <w:noWrap/>
            <w:vAlign w:val="center"/>
            <w:hideMark/>
          </w:tcPr>
          <w:p w:rsidR="00740A48" w:rsidRDefault="00740A48" w:rsidP="00740A48">
            <w:pPr>
              <w:jc w:val="left"/>
              <w:rPr>
                <w:rFonts w:ascii="Altivo Extra Light" w:hAnsi="Altivo Extra Light" w:cs="Calibri"/>
                <w:color w:val="000000"/>
                <w:sz w:val="18"/>
                <w:szCs w:val="18"/>
              </w:rPr>
            </w:pPr>
            <w:r>
              <w:rPr>
                <w:rFonts w:ascii="Altivo Extra Light" w:hAnsi="Altivo Extra Light" w:cs="Calibri"/>
                <w:color w:val="000000"/>
                <w:sz w:val="18"/>
                <w:szCs w:val="18"/>
              </w:rPr>
              <w:t>62.90%</w:t>
            </w:r>
          </w:p>
        </w:tc>
      </w:tr>
      <w:tr w:rsidR="00740A48" w:rsidRPr="00B17D97" w:rsidTr="002355FD">
        <w:trPr>
          <w:trHeight w:val="360"/>
        </w:trPr>
        <w:tc>
          <w:tcPr>
            <w:tcW w:w="642" w:type="pct"/>
            <w:tcBorders>
              <w:top w:val="nil"/>
              <w:left w:val="single" w:sz="4" w:space="0" w:color="BFBFBF"/>
              <w:bottom w:val="single" w:sz="4" w:space="0" w:color="BFBFBF"/>
              <w:right w:val="single" w:sz="4" w:space="0" w:color="BFBFBF"/>
            </w:tcBorders>
            <w:shd w:val="clear" w:color="auto" w:fill="auto"/>
            <w:noWrap/>
            <w:vAlign w:val="center"/>
            <w:hideMark/>
          </w:tcPr>
          <w:p w:rsidR="00740A48" w:rsidRPr="00B17D97" w:rsidRDefault="00161BAB" w:rsidP="00740A48">
            <w:pPr>
              <w:spacing w:after="0"/>
              <w:jc w:val="left"/>
              <w:rPr>
                <w:rFonts w:ascii="Altivo Medium" w:eastAsia="Times New Roman" w:hAnsi="Altivo Medium" w:cs="Times New Roman"/>
                <w:color w:val="000000"/>
                <w:sz w:val="18"/>
                <w:szCs w:val="18"/>
                <w:lang w:eastAsia="es-GT"/>
              </w:rPr>
            </w:pPr>
            <w:r>
              <w:rPr>
                <w:rFonts w:ascii="Altivo Medium" w:eastAsia="Times New Roman" w:hAnsi="Altivo Medium" w:cs="Times New Roman"/>
                <w:color w:val="000000"/>
                <w:sz w:val="18"/>
                <w:szCs w:val="18"/>
                <w:lang w:eastAsia="es-GT"/>
              </w:rPr>
              <w:t>Octubre</w:t>
            </w:r>
          </w:p>
        </w:tc>
        <w:tc>
          <w:tcPr>
            <w:tcW w:w="748" w:type="pct"/>
            <w:tcBorders>
              <w:top w:val="nil"/>
              <w:left w:val="nil"/>
              <w:bottom w:val="single" w:sz="4" w:space="0" w:color="BFBFBF"/>
              <w:right w:val="single" w:sz="4" w:space="0" w:color="BFBFBF"/>
            </w:tcBorders>
            <w:shd w:val="clear" w:color="auto" w:fill="auto"/>
            <w:noWrap/>
            <w:vAlign w:val="center"/>
            <w:hideMark/>
          </w:tcPr>
          <w:p w:rsidR="00740A48" w:rsidRDefault="00740A48" w:rsidP="00740A48">
            <w:pPr>
              <w:jc w:val="left"/>
              <w:rPr>
                <w:rFonts w:ascii="Altivo Extra Light" w:hAnsi="Altivo Extra Light" w:cs="Calibri"/>
                <w:color w:val="000000"/>
                <w:sz w:val="18"/>
                <w:szCs w:val="18"/>
              </w:rPr>
            </w:pPr>
            <w:r>
              <w:rPr>
                <w:rFonts w:ascii="Altivo Extra Light" w:hAnsi="Altivo Extra Light" w:cs="Calibri"/>
                <w:color w:val="000000"/>
                <w:sz w:val="18"/>
                <w:szCs w:val="18"/>
              </w:rPr>
              <w:t>40,000,000</w:t>
            </w:r>
          </w:p>
        </w:tc>
        <w:tc>
          <w:tcPr>
            <w:tcW w:w="982" w:type="pct"/>
            <w:tcBorders>
              <w:top w:val="nil"/>
              <w:left w:val="nil"/>
              <w:bottom w:val="single" w:sz="8" w:space="0" w:color="BFBFBF"/>
              <w:right w:val="single" w:sz="8" w:space="0" w:color="BFBFBF"/>
            </w:tcBorders>
            <w:shd w:val="clear" w:color="auto" w:fill="auto"/>
            <w:noWrap/>
            <w:vAlign w:val="center"/>
            <w:hideMark/>
          </w:tcPr>
          <w:p w:rsidR="00740A48" w:rsidRDefault="00740A48" w:rsidP="00740A48">
            <w:pPr>
              <w:jc w:val="left"/>
              <w:rPr>
                <w:rFonts w:ascii="Altivo Extra Light" w:hAnsi="Altivo Extra Light" w:cs="Calibri"/>
                <w:color w:val="000000"/>
                <w:sz w:val="18"/>
                <w:szCs w:val="18"/>
              </w:rPr>
            </w:pPr>
            <w:r>
              <w:rPr>
                <w:rFonts w:ascii="Altivo Extra Light" w:hAnsi="Altivo Extra Light" w:cs="Calibri"/>
                <w:color w:val="000000"/>
                <w:sz w:val="18"/>
                <w:szCs w:val="18"/>
              </w:rPr>
              <w:t>3,249,318</w:t>
            </w:r>
          </w:p>
        </w:tc>
        <w:tc>
          <w:tcPr>
            <w:tcW w:w="876" w:type="pct"/>
            <w:tcBorders>
              <w:top w:val="nil"/>
              <w:left w:val="nil"/>
              <w:bottom w:val="single" w:sz="8" w:space="0" w:color="BFBFBF"/>
              <w:right w:val="single" w:sz="8" w:space="0" w:color="BFBFBF"/>
            </w:tcBorders>
            <w:shd w:val="clear" w:color="auto" w:fill="auto"/>
            <w:noWrap/>
            <w:vAlign w:val="center"/>
            <w:hideMark/>
          </w:tcPr>
          <w:p w:rsidR="00740A48" w:rsidRDefault="00740A48" w:rsidP="00740A48">
            <w:pPr>
              <w:jc w:val="left"/>
              <w:rPr>
                <w:rFonts w:ascii="Altivo Extra Light" w:hAnsi="Altivo Extra Light" w:cs="Calibri"/>
                <w:color w:val="000000"/>
                <w:sz w:val="18"/>
                <w:szCs w:val="18"/>
              </w:rPr>
            </w:pPr>
            <w:r>
              <w:rPr>
                <w:rFonts w:ascii="Altivo Extra Light" w:hAnsi="Altivo Extra Light" w:cs="Calibri"/>
                <w:color w:val="000000"/>
                <w:sz w:val="18"/>
                <w:szCs w:val="18"/>
              </w:rPr>
              <w:t>11,589,110</w:t>
            </w:r>
          </w:p>
        </w:tc>
        <w:tc>
          <w:tcPr>
            <w:tcW w:w="1111" w:type="pct"/>
            <w:tcBorders>
              <w:top w:val="nil"/>
              <w:left w:val="nil"/>
              <w:bottom w:val="single" w:sz="8" w:space="0" w:color="BFBFBF"/>
              <w:right w:val="single" w:sz="8" w:space="0" w:color="BFBFBF"/>
            </w:tcBorders>
            <w:shd w:val="clear" w:color="auto" w:fill="auto"/>
            <w:noWrap/>
            <w:vAlign w:val="center"/>
            <w:hideMark/>
          </w:tcPr>
          <w:p w:rsidR="00740A48" w:rsidRDefault="00740A48" w:rsidP="00161BAB">
            <w:pPr>
              <w:jc w:val="left"/>
              <w:rPr>
                <w:rFonts w:ascii="Altivo Extra Light" w:hAnsi="Altivo Extra Light" w:cs="Calibri"/>
                <w:color w:val="000000"/>
                <w:sz w:val="18"/>
                <w:szCs w:val="18"/>
              </w:rPr>
            </w:pPr>
            <w:r>
              <w:rPr>
                <w:rFonts w:ascii="Altivo Extra Light" w:hAnsi="Altivo Extra Light" w:cs="Calibri"/>
                <w:color w:val="000000"/>
                <w:sz w:val="18"/>
                <w:szCs w:val="18"/>
              </w:rPr>
              <w:t>28,410,89</w:t>
            </w:r>
            <w:r w:rsidR="00161BAB">
              <w:rPr>
                <w:rFonts w:ascii="Altivo Extra Light" w:hAnsi="Altivo Extra Light" w:cs="Calibri"/>
                <w:color w:val="000000"/>
                <w:sz w:val="18"/>
                <w:szCs w:val="18"/>
              </w:rPr>
              <w:t>0</w:t>
            </w:r>
          </w:p>
        </w:tc>
        <w:tc>
          <w:tcPr>
            <w:tcW w:w="641" w:type="pct"/>
            <w:tcBorders>
              <w:top w:val="nil"/>
              <w:left w:val="nil"/>
              <w:bottom w:val="single" w:sz="8" w:space="0" w:color="BFBFBF"/>
              <w:right w:val="single" w:sz="8" w:space="0" w:color="BFBFBF"/>
            </w:tcBorders>
            <w:shd w:val="clear" w:color="auto" w:fill="auto"/>
            <w:noWrap/>
            <w:vAlign w:val="center"/>
            <w:hideMark/>
          </w:tcPr>
          <w:p w:rsidR="00740A48" w:rsidRDefault="00740A48" w:rsidP="00740A48">
            <w:pPr>
              <w:jc w:val="left"/>
              <w:rPr>
                <w:rFonts w:ascii="Altivo Extra Light" w:hAnsi="Altivo Extra Light" w:cs="Calibri"/>
                <w:color w:val="000000"/>
                <w:sz w:val="18"/>
                <w:szCs w:val="18"/>
              </w:rPr>
            </w:pPr>
            <w:r>
              <w:rPr>
                <w:rFonts w:ascii="Altivo Extra Light" w:hAnsi="Altivo Extra Light" w:cs="Calibri"/>
                <w:color w:val="000000"/>
                <w:sz w:val="18"/>
                <w:szCs w:val="18"/>
              </w:rPr>
              <w:t>71.03%</w:t>
            </w:r>
          </w:p>
        </w:tc>
      </w:tr>
      <w:tr w:rsidR="00740A48" w:rsidRPr="00B17D97" w:rsidTr="002355FD">
        <w:trPr>
          <w:trHeight w:val="360"/>
        </w:trPr>
        <w:tc>
          <w:tcPr>
            <w:tcW w:w="642" w:type="pct"/>
            <w:tcBorders>
              <w:top w:val="nil"/>
              <w:left w:val="single" w:sz="4" w:space="0" w:color="BFBFBF"/>
              <w:bottom w:val="single" w:sz="4" w:space="0" w:color="BFBFBF"/>
              <w:right w:val="single" w:sz="4" w:space="0" w:color="BFBFBF"/>
            </w:tcBorders>
            <w:shd w:val="clear" w:color="auto" w:fill="auto"/>
            <w:noWrap/>
            <w:vAlign w:val="center"/>
            <w:hideMark/>
          </w:tcPr>
          <w:p w:rsidR="00740A48" w:rsidRPr="00B17D97" w:rsidRDefault="00161BAB" w:rsidP="00740A48">
            <w:pPr>
              <w:spacing w:after="0"/>
              <w:jc w:val="left"/>
              <w:rPr>
                <w:rFonts w:ascii="Altivo Medium" w:eastAsia="Times New Roman" w:hAnsi="Altivo Medium" w:cs="Times New Roman"/>
                <w:color w:val="000000"/>
                <w:sz w:val="18"/>
                <w:szCs w:val="18"/>
                <w:lang w:eastAsia="es-GT"/>
              </w:rPr>
            </w:pPr>
            <w:r>
              <w:rPr>
                <w:rFonts w:ascii="Altivo Medium" w:eastAsia="Times New Roman" w:hAnsi="Altivo Medium" w:cs="Times New Roman"/>
                <w:color w:val="000000"/>
                <w:sz w:val="18"/>
                <w:szCs w:val="18"/>
                <w:lang w:eastAsia="es-GT"/>
              </w:rPr>
              <w:t>Noviembre</w:t>
            </w:r>
          </w:p>
        </w:tc>
        <w:tc>
          <w:tcPr>
            <w:tcW w:w="748" w:type="pct"/>
            <w:tcBorders>
              <w:top w:val="nil"/>
              <w:left w:val="nil"/>
              <w:bottom w:val="single" w:sz="4" w:space="0" w:color="BFBFBF"/>
              <w:right w:val="single" w:sz="4" w:space="0" w:color="BFBFBF"/>
            </w:tcBorders>
            <w:shd w:val="clear" w:color="auto" w:fill="auto"/>
            <w:noWrap/>
            <w:vAlign w:val="center"/>
            <w:hideMark/>
          </w:tcPr>
          <w:p w:rsidR="00740A48" w:rsidRDefault="00740A48" w:rsidP="00740A48">
            <w:pPr>
              <w:jc w:val="left"/>
              <w:rPr>
                <w:rFonts w:ascii="Altivo Extra Light" w:hAnsi="Altivo Extra Light" w:cs="Calibri"/>
                <w:color w:val="000000"/>
                <w:sz w:val="18"/>
                <w:szCs w:val="18"/>
              </w:rPr>
            </w:pPr>
            <w:r>
              <w:rPr>
                <w:rFonts w:ascii="Altivo Extra Light" w:hAnsi="Altivo Extra Light" w:cs="Calibri"/>
                <w:color w:val="000000"/>
                <w:sz w:val="18"/>
                <w:szCs w:val="18"/>
              </w:rPr>
              <w:t>40,000,000</w:t>
            </w:r>
          </w:p>
        </w:tc>
        <w:tc>
          <w:tcPr>
            <w:tcW w:w="982" w:type="pct"/>
            <w:tcBorders>
              <w:top w:val="nil"/>
              <w:left w:val="nil"/>
              <w:bottom w:val="single" w:sz="8" w:space="0" w:color="BFBFBF"/>
              <w:right w:val="single" w:sz="8" w:space="0" w:color="BFBFBF"/>
            </w:tcBorders>
            <w:shd w:val="clear" w:color="auto" w:fill="auto"/>
            <w:noWrap/>
            <w:vAlign w:val="center"/>
            <w:hideMark/>
          </w:tcPr>
          <w:p w:rsidR="00740A48" w:rsidRDefault="00740A48" w:rsidP="00740A48">
            <w:pPr>
              <w:jc w:val="left"/>
              <w:rPr>
                <w:rFonts w:ascii="Altivo Extra Light" w:hAnsi="Altivo Extra Light" w:cs="Calibri"/>
                <w:color w:val="000000"/>
                <w:sz w:val="18"/>
                <w:szCs w:val="18"/>
              </w:rPr>
            </w:pPr>
            <w:r>
              <w:rPr>
                <w:rFonts w:ascii="Altivo Extra Light" w:hAnsi="Altivo Extra Light" w:cs="Calibri"/>
                <w:color w:val="000000"/>
                <w:sz w:val="18"/>
                <w:szCs w:val="18"/>
              </w:rPr>
              <w:t>3,084,117</w:t>
            </w:r>
          </w:p>
        </w:tc>
        <w:tc>
          <w:tcPr>
            <w:tcW w:w="876" w:type="pct"/>
            <w:tcBorders>
              <w:top w:val="nil"/>
              <w:left w:val="nil"/>
              <w:bottom w:val="single" w:sz="8" w:space="0" w:color="BFBFBF"/>
              <w:right w:val="single" w:sz="8" w:space="0" w:color="BFBFBF"/>
            </w:tcBorders>
            <w:shd w:val="clear" w:color="auto" w:fill="auto"/>
            <w:noWrap/>
            <w:vAlign w:val="center"/>
            <w:hideMark/>
          </w:tcPr>
          <w:p w:rsidR="00740A48" w:rsidRDefault="00740A48" w:rsidP="00740A48">
            <w:pPr>
              <w:jc w:val="left"/>
              <w:rPr>
                <w:rFonts w:ascii="Altivo Extra Light" w:hAnsi="Altivo Extra Light" w:cs="Calibri"/>
                <w:color w:val="000000"/>
                <w:sz w:val="18"/>
                <w:szCs w:val="18"/>
              </w:rPr>
            </w:pPr>
            <w:r>
              <w:rPr>
                <w:rFonts w:ascii="Altivo Extra Light" w:hAnsi="Altivo Extra Light" w:cs="Calibri"/>
                <w:color w:val="000000"/>
                <w:sz w:val="18"/>
                <w:szCs w:val="18"/>
              </w:rPr>
              <w:t>8,504,993</w:t>
            </w:r>
          </w:p>
        </w:tc>
        <w:tc>
          <w:tcPr>
            <w:tcW w:w="1111" w:type="pct"/>
            <w:tcBorders>
              <w:top w:val="nil"/>
              <w:left w:val="nil"/>
              <w:bottom w:val="single" w:sz="8" w:space="0" w:color="BFBFBF"/>
              <w:right w:val="single" w:sz="8" w:space="0" w:color="BFBFBF"/>
            </w:tcBorders>
            <w:shd w:val="clear" w:color="auto" w:fill="auto"/>
            <w:noWrap/>
            <w:vAlign w:val="center"/>
            <w:hideMark/>
          </w:tcPr>
          <w:p w:rsidR="00740A48" w:rsidRDefault="00740A48" w:rsidP="00740A48">
            <w:pPr>
              <w:jc w:val="left"/>
              <w:rPr>
                <w:rFonts w:ascii="Altivo Extra Light" w:hAnsi="Altivo Extra Light" w:cs="Calibri"/>
                <w:color w:val="000000"/>
                <w:sz w:val="18"/>
                <w:szCs w:val="18"/>
              </w:rPr>
            </w:pPr>
            <w:r>
              <w:rPr>
                <w:rFonts w:ascii="Altivo Extra Light" w:hAnsi="Altivo Extra Light" w:cs="Calibri"/>
                <w:color w:val="000000"/>
                <w:sz w:val="18"/>
                <w:szCs w:val="18"/>
              </w:rPr>
              <w:t>31,495,008</w:t>
            </w:r>
          </w:p>
        </w:tc>
        <w:tc>
          <w:tcPr>
            <w:tcW w:w="641" w:type="pct"/>
            <w:tcBorders>
              <w:top w:val="nil"/>
              <w:left w:val="nil"/>
              <w:bottom w:val="single" w:sz="8" w:space="0" w:color="BFBFBF"/>
              <w:right w:val="single" w:sz="8" w:space="0" w:color="BFBFBF"/>
            </w:tcBorders>
            <w:shd w:val="clear" w:color="auto" w:fill="auto"/>
            <w:noWrap/>
            <w:vAlign w:val="center"/>
            <w:hideMark/>
          </w:tcPr>
          <w:p w:rsidR="00740A48" w:rsidRDefault="00740A48" w:rsidP="00740A48">
            <w:pPr>
              <w:jc w:val="left"/>
              <w:rPr>
                <w:rFonts w:ascii="Altivo Extra Light" w:hAnsi="Altivo Extra Light" w:cs="Calibri"/>
                <w:color w:val="000000"/>
                <w:sz w:val="18"/>
                <w:szCs w:val="18"/>
              </w:rPr>
            </w:pPr>
            <w:r>
              <w:rPr>
                <w:rFonts w:ascii="Altivo Extra Light" w:hAnsi="Altivo Extra Light" w:cs="Calibri"/>
                <w:color w:val="000000"/>
                <w:sz w:val="18"/>
                <w:szCs w:val="18"/>
              </w:rPr>
              <w:t>78.74%</w:t>
            </w:r>
          </w:p>
        </w:tc>
      </w:tr>
      <w:tr w:rsidR="00740A48" w:rsidRPr="00B17D97" w:rsidTr="002355FD">
        <w:trPr>
          <w:trHeight w:val="360"/>
        </w:trPr>
        <w:tc>
          <w:tcPr>
            <w:tcW w:w="642" w:type="pct"/>
            <w:tcBorders>
              <w:top w:val="nil"/>
              <w:left w:val="single" w:sz="4" w:space="0" w:color="BFBFBF"/>
              <w:bottom w:val="single" w:sz="4" w:space="0" w:color="BFBFBF"/>
              <w:right w:val="single" w:sz="4" w:space="0" w:color="BFBFBF"/>
            </w:tcBorders>
            <w:shd w:val="clear" w:color="auto" w:fill="auto"/>
            <w:noWrap/>
            <w:vAlign w:val="center"/>
            <w:hideMark/>
          </w:tcPr>
          <w:p w:rsidR="00740A48" w:rsidRPr="00B17D97" w:rsidRDefault="00161BAB" w:rsidP="00740A48">
            <w:pPr>
              <w:spacing w:after="0"/>
              <w:jc w:val="left"/>
              <w:rPr>
                <w:rFonts w:ascii="Altivo Medium" w:eastAsia="Times New Roman" w:hAnsi="Altivo Medium" w:cs="Times New Roman"/>
                <w:color w:val="000000"/>
                <w:sz w:val="18"/>
                <w:szCs w:val="18"/>
                <w:lang w:eastAsia="es-GT"/>
              </w:rPr>
            </w:pPr>
            <w:r>
              <w:rPr>
                <w:rFonts w:ascii="Altivo Medium" w:eastAsia="Times New Roman" w:hAnsi="Altivo Medium" w:cs="Times New Roman"/>
                <w:color w:val="000000"/>
                <w:sz w:val="18"/>
                <w:szCs w:val="18"/>
                <w:lang w:eastAsia="es-GT"/>
              </w:rPr>
              <w:t>Diciembre</w:t>
            </w:r>
          </w:p>
        </w:tc>
        <w:tc>
          <w:tcPr>
            <w:tcW w:w="748" w:type="pct"/>
            <w:tcBorders>
              <w:top w:val="nil"/>
              <w:left w:val="nil"/>
              <w:bottom w:val="single" w:sz="4" w:space="0" w:color="BFBFBF"/>
              <w:right w:val="single" w:sz="4" w:space="0" w:color="BFBFBF"/>
            </w:tcBorders>
            <w:shd w:val="clear" w:color="auto" w:fill="auto"/>
            <w:noWrap/>
            <w:vAlign w:val="center"/>
            <w:hideMark/>
          </w:tcPr>
          <w:p w:rsidR="00740A48" w:rsidRDefault="00740A48" w:rsidP="00740A48">
            <w:pPr>
              <w:jc w:val="left"/>
              <w:rPr>
                <w:rFonts w:ascii="Altivo Extra Light" w:hAnsi="Altivo Extra Light" w:cs="Calibri"/>
                <w:color w:val="000000"/>
                <w:sz w:val="18"/>
                <w:szCs w:val="18"/>
              </w:rPr>
            </w:pPr>
            <w:r>
              <w:rPr>
                <w:rFonts w:ascii="Altivo Extra Light" w:hAnsi="Altivo Extra Light" w:cs="Calibri"/>
                <w:color w:val="000000"/>
                <w:sz w:val="18"/>
                <w:szCs w:val="18"/>
              </w:rPr>
              <w:t>40,000,000</w:t>
            </w:r>
          </w:p>
        </w:tc>
        <w:tc>
          <w:tcPr>
            <w:tcW w:w="982" w:type="pct"/>
            <w:tcBorders>
              <w:top w:val="nil"/>
              <w:left w:val="nil"/>
              <w:bottom w:val="single" w:sz="8" w:space="0" w:color="BFBFBF"/>
              <w:right w:val="single" w:sz="8" w:space="0" w:color="BFBFBF"/>
            </w:tcBorders>
            <w:shd w:val="clear" w:color="auto" w:fill="auto"/>
            <w:noWrap/>
            <w:vAlign w:val="center"/>
            <w:hideMark/>
          </w:tcPr>
          <w:p w:rsidR="00740A48" w:rsidRDefault="00740A48" w:rsidP="00832A9A">
            <w:pPr>
              <w:jc w:val="left"/>
              <w:rPr>
                <w:rFonts w:ascii="Altivo Extra Light" w:hAnsi="Altivo Extra Light" w:cs="Calibri"/>
                <w:color w:val="000000"/>
                <w:sz w:val="18"/>
                <w:szCs w:val="18"/>
              </w:rPr>
            </w:pPr>
            <w:r>
              <w:rPr>
                <w:rFonts w:ascii="Altivo Extra Light" w:hAnsi="Altivo Extra Light" w:cs="Calibri"/>
                <w:color w:val="000000"/>
                <w:sz w:val="18"/>
                <w:szCs w:val="18"/>
              </w:rPr>
              <w:t>5,986,26</w:t>
            </w:r>
            <w:r w:rsidR="00832A9A">
              <w:rPr>
                <w:rFonts w:ascii="Altivo Extra Light" w:hAnsi="Altivo Extra Light" w:cs="Calibri"/>
                <w:color w:val="000000"/>
                <w:sz w:val="18"/>
                <w:szCs w:val="18"/>
              </w:rPr>
              <w:t>6</w:t>
            </w:r>
          </w:p>
        </w:tc>
        <w:tc>
          <w:tcPr>
            <w:tcW w:w="876" w:type="pct"/>
            <w:tcBorders>
              <w:top w:val="nil"/>
              <w:left w:val="nil"/>
              <w:bottom w:val="single" w:sz="8" w:space="0" w:color="BFBFBF"/>
              <w:right w:val="single" w:sz="8" w:space="0" w:color="BFBFBF"/>
            </w:tcBorders>
            <w:shd w:val="clear" w:color="auto" w:fill="auto"/>
            <w:noWrap/>
            <w:vAlign w:val="center"/>
            <w:hideMark/>
          </w:tcPr>
          <w:p w:rsidR="00740A48" w:rsidRDefault="00740A48" w:rsidP="00740A48">
            <w:pPr>
              <w:jc w:val="left"/>
              <w:rPr>
                <w:rFonts w:ascii="Altivo Extra Light" w:hAnsi="Altivo Extra Light" w:cs="Calibri"/>
                <w:color w:val="000000"/>
                <w:sz w:val="18"/>
                <w:szCs w:val="18"/>
              </w:rPr>
            </w:pPr>
            <w:r>
              <w:rPr>
                <w:rFonts w:ascii="Altivo Extra Light" w:hAnsi="Altivo Extra Light" w:cs="Calibri"/>
                <w:color w:val="000000"/>
                <w:sz w:val="18"/>
                <w:szCs w:val="18"/>
              </w:rPr>
              <w:t>1,004,247</w:t>
            </w:r>
          </w:p>
        </w:tc>
        <w:tc>
          <w:tcPr>
            <w:tcW w:w="1111" w:type="pct"/>
            <w:tcBorders>
              <w:top w:val="nil"/>
              <w:left w:val="nil"/>
              <w:bottom w:val="single" w:sz="8" w:space="0" w:color="BFBFBF"/>
              <w:right w:val="single" w:sz="8" w:space="0" w:color="BFBFBF"/>
            </w:tcBorders>
            <w:shd w:val="clear" w:color="auto" w:fill="auto"/>
            <w:noWrap/>
            <w:vAlign w:val="center"/>
            <w:hideMark/>
          </w:tcPr>
          <w:p w:rsidR="00740A48" w:rsidRDefault="00740A48" w:rsidP="00740A48">
            <w:pPr>
              <w:jc w:val="left"/>
              <w:rPr>
                <w:rFonts w:ascii="Altivo Extra Light" w:hAnsi="Altivo Extra Light" w:cs="Calibri"/>
                <w:color w:val="000000"/>
                <w:sz w:val="18"/>
                <w:szCs w:val="18"/>
              </w:rPr>
            </w:pPr>
            <w:r>
              <w:rPr>
                <w:rFonts w:ascii="Altivo Extra Light" w:hAnsi="Altivo Extra Light" w:cs="Calibri"/>
                <w:color w:val="000000"/>
                <w:sz w:val="18"/>
                <w:szCs w:val="18"/>
              </w:rPr>
              <w:t>37,481,273</w:t>
            </w:r>
          </w:p>
        </w:tc>
        <w:tc>
          <w:tcPr>
            <w:tcW w:w="641" w:type="pct"/>
            <w:tcBorders>
              <w:top w:val="nil"/>
              <w:left w:val="nil"/>
              <w:bottom w:val="single" w:sz="8" w:space="0" w:color="BFBFBF"/>
              <w:right w:val="single" w:sz="8" w:space="0" w:color="BFBFBF"/>
            </w:tcBorders>
            <w:shd w:val="clear" w:color="auto" w:fill="auto"/>
            <w:noWrap/>
            <w:vAlign w:val="center"/>
            <w:hideMark/>
          </w:tcPr>
          <w:p w:rsidR="00740A48" w:rsidRDefault="00740A48" w:rsidP="00740A48">
            <w:pPr>
              <w:jc w:val="left"/>
              <w:rPr>
                <w:rFonts w:ascii="Altivo Extra Light" w:hAnsi="Altivo Extra Light" w:cs="Calibri"/>
                <w:color w:val="000000"/>
                <w:sz w:val="18"/>
                <w:szCs w:val="18"/>
              </w:rPr>
            </w:pPr>
            <w:r>
              <w:rPr>
                <w:rFonts w:ascii="Altivo Extra Light" w:hAnsi="Altivo Extra Light" w:cs="Calibri"/>
                <w:color w:val="000000"/>
                <w:sz w:val="18"/>
                <w:szCs w:val="18"/>
              </w:rPr>
              <w:t>93.70%</w:t>
            </w:r>
          </w:p>
        </w:tc>
      </w:tr>
      <w:tr w:rsidR="00740A48" w:rsidRPr="00B17D97" w:rsidTr="002355FD">
        <w:trPr>
          <w:trHeight w:val="360"/>
        </w:trPr>
        <w:tc>
          <w:tcPr>
            <w:tcW w:w="642" w:type="pct"/>
            <w:tcBorders>
              <w:top w:val="nil"/>
              <w:left w:val="nil"/>
              <w:bottom w:val="nil"/>
              <w:right w:val="nil"/>
            </w:tcBorders>
            <w:shd w:val="clear" w:color="auto" w:fill="AEAAAA" w:themeFill="background2" w:themeFillShade="BF"/>
            <w:noWrap/>
            <w:vAlign w:val="center"/>
            <w:hideMark/>
          </w:tcPr>
          <w:p w:rsidR="00740A48" w:rsidRPr="00B17D97" w:rsidRDefault="00740A48" w:rsidP="00740A48">
            <w:pPr>
              <w:spacing w:after="0"/>
              <w:jc w:val="left"/>
              <w:rPr>
                <w:rFonts w:ascii="Montserrat Medium" w:eastAsia="Times New Roman" w:hAnsi="Montserrat Medium" w:cs="Times New Roman"/>
                <w:color w:val="FFFFFF"/>
                <w:lang w:eastAsia="es-GT"/>
              </w:rPr>
            </w:pPr>
            <w:r w:rsidRPr="00B17D97">
              <w:rPr>
                <w:rFonts w:ascii="Altivo Medium" w:eastAsia="Times New Roman" w:hAnsi="Altivo Medium" w:cs="Times New Roman"/>
                <w:color w:val="FFFFFF"/>
                <w:sz w:val="18"/>
                <w:szCs w:val="18"/>
                <w:lang w:eastAsia="es-GT"/>
              </w:rPr>
              <w:t>TOTAL</w:t>
            </w:r>
          </w:p>
        </w:tc>
        <w:tc>
          <w:tcPr>
            <w:tcW w:w="748" w:type="pct"/>
            <w:tcBorders>
              <w:top w:val="nil"/>
              <w:left w:val="nil"/>
              <w:bottom w:val="nil"/>
              <w:right w:val="nil"/>
            </w:tcBorders>
            <w:shd w:val="clear" w:color="auto" w:fill="AEAAAA" w:themeFill="background2" w:themeFillShade="BF"/>
            <w:noWrap/>
            <w:vAlign w:val="center"/>
            <w:hideMark/>
          </w:tcPr>
          <w:p w:rsidR="00740A48" w:rsidRPr="00B17D97" w:rsidRDefault="00740A48" w:rsidP="00740A48">
            <w:pPr>
              <w:spacing w:after="0"/>
              <w:jc w:val="left"/>
              <w:rPr>
                <w:rFonts w:ascii="Altivo Medium" w:eastAsia="Times New Roman" w:hAnsi="Altivo Medium" w:cs="Times New Roman"/>
                <w:color w:val="FFFFFF"/>
                <w:sz w:val="18"/>
                <w:szCs w:val="18"/>
                <w:lang w:eastAsia="es-GT"/>
              </w:rPr>
            </w:pPr>
            <w:r w:rsidRPr="00B17D97">
              <w:rPr>
                <w:rFonts w:ascii="Altivo Medium" w:eastAsia="Times New Roman" w:hAnsi="Altivo Medium" w:cs="Times New Roman"/>
                <w:color w:val="FFFFFF"/>
                <w:sz w:val="18"/>
                <w:szCs w:val="18"/>
                <w:lang w:eastAsia="es-GT"/>
              </w:rPr>
              <w:t>40,000,000</w:t>
            </w:r>
          </w:p>
        </w:tc>
        <w:tc>
          <w:tcPr>
            <w:tcW w:w="982" w:type="pct"/>
            <w:tcBorders>
              <w:top w:val="nil"/>
              <w:left w:val="nil"/>
              <w:bottom w:val="nil"/>
              <w:right w:val="nil"/>
            </w:tcBorders>
            <w:shd w:val="clear" w:color="000000" w:fill="AEAAAA"/>
            <w:noWrap/>
            <w:vAlign w:val="center"/>
            <w:hideMark/>
          </w:tcPr>
          <w:p w:rsidR="00161BAB" w:rsidRPr="00161BAB" w:rsidRDefault="00161BAB" w:rsidP="00740A48">
            <w:pPr>
              <w:jc w:val="left"/>
              <w:rPr>
                <w:rFonts w:ascii="Altivo Medium" w:hAnsi="Altivo Medium" w:cs="Calibri"/>
                <w:color w:val="FFFFFF"/>
                <w:sz w:val="2"/>
                <w:szCs w:val="18"/>
              </w:rPr>
            </w:pPr>
          </w:p>
          <w:p w:rsidR="00740A48" w:rsidRDefault="00832A9A" w:rsidP="00740A48">
            <w:pPr>
              <w:jc w:val="left"/>
              <w:rPr>
                <w:rFonts w:ascii="Altivo Medium" w:hAnsi="Altivo Medium" w:cs="Calibri"/>
                <w:color w:val="FFFFFF"/>
                <w:sz w:val="18"/>
                <w:szCs w:val="18"/>
              </w:rPr>
            </w:pPr>
            <w:r>
              <w:rPr>
                <w:rFonts w:ascii="Altivo Medium" w:hAnsi="Altivo Medium" w:cs="Calibri"/>
                <w:color w:val="FFFFFF"/>
                <w:sz w:val="18"/>
                <w:szCs w:val="18"/>
              </w:rPr>
              <w:t>15,465,613</w:t>
            </w:r>
          </w:p>
        </w:tc>
        <w:tc>
          <w:tcPr>
            <w:tcW w:w="876" w:type="pct"/>
            <w:tcBorders>
              <w:top w:val="nil"/>
              <w:left w:val="nil"/>
              <w:bottom w:val="nil"/>
              <w:right w:val="nil"/>
            </w:tcBorders>
            <w:shd w:val="clear" w:color="000000" w:fill="AEAAAA"/>
            <w:noWrap/>
            <w:vAlign w:val="center"/>
            <w:hideMark/>
          </w:tcPr>
          <w:p w:rsidR="00161BAB" w:rsidRPr="00161BAB" w:rsidRDefault="00161BAB" w:rsidP="00740A48">
            <w:pPr>
              <w:jc w:val="left"/>
              <w:rPr>
                <w:rFonts w:ascii="Altivo Medium" w:hAnsi="Altivo Medium" w:cs="Calibri"/>
                <w:color w:val="FFFFFF"/>
                <w:sz w:val="2"/>
                <w:szCs w:val="18"/>
              </w:rPr>
            </w:pPr>
          </w:p>
          <w:p w:rsidR="00740A48" w:rsidRDefault="001B1C24" w:rsidP="00740A48">
            <w:pPr>
              <w:jc w:val="left"/>
              <w:rPr>
                <w:rFonts w:ascii="Altivo Medium" w:hAnsi="Altivo Medium" w:cs="Calibri"/>
                <w:color w:val="FFFFFF"/>
                <w:sz w:val="18"/>
                <w:szCs w:val="18"/>
              </w:rPr>
            </w:pPr>
            <w:r>
              <w:rPr>
                <w:rFonts w:ascii="Altivo Medium" w:hAnsi="Altivo Medium" w:cs="Calibri"/>
                <w:color w:val="FFFFFF"/>
                <w:sz w:val="18"/>
                <w:szCs w:val="18"/>
              </w:rPr>
              <w:t>1,004,247</w:t>
            </w:r>
          </w:p>
        </w:tc>
        <w:tc>
          <w:tcPr>
            <w:tcW w:w="1111" w:type="pct"/>
            <w:tcBorders>
              <w:top w:val="nil"/>
              <w:left w:val="nil"/>
              <w:bottom w:val="nil"/>
              <w:right w:val="nil"/>
            </w:tcBorders>
            <w:shd w:val="clear" w:color="000000" w:fill="AEAAAA"/>
            <w:noWrap/>
            <w:vAlign w:val="center"/>
            <w:hideMark/>
          </w:tcPr>
          <w:p w:rsidR="00161BAB" w:rsidRPr="00161BAB" w:rsidRDefault="00161BAB" w:rsidP="00740A48">
            <w:pPr>
              <w:jc w:val="left"/>
              <w:rPr>
                <w:rFonts w:ascii="Altivo Medium" w:hAnsi="Altivo Medium" w:cs="Calibri"/>
                <w:color w:val="FFFFFF"/>
                <w:sz w:val="2"/>
                <w:szCs w:val="18"/>
              </w:rPr>
            </w:pPr>
          </w:p>
          <w:p w:rsidR="00740A48" w:rsidRDefault="00740A48" w:rsidP="00740A48">
            <w:pPr>
              <w:jc w:val="left"/>
              <w:rPr>
                <w:rFonts w:ascii="Altivo Medium" w:hAnsi="Altivo Medium" w:cs="Calibri"/>
                <w:color w:val="FFFFFF"/>
                <w:sz w:val="18"/>
                <w:szCs w:val="18"/>
              </w:rPr>
            </w:pPr>
            <w:r>
              <w:rPr>
                <w:rFonts w:ascii="Altivo Medium" w:hAnsi="Altivo Medium" w:cs="Calibri"/>
                <w:color w:val="FFFFFF"/>
                <w:sz w:val="18"/>
                <w:szCs w:val="18"/>
              </w:rPr>
              <w:t>37,481,273</w:t>
            </w:r>
          </w:p>
        </w:tc>
        <w:tc>
          <w:tcPr>
            <w:tcW w:w="641" w:type="pct"/>
            <w:tcBorders>
              <w:top w:val="nil"/>
              <w:left w:val="nil"/>
              <w:bottom w:val="nil"/>
              <w:right w:val="nil"/>
            </w:tcBorders>
            <w:shd w:val="clear" w:color="000000" w:fill="AEAAAA"/>
            <w:noWrap/>
            <w:vAlign w:val="center"/>
            <w:hideMark/>
          </w:tcPr>
          <w:p w:rsidR="00161BAB" w:rsidRPr="00161BAB" w:rsidRDefault="00161BAB" w:rsidP="00740A48">
            <w:pPr>
              <w:jc w:val="left"/>
              <w:rPr>
                <w:rFonts w:ascii="Altivo Medium" w:hAnsi="Altivo Medium" w:cs="Calibri"/>
                <w:color w:val="FFFFFF"/>
                <w:sz w:val="2"/>
                <w:szCs w:val="18"/>
              </w:rPr>
            </w:pPr>
          </w:p>
          <w:p w:rsidR="00740A48" w:rsidRDefault="00740A48" w:rsidP="00740A48">
            <w:pPr>
              <w:jc w:val="left"/>
              <w:rPr>
                <w:rFonts w:ascii="Altivo Medium" w:hAnsi="Altivo Medium" w:cs="Calibri"/>
                <w:color w:val="FFFFFF"/>
                <w:sz w:val="18"/>
                <w:szCs w:val="18"/>
              </w:rPr>
            </w:pPr>
            <w:r>
              <w:rPr>
                <w:rFonts w:ascii="Altivo Medium" w:hAnsi="Altivo Medium" w:cs="Calibri"/>
                <w:color w:val="FFFFFF"/>
                <w:sz w:val="18"/>
                <w:szCs w:val="18"/>
              </w:rPr>
              <w:t>94.00%</w:t>
            </w:r>
          </w:p>
        </w:tc>
      </w:tr>
    </w:tbl>
    <w:p w:rsidR="00740A48" w:rsidRDefault="00740A48" w:rsidP="00B6052F">
      <w:pPr>
        <w:pStyle w:val="Contenidodelmarco"/>
      </w:pPr>
    </w:p>
    <w:p w:rsidR="00CE6A1B" w:rsidRPr="004E2C22" w:rsidRDefault="00CE6A1B" w:rsidP="00CE6A1B">
      <w:pPr>
        <w:pStyle w:val="Ttulo2"/>
        <w:rPr>
          <w:rFonts w:ascii="Altivo Medium" w:hAnsi="Altivo Medium"/>
        </w:rPr>
      </w:pPr>
      <w:bookmarkStart w:id="26" w:name="_Toc187409482"/>
      <w:r w:rsidRPr="004E2C22">
        <w:rPr>
          <w:rFonts w:ascii="Altivo Medium" w:hAnsi="Altivo Medium"/>
        </w:rPr>
        <w:t>Clasificadores presupuestarios</w:t>
      </w:r>
      <w:bookmarkEnd w:id="26"/>
    </w:p>
    <w:p w:rsidR="00A878C1" w:rsidRPr="00A878C1" w:rsidRDefault="00A878C1" w:rsidP="00CF5B9D">
      <w:pPr>
        <w:rPr>
          <w:rFonts w:ascii="Altivo Extra Light" w:hAnsi="Altivo Extra Light"/>
          <w:sz w:val="2"/>
        </w:rPr>
      </w:pPr>
    </w:p>
    <w:p w:rsidR="00CE6A1B" w:rsidRDefault="00CE6A1B" w:rsidP="00CF5B9D">
      <w:pPr>
        <w:rPr>
          <w:rFonts w:ascii="Altivo Extra Light" w:hAnsi="Altivo Extra Light"/>
        </w:rPr>
      </w:pPr>
      <w:r w:rsidRPr="004E2C22">
        <w:rPr>
          <w:rFonts w:ascii="Altivo Extra Light" w:hAnsi="Altivo Extra Light"/>
        </w:rPr>
        <w:t xml:space="preserve">La Secretaría de Inteligencia Estratégica del Estado, ha etiquetado una estructura al clasificador presupuestario de seguridad, según el catálogo de ruta proporcionado por la Secretaría Técnica del Consejo Nacional de Seguridad, en el componente 04 </w:t>
      </w:r>
      <w:r w:rsidRPr="004E2C22">
        <w:rPr>
          <w:rFonts w:ascii="Altivo Extra Light" w:hAnsi="Altivo Extra Light"/>
          <w:i/>
        </w:rPr>
        <w:t>«Inteligencia de Estado 02-04-00»</w:t>
      </w:r>
      <w:r w:rsidRPr="004E2C22">
        <w:rPr>
          <w:rFonts w:ascii="Altivo Extra Light" w:hAnsi="Altivo Extra Light"/>
        </w:rPr>
        <w:t xml:space="preserve"> y </w:t>
      </w:r>
      <w:r w:rsidR="00110082" w:rsidRPr="004E2C22">
        <w:rPr>
          <w:rFonts w:ascii="Altivo Extra Light" w:hAnsi="Altivo Extra Light"/>
        </w:rPr>
        <w:t xml:space="preserve">subcomponente </w:t>
      </w:r>
      <w:r w:rsidR="00110082" w:rsidRPr="004E2C22">
        <w:rPr>
          <w:rFonts w:ascii="Altivo Extra Light" w:hAnsi="Altivo Extra Light"/>
          <w:i/>
        </w:rPr>
        <w:t xml:space="preserve">«Gestión Integral </w:t>
      </w:r>
      <w:r w:rsidR="008D0CDC">
        <w:rPr>
          <w:rFonts w:ascii="Altivo Extra Light" w:hAnsi="Altivo Extra Light"/>
          <w:i/>
        </w:rPr>
        <w:t>de la Seguridad de la Nación -</w:t>
      </w:r>
      <w:r w:rsidR="00110082" w:rsidRPr="004E2C22">
        <w:rPr>
          <w:rFonts w:ascii="Altivo Extra Light" w:hAnsi="Altivo Extra Light"/>
          <w:i/>
        </w:rPr>
        <w:t xml:space="preserve"> SISEG</w:t>
      </w:r>
      <w:r w:rsidR="008D0CDC">
        <w:rPr>
          <w:rFonts w:ascii="Altivo Extra Light" w:hAnsi="Altivo Extra Light"/>
          <w:i/>
        </w:rPr>
        <w:t>-</w:t>
      </w:r>
      <w:r w:rsidR="00110082" w:rsidRPr="004E2C22">
        <w:rPr>
          <w:rFonts w:ascii="Altivo Extra Light" w:hAnsi="Altivo Extra Light"/>
          <w:i/>
        </w:rPr>
        <w:t>»</w:t>
      </w:r>
      <w:r w:rsidR="00110082" w:rsidRPr="004E2C22">
        <w:rPr>
          <w:rFonts w:ascii="Altivo Extra Light" w:hAnsi="Altivo Extra Light"/>
        </w:rPr>
        <w:t>, que incluye las asignaciones presupuestarias para el fortalecimiento de capacidades institucionales con énfasis en la articulación de información, análisis e integración en productos útiles con carácter preventivo.</w:t>
      </w:r>
    </w:p>
    <w:p w:rsidR="00A273ED" w:rsidRDefault="00A273ED" w:rsidP="007934D1">
      <w:pPr>
        <w:pStyle w:val="Descripcin"/>
        <w:spacing w:after="0"/>
        <w:jc w:val="center"/>
        <w:rPr>
          <w:rFonts w:ascii="Altivo Extra Light" w:hAnsi="Altivo Extra Light"/>
          <w:color w:val="1F3864" w:themeColor="accent5" w:themeShade="80"/>
          <w:sz w:val="20"/>
        </w:rPr>
      </w:pPr>
      <w:bookmarkStart w:id="27" w:name="_Toc103068221"/>
    </w:p>
    <w:p w:rsidR="00A273ED" w:rsidRDefault="00A273ED" w:rsidP="007934D1">
      <w:pPr>
        <w:pStyle w:val="Descripcin"/>
        <w:spacing w:after="0"/>
        <w:jc w:val="center"/>
        <w:rPr>
          <w:rFonts w:ascii="Altivo Extra Light" w:hAnsi="Altivo Extra Light"/>
          <w:color w:val="1F3864" w:themeColor="accent5" w:themeShade="80"/>
          <w:sz w:val="20"/>
        </w:rPr>
      </w:pPr>
    </w:p>
    <w:p w:rsidR="00A273ED" w:rsidRDefault="00A273ED" w:rsidP="007934D1">
      <w:pPr>
        <w:pStyle w:val="Descripcin"/>
        <w:spacing w:after="0"/>
        <w:jc w:val="center"/>
        <w:rPr>
          <w:rFonts w:ascii="Altivo Extra Light" w:hAnsi="Altivo Extra Light"/>
          <w:color w:val="1F3864" w:themeColor="accent5" w:themeShade="80"/>
          <w:sz w:val="20"/>
        </w:rPr>
      </w:pPr>
    </w:p>
    <w:p w:rsidR="00162A1C" w:rsidRPr="00162A1C" w:rsidRDefault="00162A1C" w:rsidP="00162A1C"/>
    <w:p w:rsidR="00110082" w:rsidRDefault="00110082" w:rsidP="007934D1">
      <w:pPr>
        <w:pStyle w:val="Descripcin"/>
        <w:spacing w:after="0"/>
        <w:jc w:val="center"/>
        <w:rPr>
          <w:rFonts w:ascii="Altivo Extra Light" w:hAnsi="Altivo Extra Light"/>
          <w:color w:val="1F3864" w:themeColor="accent5" w:themeShade="80"/>
          <w:sz w:val="20"/>
        </w:rPr>
      </w:pPr>
      <w:bookmarkStart w:id="28" w:name="_Toc187409446"/>
      <w:r w:rsidRPr="00A64817">
        <w:rPr>
          <w:rFonts w:ascii="Altivo Extra Light" w:hAnsi="Altivo Extra Light"/>
          <w:color w:val="1F3864" w:themeColor="accent5" w:themeShade="80"/>
          <w:sz w:val="20"/>
        </w:rPr>
        <w:lastRenderedPageBreak/>
        <w:t xml:space="preserve">Cuadro </w:t>
      </w:r>
      <w:r w:rsidRPr="00A64817">
        <w:rPr>
          <w:rFonts w:ascii="Altivo Extra Light" w:hAnsi="Altivo Extra Light"/>
          <w:color w:val="1F3864" w:themeColor="accent5" w:themeShade="80"/>
          <w:sz w:val="20"/>
        </w:rPr>
        <w:fldChar w:fldCharType="begin"/>
      </w:r>
      <w:r w:rsidRPr="00A64817">
        <w:rPr>
          <w:rFonts w:ascii="Altivo Extra Light" w:hAnsi="Altivo Extra Light"/>
          <w:color w:val="1F3864" w:themeColor="accent5" w:themeShade="80"/>
          <w:sz w:val="20"/>
        </w:rPr>
        <w:instrText xml:space="preserve"> SEQ Cuadro \* ARABIC </w:instrText>
      </w:r>
      <w:r w:rsidRPr="00A64817">
        <w:rPr>
          <w:rFonts w:ascii="Altivo Extra Light" w:hAnsi="Altivo Extra Light"/>
          <w:color w:val="1F3864" w:themeColor="accent5" w:themeShade="80"/>
          <w:sz w:val="20"/>
        </w:rPr>
        <w:fldChar w:fldCharType="separate"/>
      </w:r>
      <w:r w:rsidR="007B1AF5">
        <w:rPr>
          <w:rFonts w:ascii="Altivo Extra Light" w:hAnsi="Altivo Extra Light"/>
          <w:noProof/>
          <w:color w:val="1F3864" w:themeColor="accent5" w:themeShade="80"/>
          <w:sz w:val="20"/>
        </w:rPr>
        <w:t>4</w:t>
      </w:r>
      <w:r w:rsidRPr="00A64817">
        <w:rPr>
          <w:rFonts w:ascii="Altivo Extra Light" w:hAnsi="Altivo Extra Light"/>
          <w:color w:val="1F3864" w:themeColor="accent5" w:themeShade="80"/>
          <w:sz w:val="20"/>
        </w:rPr>
        <w:fldChar w:fldCharType="end"/>
      </w:r>
      <w:r w:rsidRPr="00A64817">
        <w:rPr>
          <w:rFonts w:ascii="Altivo Extra Light" w:hAnsi="Altivo Extra Light"/>
          <w:color w:val="1F3864" w:themeColor="accent5" w:themeShade="80"/>
          <w:sz w:val="20"/>
        </w:rPr>
        <w:t xml:space="preserve">: </w:t>
      </w:r>
      <w:r w:rsidR="00B17D97">
        <w:rPr>
          <w:rFonts w:ascii="Altivo Extra Light" w:hAnsi="Altivo Extra Light"/>
          <w:color w:val="1F3864" w:themeColor="accent5" w:themeShade="80"/>
          <w:sz w:val="20"/>
        </w:rPr>
        <w:t>I</w:t>
      </w:r>
      <w:r w:rsidR="00B450B8">
        <w:rPr>
          <w:rFonts w:ascii="Altivo Extra Light" w:hAnsi="Altivo Extra Light"/>
          <w:color w:val="1F3864" w:themeColor="accent5" w:themeShade="80"/>
          <w:sz w:val="20"/>
        </w:rPr>
        <w:t>I</w:t>
      </w:r>
      <w:r w:rsidRPr="00A64817">
        <w:rPr>
          <w:rFonts w:ascii="Altivo Extra Light" w:hAnsi="Altivo Extra Light"/>
          <w:color w:val="1F3864" w:themeColor="accent5" w:themeShade="80"/>
          <w:sz w:val="20"/>
        </w:rPr>
        <w:t>I Cuatrimestre 202</w:t>
      </w:r>
      <w:r w:rsidR="00B87F2D" w:rsidRPr="00A64817">
        <w:rPr>
          <w:rFonts w:ascii="Altivo Extra Light" w:hAnsi="Altivo Extra Light"/>
          <w:color w:val="1F3864" w:themeColor="accent5" w:themeShade="80"/>
          <w:sz w:val="20"/>
        </w:rPr>
        <w:t>4</w:t>
      </w:r>
      <w:r w:rsidRPr="00A64817">
        <w:rPr>
          <w:rFonts w:ascii="Altivo Extra Light" w:hAnsi="Altivo Extra Light"/>
          <w:color w:val="1F3864" w:themeColor="accent5" w:themeShade="80"/>
          <w:sz w:val="20"/>
        </w:rPr>
        <w:t xml:space="preserve"> Clasificador Presupuestario de Seguridad</w:t>
      </w:r>
      <w:bookmarkEnd w:id="27"/>
      <w:bookmarkEnd w:id="28"/>
    </w:p>
    <w:p w:rsidR="007B1AF5" w:rsidRPr="007B1AF5" w:rsidRDefault="007B1AF5" w:rsidP="007B1AF5"/>
    <w:tbl>
      <w:tblPr>
        <w:tblW w:w="5000" w:type="pct"/>
        <w:tblCellMar>
          <w:left w:w="70" w:type="dxa"/>
          <w:right w:w="70" w:type="dxa"/>
        </w:tblCellMar>
        <w:tblLook w:val="04A0" w:firstRow="1" w:lastRow="0" w:firstColumn="1" w:lastColumn="0" w:noHBand="0" w:noVBand="1"/>
      </w:tblPr>
      <w:tblGrid>
        <w:gridCol w:w="1021"/>
        <w:gridCol w:w="3226"/>
        <w:gridCol w:w="1277"/>
        <w:gridCol w:w="1275"/>
        <w:gridCol w:w="1702"/>
        <w:gridCol w:w="1569"/>
      </w:tblGrid>
      <w:tr w:rsidR="00B450B8" w:rsidRPr="00EE7EA7" w:rsidTr="005836D3">
        <w:trPr>
          <w:trHeight w:val="1260"/>
        </w:trPr>
        <w:tc>
          <w:tcPr>
            <w:tcW w:w="507" w:type="pct"/>
            <w:tcBorders>
              <w:top w:val="single" w:sz="4" w:space="0" w:color="BFBFBF"/>
              <w:left w:val="single" w:sz="4" w:space="0" w:color="BFBFBF"/>
              <w:bottom w:val="single" w:sz="4" w:space="0" w:color="BFBFBF"/>
              <w:right w:val="single" w:sz="4" w:space="0" w:color="BFBFBF"/>
            </w:tcBorders>
            <w:shd w:val="clear" w:color="000000" w:fill="1F4E78"/>
            <w:vAlign w:val="center"/>
            <w:hideMark/>
          </w:tcPr>
          <w:p w:rsidR="00B450B8" w:rsidRPr="00B87F2D" w:rsidRDefault="00B450B8" w:rsidP="002355FD">
            <w:pPr>
              <w:spacing w:after="0"/>
              <w:jc w:val="center"/>
              <w:rPr>
                <w:rFonts w:ascii="Altivo Medium" w:eastAsia="Times New Roman" w:hAnsi="Altivo Medium" w:cs="Times New Roman"/>
                <w:b/>
                <w:color w:val="FFFFFF"/>
                <w:sz w:val="18"/>
                <w:szCs w:val="18"/>
                <w:lang w:eastAsia="es-GT"/>
              </w:rPr>
            </w:pPr>
            <w:r w:rsidRPr="00B87F2D">
              <w:rPr>
                <w:rFonts w:ascii="Altivo Medium" w:eastAsia="Times New Roman" w:hAnsi="Altivo Medium" w:cs="Times New Roman"/>
                <w:b/>
                <w:color w:val="FFFFFF"/>
                <w:sz w:val="18"/>
                <w:szCs w:val="18"/>
                <w:lang w:eastAsia="es-GT"/>
              </w:rPr>
              <w:t>Ruta</w:t>
            </w:r>
          </w:p>
        </w:tc>
        <w:tc>
          <w:tcPr>
            <w:tcW w:w="1602" w:type="pct"/>
            <w:tcBorders>
              <w:top w:val="single" w:sz="4" w:space="0" w:color="BFBFBF"/>
              <w:left w:val="nil"/>
              <w:bottom w:val="single" w:sz="4" w:space="0" w:color="BFBFBF"/>
              <w:right w:val="single" w:sz="4" w:space="0" w:color="BFBFBF"/>
            </w:tcBorders>
            <w:shd w:val="clear" w:color="000000" w:fill="1F4E78"/>
            <w:vAlign w:val="center"/>
            <w:hideMark/>
          </w:tcPr>
          <w:p w:rsidR="00B450B8" w:rsidRPr="00B87F2D" w:rsidRDefault="00B450B8" w:rsidP="002355FD">
            <w:pPr>
              <w:spacing w:after="0"/>
              <w:jc w:val="center"/>
              <w:rPr>
                <w:rFonts w:ascii="Altivo Medium" w:eastAsia="Times New Roman" w:hAnsi="Altivo Medium" w:cs="Times New Roman"/>
                <w:b/>
                <w:color w:val="FFFFFF"/>
                <w:sz w:val="18"/>
                <w:szCs w:val="18"/>
                <w:lang w:eastAsia="es-GT"/>
              </w:rPr>
            </w:pPr>
            <w:r w:rsidRPr="00B87F2D">
              <w:rPr>
                <w:rFonts w:ascii="Altivo Medium" w:eastAsia="Times New Roman" w:hAnsi="Altivo Medium" w:cs="Times New Roman"/>
                <w:b/>
                <w:color w:val="FFFFFF"/>
                <w:sz w:val="18"/>
                <w:szCs w:val="18"/>
                <w:lang w:eastAsia="es-GT"/>
              </w:rPr>
              <w:t>Estructura Presupuestaria</w:t>
            </w:r>
          </w:p>
        </w:tc>
        <w:tc>
          <w:tcPr>
            <w:tcW w:w="634" w:type="pct"/>
            <w:tcBorders>
              <w:top w:val="single" w:sz="4" w:space="0" w:color="BFBFBF"/>
              <w:left w:val="nil"/>
              <w:bottom w:val="single" w:sz="4" w:space="0" w:color="BFBFBF"/>
              <w:right w:val="single" w:sz="4" w:space="0" w:color="BFBFBF"/>
            </w:tcBorders>
            <w:shd w:val="clear" w:color="000000" w:fill="1F4E78"/>
            <w:vAlign w:val="center"/>
            <w:hideMark/>
          </w:tcPr>
          <w:p w:rsidR="00B450B8" w:rsidRPr="00B87F2D" w:rsidRDefault="00B450B8" w:rsidP="002355FD">
            <w:pPr>
              <w:spacing w:after="0"/>
              <w:jc w:val="center"/>
              <w:rPr>
                <w:rFonts w:ascii="Altivo Medium" w:eastAsia="Times New Roman" w:hAnsi="Altivo Medium" w:cs="Times New Roman"/>
                <w:b/>
                <w:color w:val="FFFFFF"/>
                <w:sz w:val="18"/>
                <w:szCs w:val="18"/>
                <w:lang w:eastAsia="es-GT"/>
              </w:rPr>
            </w:pPr>
            <w:r w:rsidRPr="00B87F2D">
              <w:rPr>
                <w:rFonts w:ascii="Altivo Medium" w:eastAsia="Times New Roman" w:hAnsi="Altivo Medium" w:cs="Times New Roman"/>
                <w:b/>
                <w:color w:val="FFFFFF"/>
                <w:sz w:val="18"/>
                <w:szCs w:val="18"/>
                <w:lang w:eastAsia="es-GT"/>
              </w:rPr>
              <w:t>Monto Aprobado</w:t>
            </w:r>
          </w:p>
        </w:tc>
        <w:tc>
          <w:tcPr>
            <w:tcW w:w="633" w:type="pct"/>
            <w:tcBorders>
              <w:top w:val="single" w:sz="4" w:space="0" w:color="BFBFBF"/>
              <w:left w:val="nil"/>
              <w:bottom w:val="single" w:sz="4" w:space="0" w:color="BFBFBF"/>
              <w:right w:val="single" w:sz="4" w:space="0" w:color="BFBFBF"/>
            </w:tcBorders>
            <w:shd w:val="clear" w:color="000000" w:fill="1F4E78"/>
            <w:vAlign w:val="center"/>
            <w:hideMark/>
          </w:tcPr>
          <w:p w:rsidR="00B450B8" w:rsidRPr="00B87F2D" w:rsidRDefault="00B450B8" w:rsidP="002355FD">
            <w:pPr>
              <w:spacing w:after="0"/>
              <w:jc w:val="center"/>
              <w:rPr>
                <w:rFonts w:ascii="Altivo Medium" w:eastAsia="Times New Roman" w:hAnsi="Altivo Medium" w:cs="Times New Roman"/>
                <w:b/>
                <w:color w:val="FFFFFF"/>
                <w:sz w:val="18"/>
                <w:szCs w:val="18"/>
                <w:lang w:eastAsia="es-GT"/>
              </w:rPr>
            </w:pPr>
            <w:r w:rsidRPr="00B87F2D">
              <w:rPr>
                <w:rFonts w:ascii="Altivo Medium" w:eastAsia="Times New Roman" w:hAnsi="Altivo Medium" w:cs="Times New Roman"/>
                <w:b/>
                <w:color w:val="FFFFFF"/>
                <w:sz w:val="18"/>
                <w:szCs w:val="18"/>
                <w:lang w:eastAsia="es-GT"/>
              </w:rPr>
              <w:t>Monto Vigente</w:t>
            </w:r>
          </w:p>
        </w:tc>
        <w:tc>
          <w:tcPr>
            <w:tcW w:w="845" w:type="pct"/>
            <w:tcBorders>
              <w:top w:val="single" w:sz="4" w:space="0" w:color="BFBFBF"/>
              <w:left w:val="nil"/>
              <w:bottom w:val="single" w:sz="4" w:space="0" w:color="BFBFBF"/>
              <w:right w:val="single" w:sz="4" w:space="0" w:color="BFBFBF"/>
            </w:tcBorders>
            <w:shd w:val="clear" w:color="000000" w:fill="1F4E78"/>
            <w:vAlign w:val="center"/>
            <w:hideMark/>
          </w:tcPr>
          <w:p w:rsidR="00B450B8" w:rsidRPr="00B87F2D" w:rsidRDefault="00B450B8" w:rsidP="00B450B8">
            <w:pPr>
              <w:spacing w:after="0"/>
              <w:jc w:val="center"/>
              <w:rPr>
                <w:rFonts w:ascii="Altivo Medium" w:eastAsia="Times New Roman" w:hAnsi="Altivo Medium" w:cs="Times New Roman"/>
                <w:b/>
                <w:color w:val="FFFFFF"/>
                <w:sz w:val="18"/>
                <w:szCs w:val="18"/>
                <w:lang w:eastAsia="es-GT"/>
              </w:rPr>
            </w:pPr>
            <w:r w:rsidRPr="00B87F2D">
              <w:rPr>
                <w:rFonts w:ascii="Altivo Medium" w:eastAsia="Times New Roman" w:hAnsi="Altivo Medium" w:cs="Times New Roman"/>
                <w:b/>
                <w:color w:val="FFFFFF"/>
                <w:sz w:val="18"/>
                <w:szCs w:val="18"/>
                <w:lang w:eastAsia="es-GT"/>
              </w:rPr>
              <w:t xml:space="preserve">Monto Ejecutado Acumulado </w:t>
            </w:r>
            <w:r>
              <w:rPr>
                <w:rFonts w:ascii="Altivo Medium" w:eastAsia="Times New Roman" w:hAnsi="Altivo Medium" w:cs="Times New Roman"/>
                <w:b/>
                <w:color w:val="FFFFFF"/>
                <w:sz w:val="18"/>
                <w:szCs w:val="18"/>
                <w:lang w:eastAsia="es-GT"/>
              </w:rPr>
              <w:t xml:space="preserve">por </w:t>
            </w:r>
            <w:r w:rsidRPr="00B87F2D">
              <w:rPr>
                <w:rFonts w:ascii="Altivo Medium" w:eastAsia="Times New Roman" w:hAnsi="Altivo Medium" w:cs="Times New Roman"/>
                <w:b/>
                <w:color w:val="FFFFFF"/>
                <w:sz w:val="18"/>
                <w:szCs w:val="18"/>
                <w:lang w:eastAsia="es-GT"/>
              </w:rPr>
              <w:t>cuatrimestre</w:t>
            </w:r>
          </w:p>
        </w:tc>
        <w:tc>
          <w:tcPr>
            <w:tcW w:w="779" w:type="pct"/>
            <w:tcBorders>
              <w:top w:val="single" w:sz="4" w:space="0" w:color="BFBFBF"/>
              <w:left w:val="nil"/>
              <w:bottom w:val="single" w:sz="4" w:space="0" w:color="BFBFBF"/>
              <w:right w:val="single" w:sz="4" w:space="0" w:color="BFBFBF"/>
            </w:tcBorders>
            <w:shd w:val="clear" w:color="000000" w:fill="1F4E78"/>
            <w:vAlign w:val="center"/>
            <w:hideMark/>
          </w:tcPr>
          <w:p w:rsidR="00B450B8" w:rsidRPr="00B87F2D" w:rsidRDefault="00B450B8" w:rsidP="002355FD">
            <w:pPr>
              <w:spacing w:after="0"/>
              <w:jc w:val="center"/>
              <w:rPr>
                <w:rFonts w:ascii="Altivo Medium" w:eastAsia="Times New Roman" w:hAnsi="Altivo Medium" w:cs="Times New Roman"/>
                <w:b/>
                <w:color w:val="FFFFFF"/>
                <w:sz w:val="18"/>
                <w:szCs w:val="18"/>
                <w:lang w:eastAsia="es-GT"/>
              </w:rPr>
            </w:pPr>
            <w:r w:rsidRPr="00B87F2D">
              <w:rPr>
                <w:rFonts w:ascii="Altivo Medium" w:eastAsia="Times New Roman" w:hAnsi="Altivo Medium" w:cs="Times New Roman"/>
                <w:b/>
                <w:color w:val="FFFFFF"/>
                <w:sz w:val="18"/>
                <w:szCs w:val="18"/>
                <w:lang w:eastAsia="es-GT"/>
              </w:rPr>
              <w:t>Saldo sin Ejecutar</w:t>
            </w:r>
          </w:p>
        </w:tc>
      </w:tr>
      <w:tr w:rsidR="00B450B8" w:rsidRPr="00EE7EA7" w:rsidTr="005836D3">
        <w:trPr>
          <w:trHeight w:val="540"/>
        </w:trPr>
        <w:tc>
          <w:tcPr>
            <w:tcW w:w="507" w:type="pct"/>
            <w:tcBorders>
              <w:top w:val="nil"/>
              <w:left w:val="single" w:sz="4" w:space="0" w:color="BFBFBF"/>
              <w:bottom w:val="single" w:sz="4" w:space="0" w:color="BFBFBF"/>
              <w:right w:val="single" w:sz="4" w:space="0" w:color="BFBFBF"/>
            </w:tcBorders>
            <w:shd w:val="clear" w:color="auto" w:fill="auto"/>
            <w:noWrap/>
            <w:vAlign w:val="center"/>
            <w:hideMark/>
          </w:tcPr>
          <w:p w:rsidR="00B450B8" w:rsidRPr="00B87F2D" w:rsidRDefault="00B450B8" w:rsidP="002355FD">
            <w:pPr>
              <w:spacing w:after="0"/>
              <w:jc w:val="right"/>
              <w:rPr>
                <w:rFonts w:ascii="Altivo Extra Light" w:eastAsia="Times New Roman" w:hAnsi="Altivo Extra Light" w:cs="Times New Roman"/>
                <w:color w:val="000000"/>
                <w:sz w:val="18"/>
                <w:szCs w:val="18"/>
                <w:lang w:eastAsia="es-GT"/>
              </w:rPr>
            </w:pPr>
            <w:r w:rsidRPr="00B87F2D">
              <w:rPr>
                <w:rFonts w:ascii="Altivo Extra Light" w:eastAsia="Times New Roman" w:hAnsi="Altivo Extra Light" w:cs="Times New Roman"/>
                <w:color w:val="000000"/>
                <w:sz w:val="18"/>
                <w:szCs w:val="18"/>
                <w:lang w:eastAsia="es-GT"/>
              </w:rPr>
              <w:t>02-04-00</w:t>
            </w:r>
          </w:p>
        </w:tc>
        <w:tc>
          <w:tcPr>
            <w:tcW w:w="1602" w:type="pct"/>
            <w:tcBorders>
              <w:top w:val="nil"/>
              <w:left w:val="nil"/>
              <w:bottom w:val="single" w:sz="4" w:space="0" w:color="BFBFBF"/>
              <w:right w:val="single" w:sz="4" w:space="0" w:color="BFBFBF"/>
            </w:tcBorders>
            <w:shd w:val="clear" w:color="auto" w:fill="auto"/>
            <w:vAlign w:val="center"/>
            <w:hideMark/>
          </w:tcPr>
          <w:p w:rsidR="00B450B8" w:rsidRPr="00B87F2D" w:rsidRDefault="00B450B8" w:rsidP="002355FD">
            <w:pPr>
              <w:spacing w:after="0"/>
              <w:jc w:val="right"/>
              <w:rPr>
                <w:rFonts w:ascii="Altivo Extra Light" w:eastAsia="Times New Roman" w:hAnsi="Altivo Extra Light" w:cs="Times New Roman"/>
                <w:color w:val="000000"/>
                <w:sz w:val="18"/>
                <w:szCs w:val="18"/>
                <w:lang w:eastAsia="es-GT"/>
              </w:rPr>
            </w:pPr>
            <w:r w:rsidRPr="00B87F2D">
              <w:rPr>
                <w:rFonts w:ascii="Altivo Extra Light" w:eastAsia="Times New Roman" w:hAnsi="Altivo Extra Light" w:cs="Times New Roman"/>
                <w:color w:val="000000"/>
                <w:sz w:val="18"/>
                <w:szCs w:val="18"/>
                <w:lang w:eastAsia="es-GT"/>
              </w:rPr>
              <w:t>11130016-0241-00-62 00 000 002</w:t>
            </w:r>
          </w:p>
        </w:tc>
        <w:tc>
          <w:tcPr>
            <w:tcW w:w="634" w:type="pct"/>
            <w:tcBorders>
              <w:top w:val="nil"/>
              <w:left w:val="nil"/>
              <w:bottom w:val="single" w:sz="4" w:space="0" w:color="BFBFBF"/>
              <w:right w:val="single" w:sz="4" w:space="0" w:color="BFBFBF"/>
            </w:tcBorders>
            <w:shd w:val="clear" w:color="auto" w:fill="auto"/>
            <w:noWrap/>
            <w:vAlign w:val="center"/>
            <w:hideMark/>
          </w:tcPr>
          <w:p w:rsidR="00B450B8" w:rsidRPr="00B450B8" w:rsidRDefault="00B450B8" w:rsidP="002355FD">
            <w:pPr>
              <w:spacing w:after="0"/>
              <w:jc w:val="right"/>
              <w:rPr>
                <w:rFonts w:ascii="Altivo Extra Light" w:eastAsia="Times New Roman" w:hAnsi="Altivo Extra Light" w:cs="Times New Roman"/>
                <w:color w:val="000000"/>
                <w:sz w:val="18"/>
                <w:szCs w:val="18"/>
                <w:lang w:eastAsia="es-GT"/>
              </w:rPr>
            </w:pPr>
            <w:r w:rsidRPr="00B450B8">
              <w:rPr>
                <w:rFonts w:ascii="Altivo Extra Light" w:eastAsia="Times New Roman" w:hAnsi="Altivo Extra Light" w:cs="Times New Roman"/>
                <w:color w:val="000000"/>
                <w:sz w:val="18"/>
                <w:szCs w:val="18"/>
                <w:lang w:eastAsia="es-GT"/>
              </w:rPr>
              <w:t>40,000,000</w:t>
            </w:r>
          </w:p>
        </w:tc>
        <w:tc>
          <w:tcPr>
            <w:tcW w:w="633" w:type="pct"/>
            <w:tcBorders>
              <w:top w:val="nil"/>
              <w:left w:val="nil"/>
              <w:bottom w:val="single" w:sz="4" w:space="0" w:color="BFBFBF"/>
              <w:right w:val="single" w:sz="4" w:space="0" w:color="BFBFBF"/>
            </w:tcBorders>
            <w:shd w:val="clear" w:color="auto" w:fill="auto"/>
            <w:noWrap/>
            <w:vAlign w:val="center"/>
            <w:hideMark/>
          </w:tcPr>
          <w:p w:rsidR="00B450B8" w:rsidRPr="00B450B8" w:rsidRDefault="00B450B8" w:rsidP="002355FD">
            <w:pPr>
              <w:spacing w:after="0"/>
              <w:jc w:val="right"/>
              <w:rPr>
                <w:rFonts w:ascii="Altivo Extra Light" w:eastAsia="Times New Roman" w:hAnsi="Altivo Extra Light" w:cs="Times New Roman"/>
                <w:color w:val="000000"/>
                <w:sz w:val="18"/>
                <w:szCs w:val="18"/>
                <w:lang w:eastAsia="es-GT"/>
              </w:rPr>
            </w:pPr>
            <w:r w:rsidRPr="00B450B8">
              <w:rPr>
                <w:rFonts w:ascii="Altivo Extra Light" w:eastAsia="Times New Roman" w:hAnsi="Altivo Extra Light" w:cs="Times New Roman"/>
                <w:color w:val="000000"/>
                <w:sz w:val="18"/>
                <w:szCs w:val="18"/>
                <w:lang w:eastAsia="es-GT"/>
              </w:rPr>
              <w:t>40,000,000</w:t>
            </w:r>
          </w:p>
        </w:tc>
        <w:tc>
          <w:tcPr>
            <w:tcW w:w="845" w:type="pct"/>
            <w:tcBorders>
              <w:top w:val="nil"/>
              <w:left w:val="nil"/>
              <w:bottom w:val="single" w:sz="4" w:space="0" w:color="BFBFBF"/>
              <w:right w:val="single" w:sz="4" w:space="0" w:color="BFBFBF"/>
            </w:tcBorders>
            <w:shd w:val="clear" w:color="auto" w:fill="auto"/>
            <w:noWrap/>
            <w:vAlign w:val="center"/>
          </w:tcPr>
          <w:p w:rsidR="00B450B8" w:rsidRPr="00B450B8" w:rsidRDefault="00B450B8" w:rsidP="002355FD">
            <w:pPr>
              <w:spacing w:after="0"/>
              <w:jc w:val="right"/>
              <w:rPr>
                <w:rFonts w:ascii="Altivo Extra Light" w:eastAsia="Times New Roman" w:hAnsi="Altivo Extra Light" w:cs="Times New Roman"/>
                <w:color w:val="000000"/>
                <w:sz w:val="18"/>
                <w:szCs w:val="18"/>
                <w:lang w:eastAsia="es-GT"/>
              </w:rPr>
            </w:pPr>
            <w:r w:rsidRPr="00B450B8">
              <w:rPr>
                <w:rFonts w:ascii="Altivo Extra Light" w:hAnsi="Altivo Extra Light"/>
                <w:sz w:val="18"/>
                <w:szCs w:val="18"/>
                <w:lang w:eastAsia="es-GT"/>
              </w:rPr>
              <w:t>37,481,273</w:t>
            </w:r>
            <w:r w:rsidRPr="00B450B8">
              <w:rPr>
                <w:rFonts w:ascii="Altivo Extra Light" w:eastAsia="Times New Roman" w:hAnsi="Altivo Extra Light" w:cs="Times New Roman"/>
                <w:color w:val="000000"/>
                <w:sz w:val="18"/>
                <w:szCs w:val="18"/>
                <w:lang w:eastAsia="es-GT"/>
              </w:rPr>
              <w:t xml:space="preserve"> </w:t>
            </w:r>
          </w:p>
        </w:tc>
        <w:tc>
          <w:tcPr>
            <w:tcW w:w="779" w:type="pct"/>
            <w:tcBorders>
              <w:top w:val="nil"/>
              <w:left w:val="nil"/>
              <w:bottom w:val="single" w:sz="4" w:space="0" w:color="BFBFBF"/>
              <w:right w:val="single" w:sz="4" w:space="0" w:color="BFBFBF"/>
            </w:tcBorders>
            <w:shd w:val="clear" w:color="auto" w:fill="auto"/>
            <w:noWrap/>
            <w:vAlign w:val="center"/>
          </w:tcPr>
          <w:p w:rsidR="00B450B8" w:rsidRPr="00B450B8" w:rsidRDefault="00B450B8" w:rsidP="002355FD">
            <w:pPr>
              <w:spacing w:after="0"/>
              <w:jc w:val="right"/>
              <w:rPr>
                <w:rFonts w:ascii="Altivo Extra Light" w:eastAsia="Times New Roman" w:hAnsi="Altivo Extra Light" w:cs="Times New Roman"/>
                <w:color w:val="000000"/>
                <w:sz w:val="18"/>
                <w:szCs w:val="18"/>
                <w:lang w:eastAsia="es-GT"/>
              </w:rPr>
            </w:pPr>
            <w:r w:rsidRPr="00B450B8">
              <w:rPr>
                <w:rFonts w:ascii="Altivo Extra Light" w:hAnsi="Altivo Extra Light"/>
                <w:bCs/>
                <w:sz w:val="18"/>
                <w:szCs w:val="18"/>
              </w:rPr>
              <w:t>2,518,727</w:t>
            </w:r>
            <w:r w:rsidRPr="00B450B8">
              <w:rPr>
                <w:rFonts w:ascii="Altivo Extra Light" w:eastAsia="Times New Roman" w:hAnsi="Altivo Extra Light" w:cs="Times New Roman"/>
                <w:color w:val="000000"/>
                <w:sz w:val="18"/>
                <w:szCs w:val="18"/>
                <w:lang w:eastAsia="es-GT"/>
              </w:rPr>
              <w:t xml:space="preserve"> </w:t>
            </w:r>
          </w:p>
        </w:tc>
      </w:tr>
    </w:tbl>
    <w:p w:rsidR="00B450B8" w:rsidRDefault="00B450B8" w:rsidP="00BF3AA5">
      <w:pPr>
        <w:pStyle w:val="Sinespaciado"/>
      </w:pPr>
    </w:p>
    <w:p w:rsidR="00EE7EA7" w:rsidRDefault="00EE7EA7" w:rsidP="00BF3AA5">
      <w:pPr>
        <w:pStyle w:val="Sinespaciado"/>
      </w:pPr>
    </w:p>
    <w:p w:rsidR="00CF5B9D" w:rsidRDefault="001C78A0" w:rsidP="001C78A0">
      <w:pPr>
        <w:pStyle w:val="Ttulo2"/>
        <w:rPr>
          <w:rFonts w:ascii="Altivo Medium" w:hAnsi="Altivo Medium"/>
        </w:rPr>
      </w:pPr>
      <w:bookmarkStart w:id="29" w:name="_Toc187409483"/>
      <w:r w:rsidRPr="004E2C22">
        <w:rPr>
          <w:rFonts w:ascii="Altivo Medium" w:hAnsi="Altivo Medium"/>
        </w:rPr>
        <w:t>Seguimiento cuatrimestral de los productos y subproductos</w:t>
      </w:r>
      <w:bookmarkEnd w:id="29"/>
    </w:p>
    <w:p w:rsidR="00840271" w:rsidRPr="00840271" w:rsidRDefault="00840271" w:rsidP="001C78A0">
      <w:pPr>
        <w:rPr>
          <w:rFonts w:ascii="Altivo Extra Light" w:hAnsi="Altivo Extra Light"/>
          <w:sz w:val="6"/>
          <w:lang w:val="es-ES" w:eastAsia="es-ES"/>
        </w:rPr>
      </w:pPr>
    </w:p>
    <w:p w:rsidR="001C78A0" w:rsidRDefault="00A273ED" w:rsidP="001C78A0">
      <w:pPr>
        <w:rPr>
          <w:rFonts w:ascii="Altivo Extra Light" w:hAnsi="Altivo Extra Light"/>
          <w:lang w:val="es-ES" w:eastAsia="es-ES"/>
        </w:rPr>
      </w:pPr>
      <w:r>
        <w:rPr>
          <w:rFonts w:ascii="Altivo Extra Light" w:hAnsi="Altivo Extra Light"/>
          <w:lang w:val="es-ES" w:eastAsia="es-ES"/>
        </w:rPr>
        <w:t>En el tercer cuatrimestre se cuenta con la ejecución total de los</w:t>
      </w:r>
      <w:r w:rsidR="001C78A0" w:rsidRPr="004E2C22">
        <w:rPr>
          <w:rFonts w:ascii="Altivo Extra Light" w:hAnsi="Altivo Extra Light"/>
          <w:lang w:val="es-ES" w:eastAsia="es-ES"/>
        </w:rPr>
        <w:t xml:space="preserve"> productos y subproductos</w:t>
      </w:r>
      <w:r>
        <w:rPr>
          <w:rFonts w:ascii="Altivo Extra Light" w:hAnsi="Altivo Extra Light"/>
          <w:lang w:val="es-ES" w:eastAsia="es-ES"/>
        </w:rPr>
        <w:t xml:space="preserve">, cumpliendo la meta programada para el periodo 2024. </w:t>
      </w:r>
    </w:p>
    <w:p w:rsidR="00840271" w:rsidRPr="00840271" w:rsidRDefault="00840271" w:rsidP="00840271">
      <w:pPr>
        <w:rPr>
          <w:sz w:val="10"/>
        </w:rPr>
      </w:pPr>
      <w:bookmarkStart w:id="30" w:name="_Toc103068222"/>
    </w:p>
    <w:p w:rsidR="00A878C1" w:rsidRDefault="001C78A0" w:rsidP="007934D1">
      <w:pPr>
        <w:pStyle w:val="Descripcin"/>
        <w:spacing w:after="0"/>
        <w:jc w:val="center"/>
        <w:rPr>
          <w:rFonts w:ascii="Altivo Extra Light" w:hAnsi="Altivo Extra Light"/>
          <w:color w:val="1F3864" w:themeColor="accent5" w:themeShade="80"/>
          <w:sz w:val="20"/>
        </w:rPr>
      </w:pPr>
      <w:bookmarkStart w:id="31" w:name="_Toc187409447"/>
      <w:r w:rsidRPr="00A64817">
        <w:rPr>
          <w:rFonts w:ascii="Altivo Extra Light" w:hAnsi="Altivo Extra Light"/>
          <w:color w:val="1F3864" w:themeColor="accent5" w:themeShade="80"/>
          <w:sz w:val="20"/>
        </w:rPr>
        <w:t xml:space="preserve">Cuadro </w:t>
      </w:r>
      <w:r w:rsidRPr="00A64817">
        <w:rPr>
          <w:rFonts w:ascii="Altivo Extra Light" w:hAnsi="Altivo Extra Light"/>
          <w:color w:val="1F3864" w:themeColor="accent5" w:themeShade="80"/>
          <w:sz w:val="20"/>
        </w:rPr>
        <w:fldChar w:fldCharType="begin"/>
      </w:r>
      <w:r w:rsidRPr="00A64817">
        <w:rPr>
          <w:rFonts w:ascii="Altivo Extra Light" w:hAnsi="Altivo Extra Light"/>
          <w:color w:val="1F3864" w:themeColor="accent5" w:themeShade="80"/>
          <w:sz w:val="20"/>
        </w:rPr>
        <w:instrText xml:space="preserve"> SEQ Cuadro \* ARABIC </w:instrText>
      </w:r>
      <w:r w:rsidRPr="00A64817">
        <w:rPr>
          <w:rFonts w:ascii="Altivo Extra Light" w:hAnsi="Altivo Extra Light"/>
          <w:color w:val="1F3864" w:themeColor="accent5" w:themeShade="80"/>
          <w:sz w:val="20"/>
        </w:rPr>
        <w:fldChar w:fldCharType="separate"/>
      </w:r>
      <w:r w:rsidR="007B1AF5">
        <w:rPr>
          <w:rFonts w:ascii="Altivo Extra Light" w:hAnsi="Altivo Extra Light"/>
          <w:noProof/>
          <w:color w:val="1F3864" w:themeColor="accent5" w:themeShade="80"/>
          <w:sz w:val="20"/>
        </w:rPr>
        <w:t>5</w:t>
      </w:r>
      <w:r w:rsidRPr="00A64817">
        <w:rPr>
          <w:rFonts w:ascii="Altivo Extra Light" w:hAnsi="Altivo Extra Light"/>
          <w:color w:val="1F3864" w:themeColor="accent5" w:themeShade="80"/>
          <w:sz w:val="20"/>
        </w:rPr>
        <w:fldChar w:fldCharType="end"/>
      </w:r>
      <w:r w:rsidRPr="00A64817">
        <w:rPr>
          <w:rFonts w:ascii="Altivo Extra Light" w:hAnsi="Altivo Extra Light"/>
          <w:color w:val="1F3864" w:themeColor="accent5" w:themeShade="80"/>
          <w:sz w:val="20"/>
        </w:rPr>
        <w:t xml:space="preserve">: </w:t>
      </w:r>
      <w:r w:rsidR="00840271">
        <w:rPr>
          <w:rFonts w:ascii="Altivo Extra Light" w:hAnsi="Altivo Extra Light"/>
          <w:color w:val="1F3864" w:themeColor="accent5" w:themeShade="80"/>
          <w:sz w:val="20"/>
        </w:rPr>
        <w:t>I</w:t>
      </w:r>
      <w:r w:rsidRPr="00A64817">
        <w:rPr>
          <w:rFonts w:ascii="Altivo Extra Light" w:hAnsi="Altivo Extra Light"/>
          <w:color w:val="1F3864" w:themeColor="accent5" w:themeShade="80"/>
          <w:sz w:val="20"/>
        </w:rPr>
        <w:t>I</w:t>
      </w:r>
      <w:r w:rsidR="00BF3AA5">
        <w:rPr>
          <w:rFonts w:ascii="Altivo Extra Light" w:hAnsi="Altivo Extra Light"/>
          <w:color w:val="1F3864" w:themeColor="accent5" w:themeShade="80"/>
          <w:sz w:val="20"/>
        </w:rPr>
        <w:t>I</w:t>
      </w:r>
      <w:r w:rsidRPr="00A64817">
        <w:rPr>
          <w:rFonts w:ascii="Altivo Extra Light" w:hAnsi="Altivo Extra Light"/>
          <w:color w:val="1F3864" w:themeColor="accent5" w:themeShade="80"/>
          <w:sz w:val="20"/>
        </w:rPr>
        <w:t xml:space="preserve"> Cuatrimestre 202</w:t>
      </w:r>
      <w:r w:rsidR="008D0CDC" w:rsidRPr="00A64817">
        <w:rPr>
          <w:rFonts w:ascii="Altivo Extra Light" w:hAnsi="Altivo Extra Light"/>
          <w:color w:val="1F3864" w:themeColor="accent5" w:themeShade="80"/>
          <w:sz w:val="20"/>
        </w:rPr>
        <w:t>4</w:t>
      </w:r>
      <w:r w:rsidR="007934D1" w:rsidRPr="00A64817">
        <w:rPr>
          <w:rFonts w:ascii="Altivo Extra Light" w:hAnsi="Altivo Extra Light"/>
          <w:color w:val="1F3864" w:themeColor="accent5" w:themeShade="80"/>
          <w:sz w:val="20"/>
        </w:rPr>
        <w:t xml:space="preserve"> </w:t>
      </w:r>
      <w:r w:rsidR="008D0CDC" w:rsidRPr="00A64817">
        <w:rPr>
          <w:rFonts w:ascii="Altivo Extra Light" w:hAnsi="Altivo Extra Light"/>
          <w:color w:val="1F3864" w:themeColor="accent5" w:themeShade="80"/>
          <w:sz w:val="20"/>
        </w:rPr>
        <w:t>S</w:t>
      </w:r>
      <w:r w:rsidRPr="00A64817">
        <w:rPr>
          <w:rFonts w:ascii="Altivo Extra Light" w:hAnsi="Altivo Extra Light"/>
          <w:color w:val="1F3864" w:themeColor="accent5" w:themeShade="80"/>
          <w:sz w:val="20"/>
        </w:rPr>
        <w:t>eguimiento de los productos</w:t>
      </w:r>
      <w:bookmarkEnd w:id="30"/>
      <w:bookmarkEnd w:id="31"/>
    </w:p>
    <w:p w:rsidR="00BF3AA5" w:rsidRPr="00BF3AA5" w:rsidRDefault="00BF3AA5" w:rsidP="00BF3AA5">
      <w:pPr>
        <w:pStyle w:val="Sinespaciado"/>
      </w:pPr>
    </w:p>
    <w:tbl>
      <w:tblPr>
        <w:tblW w:w="5000" w:type="pct"/>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CellMar>
          <w:left w:w="70" w:type="dxa"/>
          <w:right w:w="70" w:type="dxa"/>
        </w:tblCellMar>
        <w:tblLook w:val="04A0" w:firstRow="1" w:lastRow="0" w:firstColumn="1" w:lastColumn="0" w:noHBand="0" w:noVBand="1"/>
      </w:tblPr>
      <w:tblGrid>
        <w:gridCol w:w="1266"/>
        <w:gridCol w:w="680"/>
        <w:gridCol w:w="948"/>
        <w:gridCol w:w="626"/>
        <w:gridCol w:w="573"/>
        <w:gridCol w:w="626"/>
        <w:gridCol w:w="573"/>
        <w:gridCol w:w="676"/>
        <w:gridCol w:w="626"/>
        <w:gridCol w:w="573"/>
        <w:gridCol w:w="678"/>
        <w:gridCol w:w="626"/>
        <w:gridCol w:w="573"/>
        <w:gridCol w:w="515"/>
        <w:gridCol w:w="501"/>
      </w:tblGrid>
      <w:tr w:rsidR="00707846" w:rsidRPr="007C310C" w:rsidTr="00EE7EA7">
        <w:trPr>
          <w:trHeight w:val="288"/>
        </w:trPr>
        <w:tc>
          <w:tcPr>
            <w:tcW w:w="629" w:type="pct"/>
            <w:vMerge w:val="restart"/>
            <w:shd w:val="clear" w:color="auto" w:fill="2F5496" w:themeFill="accent5" w:themeFillShade="BF"/>
            <w:textDirection w:val="btLr"/>
            <w:vAlign w:val="center"/>
            <w:hideMark/>
          </w:tcPr>
          <w:p w:rsidR="00707846" w:rsidRPr="004E2C22" w:rsidRDefault="00707846" w:rsidP="00EE7EA7">
            <w:pPr>
              <w:spacing w:after="0"/>
              <w:ind w:left="113" w:right="113"/>
              <w:jc w:val="center"/>
              <w:rPr>
                <w:rFonts w:ascii="Altivo Extra Light" w:eastAsia="Times New Roman" w:hAnsi="Altivo Extra Light" w:cs="Arial"/>
                <w:b/>
                <w:bCs/>
                <w:color w:val="FFFFFF"/>
                <w:sz w:val="14"/>
                <w:szCs w:val="14"/>
                <w:lang w:eastAsia="es-GT"/>
              </w:rPr>
            </w:pPr>
            <w:r w:rsidRPr="004E2C22">
              <w:rPr>
                <w:rFonts w:ascii="Altivo Extra Light" w:hAnsi="Altivo Extra Light"/>
                <w:color w:val="FFFFFF" w:themeColor="background1"/>
                <w:sz w:val="14"/>
                <w:szCs w:val="14"/>
                <w:lang w:eastAsia="es-GT"/>
              </w:rPr>
              <w:t>Producto</w:t>
            </w:r>
          </w:p>
        </w:tc>
        <w:tc>
          <w:tcPr>
            <w:tcW w:w="338" w:type="pct"/>
            <w:vMerge w:val="restart"/>
            <w:shd w:val="clear" w:color="auto" w:fill="2F5496" w:themeFill="accent5" w:themeFillShade="BF"/>
            <w:textDirection w:val="btLr"/>
            <w:vAlign w:val="center"/>
            <w:hideMark/>
          </w:tcPr>
          <w:p w:rsidR="00707846" w:rsidRPr="004E2C22" w:rsidRDefault="00707846" w:rsidP="00EE7EA7">
            <w:pPr>
              <w:spacing w:after="0"/>
              <w:ind w:left="113" w:right="113"/>
              <w:jc w:val="center"/>
              <w:rPr>
                <w:rFonts w:ascii="Altivo Extra Light" w:eastAsia="Times New Roman" w:hAnsi="Altivo Extra Light" w:cs="Arial"/>
                <w:b/>
                <w:bCs/>
                <w:color w:val="FFFFFF"/>
                <w:sz w:val="14"/>
                <w:szCs w:val="14"/>
                <w:lang w:eastAsia="es-GT"/>
              </w:rPr>
            </w:pPr>
            <w:r w:rsidRPr="004E2C22">
              <w:rPr>
                <w:rFonts w:ascii="Altivo Extra Light" w:hAnsi="Altivo Extra Light"/>
                <w:color w:val="FFFFFF" w:themeColor="background1"/>
                <w:sz w:val="14"/>
                <w:szCs w:val="14"/>
                <w:lang w:eastAsia="es-GT"/>
              </w:rPr>
              <w:t>Unidad de medida</w:t>
            </w:r>
          </w:p>
        </w:tc>
        <w:tc>
          <w:tcPr>
            <w:tcW w:w="471" w:type="pct"/>
            <w:vMerge w:val="restart"/>
            <w:shd w:val="clear" w:color="auto" w:fill="2F5496" w:themeFill="accent5" w:themeFillShade="BF"/>
            <w:textDirection w:val="btLr"/>
            <w:vAlign w:val="center"/>
            <w:hideMark/>
          </w:tcPr>
          <w:p w:rsidR="00707846" w:rsidRPr="004E2C22" w:rsidRDefault="00707846" w:rsidP="00EE7EA7">
            <w:pPr>
              <w:spacing w:after="0"/>
              <w:ind w:left="113" w:right="113"/>
              <w:jc w:val="center"/>
              <w:rPr>
                <w:rFonts w:ascii="Altivo Extra Light" w:eastAsia="Times New Roman" w:hAnsi="Altivo Extra Light" w:cs="Arial"/>
                <w:bCs/>
                <w:color w:val="FFFFFF"/>
                <w:sz w:val="14"/>
                <w:szCs w:val="14"/>
                <w:lang w:eastAsia="es-GT"/>
              </w:rPr>
            </w:pPr>
            <w:r w:rsidRPr="004E2C22">
              <w:rPr>
                <w:rFonts w:ascii="Altivo Extra Light" w:hAnsi="Altivo Extra Light"/>
                <w:color w:val="FFFFFF" w:themeColor="background1"/>
                <w:sz w:val="14"/>
                <w:szCs w:val="14"/>
                <w:lang w:eastAsia="es-GT"/>
              </w:rPr>
              <w:t>Indicador de Producto y fórmula</w:t>
            </w:r>
          </w:p>
        </w:tc>
        <w:tc>
          <w:tcPr>
            <w:tcW w:w="596" w:type="pct"/>
            <w:gridSpan w:val="2"/>
            <w:shd w:val="clear" w:color="auto" w:fill="2F5496" w:themeFill="accent5" w:themeFillShade="BF"/>
            <w:vAlign w:val="center"/>
            <w:hideMark/>
          </w:tcPr>
          <w:p w:rsidR="00707846" w:rsidRPr="004E2C22" w:rsidRDefault="007934D1" w:rsidP="00CA2CB9">
            <w:pPr>
              <w:spacing w:after="0"/>
              <w:jc w:val="center"/>
              <w:rPr>
                <w:rFonts w:ascii="Altivo Extra Light" w:eastAsia="Times New Roman" w:hAnsi="Altivo Extra Light" w:cs="Arial"/>
                <w:bCs/>
                <w:color w:val="FFFFFF"/>
                <w:sz w:val="14"/>
                <w:szCs w:val="14"/>
                <w:lang w:eastAsia="es-GT"/>
              </w:rPr>
            </w:pPr>
            <w:r>
              <w:rPr>
                <w:rFonts w:ascii="Altivo Extra Light" w:eastAsia="Times New Roman" w:hAnsi="Altivo Extra Light" w:cs="Arial"/>
                <w:bCs/>
                <w:color w:val="FFFFFF"/>
                <w:sz w:val="14"/>
                <w:szCs w:val="14"/>
                <w:lang w:eastAsia="es-GT"/>
              </w:rPr>
              <w:t>Año 2021</w:t>
            </w:r>
          </w:p>
        </w:tc>
        <w:tc>
          <w:tcPr>
            <w:tcW w:w="932" w:type="pct"/>
            <w:gridSpan w:val="3"/>
            <w:shd w:val="clear" w:color="auto" w:fill="D9E2F3" w:themeFill="accent5" w:themeFillTint="33"/>
            <w:vAlign w:val="center"/>
            <w:hideMark/>
          </w:tcPr>
          <w:p w:rsidR="00707846" w:rsidRPr="004E2C22" w:rsidRDefault="00EE7EA7" w:rsidP="00CA2CB9">
            <w:pPr>
              <w:spacing w:after="0"/>
              <w:jc w:val="center"/>
              <w:rPr>
                <w:rFonts w:ascii="Altivo Extra Light" w:eastAsia="Times New Roman" w:hAnsi="Altivo Extra Light" w:cs="Arial"/>
                <w:bCs/>
                <w:sz w:val="14"/>
                <w:szCs w:val="14"/>
                <w:lang w:eastAsia="es-GT"/>
              </w:rPr>
            </w:pPr>
            <w:r>
              <w:rPr>
                <w:rFonts w:ascii="Altivo Extra Light" w:eastAsia="Times New Roman" w:hAnsi="Altivo Extra Light" w:cs="Arial"/>
                <w:bCs/>
                <w:sz w:val="14"/>
                <w:szCs w:val="14"/>
                <w:lang w:eastAsia="es-GT"/>
              </w:rPr>
              <w:t>I Cuatrimestre 2024</w:t>
            </w:r>
          </w:p>
        </w:tc>
        <w:tc>
          <w:tcPr>
            <w:tcW w:w="933" w:type="pct"/>
            <w:gridSpan w:val="3"/>
            <w:shd w:val="clear" w:color="auto" w:fill="D9E2F3" w:themeFill="accent5" w:themeFillTint="33"/>
            <w:vAlign w:val="center"/>
            <w:hideMark/>
          </w:tcPr>
          <w:p w:rsidR="00707846" w:rsidRPr="004E2C22" w:rsidRDefault="00EE7EA7" w:rsidP="00CA2CB9">
            <w:pPr>
              <w:spacing w:after="0"/>
              <w:jc w:val="center"/>
              <w:rPr>
                <w:rFonts w:ascii="Altivo Extra Light" w:eastAsia="Times New Roman" w:hAnsi="Altivo Extra Light" w:cs="Arial"/>
                <w:bCs/>
                <w:sz w:val="14"/>
                <w:szCs w:val="14"/>
                <w:lang w:eastAsia="es-GT"/>
              </w:rPr>
            </w:pPr>
            <w:r>
              <w:rPr>
                <w:rFonts w:ascii="Altivo Extra Light" w:eastAsia="Times New Roman" w:hAnsi="Altivo Extra Light" w:cs="Arial"/>
                <w:bCs/>
                <w:sz w:val="14"/>
                <w:szCs w:val="14"/>
                <w:lang w:eastAsia="es-GT"/>
              </w:rPr>
              <w:t>II Cuatrimestre  2024</w:t>
            </w:r>
          </w:p>
        </w:tc>
        <w:tc>
          <w:tcPr>
            <w:tcW w:w="852" w:type="pct"/>
            <w:gridSpan w:val="3"/>
            <w:shd w:val="clear" w:color="auto" w:fill="D9E2F3" w:themeFill="accent5" w:themeFillTint="33"/>
            <w:vAlign w:val="center"/>
            <w:hideMark/>
          </w:tcPr>
          <w:p w:rsidR="00707846" w:rsidRPr="004E2C22" w:rsidRDefault="00EE7EA7" w:rsidP="00CA2CB9">
            <w:pPr>
              <w:spacing w:after="0"/>
              <w:jc w:val="center"/>
              <w:rPr>
                <w:rFonts w:ascii="Altivo Extra Light" w:eastAsia="Times New Roman" w:hAnsi="Altivo Extra Light" w:cs="Arial"/>
                <w:bCs/>
                <w:sz w:val="14"/>
                <w:szCs w:val="14"/>
                <w:lang w:eastAsia="es-GT"/>
              </w:rPr>
            </w:pPr>
            <w:r>
              <w:rPr>
                <w:rFonts w:ascii="Altivo Extra Light" w:eastAsia="Times New Roman" w:hAnsi="Altivo Extra Light" w:cs="Arial"/>
                <w:bCs/>
                <w:sz w:val="14"/>
                <w:szCs w:val="14"/>
                <w:lang w:eastAsia="es-GT"/>
              </w:rPr>
              <w:t>III Cuatrimestre 2024</w:t>
            </w:r>
          </w:p>
        </w:tc>
        <w:tc>
          <w:tcPr>
            <w:tcW w:w="249" w:type="pct"/>
            <w:vMerge w:val="restart"/>
            <w:shd w:val="clear" w:color="auto" w:fill="D9E2F3" w:themeFill="accent5" w:themeFillTint="33"/>
            <w:textDirection w:val="btLr"/>
            <w:vAlign w:val="center"/>
          </w:tcPr>
          <w:p w:rsidR="00707846" w:rsidRPr="004E2C22" w:rsidRDefault="00707846" w:rsidP="00EE7EA7">
            <w:pPr>
              <w:spacing w:after="0"/>
              <w:ind w:left="113" w:right="113"/>
              <w:jc w:val="center"/>
              <w:rPr>
                <w:rFonts w:ascii="Altivo Extra Light" w:eastAsia="Times New Roman" w:hAnsi="Altivo Extra Light" w:cs="Arial"/>
                <w:bCs/>
                <w:color w:val="FFFFFF"/>
                <w:sz w:val="14"/>
                <w:szCs w:val="14"/>
                <w:lang w:eastAsia="es-GT"/>
              </w:rPr>
            </w:pPr>
            <w:r w:rsidRPr="00A8783F">
              <w:rPr>
                <w:rFonts w:ascii="Altivo Extra Light" w:eastAsia="Times New Roman" w:hAnsi="Altivo Extra Light" w:cs="Arial"/>
                <w:bCs/>
                <w:sz w:val="14"/>
                <w:szCs w:val="14"/>
                <w:lang w:eastAsia="es-GT"/>
              </w:rPr>
              <w:t>Acumulado</w:t>
            </w:r>
            <w:r w:rsidR="00154F21" w:rsidRPr="00A8783F">
              <w:rPr>
                <w:rFonts w:ascii="Altivo Extra Light" w:eastAsia="Times New Roman" w:hAnsi="Altivo Extra Light" w:cs="Arial"/>
                <w:bCs/>
                <w:sz w:val="14"/>
                <w:szCs w:val="14"/>
                <w:lang w:eastAsia="es-GT"/>
              </w:rPr>
              <w:t xml:space="preserve"> anual</w:t>
            </w:r>
          </w:p>
        </w:tc>
      </w:tr>
      <w:tr w:rsidR="00707846" w:rsidRPr="007C310C" w:rsidTr="004E2C22">
        <w:trPr>
          <w:trHeight w:val="288"/>
        </w:trPr>
        <w:tc>
          <w:tcPr>
            <w:tcW w:w="629" w:type="pct"/>
            <w:vMerge/>
            <w:shd w:val="clear" w:color="auto" w:fill="2F5496" w:themeFill="accent5" w:themeFillShade="BF"/>
            <w:vAlign w:val="center"/>
            <w:hideMark/>
          </w:tcPr>
          <w:p w:rsidR="00707846" w:rsidRPr="004E2C22" w:rsidRDefault="00707846" w:rsidP="00CA2CB9">
            <w:pPr>
              <w:spacing w:after="0"/>
              <w:jc w:val="left"/>
              <w:rPr>
                <w:rFonts w:ascii="Altivo Extra Light" w:eastAsia="Times New Roman" w:hAnsi="Altivo Extra Light" w:cs="Arial"/>
                <w:b/>
                <w:bCs/>
                <w:color w:val="FFFFFF"/>
                <w:sz w:val="14"/>
                <w:szCs w:val="14"/>
                <w:lang w:eastAsia="es-GT"/>
              </w:rPr>
            </w:pPr>
          </w:p>
        </w:tc>
        <w:tc>
          <w:tcPr>
            <w:tcW w:w="338" w:type="pct"/>
            <w:vMerge/>
            <w:shd w:val="clear" w:color="auto" w:fill="2F5496" w:themeFill="accent5" w:themeFillShade="BF"/>
            <w:vAlign w:val="center"/>
            <w:hideMark/>
          </w:tcPr>
          <w:p w:rsidR="00707846" w:rsidRPr="004E2C22" w:rsidRDefault="00707846" w:rsidP="00CA2CB9">
            <w:pPr>
              <w:spacing w:after="0"/>
              <w:jc w:val="left"/>
              <w:rPr>
                <w:rFonts w:ascii="Altivo Extra Light" w:eastAsia="Times New Roman" w:hAnsi="Altivo Extra Light" w:cs="Arial"/>
                <w:b/>
                <w:bCs/>
                <w:color w:val="FFFFFF"/>
                <w:sz w:val="14"/>
                <w:szCs w:val="14"/>
                <w:lang w:eastAsia="es-GT"/>
              </w:rPr>
            </w:pPr>
          </w:p>
        </w:tc>
        <w:tc>
          <w:tcPr>
            <w:tcW w:w="471" w:type="pct"/>
            <w:vMerge/>
            <w:shd w:val="clear" w:color="auto" w:fill="2F5496" w:themeFill="accent5" w:themeFillShade="BF"/>
            <w:vAlign w:val="center"/>
            <w:hideMark/>
          </w:tcPr>
          <w:p w:rsidR="00707846" w:rsidRPr="004E2C22" w:rsidRDefault="00707846" w:rsidP="00CA2CB9">
            <w:pPr>
              <w:spacing w:after="0"/>
              <w:jc w:val="left"/>
              <w:rPr>
                <w:rFonts w:ascii="Altivo Extra Light" w:eastAsia="Times New Roman" w:hAnsi="Altivo Extra Light" w:cs="Arial"/>
                <w:bCs/>
                <w:color w:val="FFFFFF"/>
                <w:sz w:val="14"/>
                <w:szCs w:val="14"/>
                <w:lang w:eastAsia="es-GT"/>
              </w:rPr>
            </w:pPr>
          </w:p>
        </w:tc>
        <w:tc>
          <w:tcPr>
            <w:tcW w:w="596" w:type="pct"/>
            <w:gridSpan w:val="2"/>
            <w:shd w:val="clear" w:color="auto" w:fill="2F5496" w:themeFill="accent5" w:themeFillShade="BF"/>
            <w:vAlign w:val="center"/>
            <w:hideMark/>
          </w:tcPr>
          <w:p w:rsidR="00707846" w:rsidRPr="004E2C22" w:rsidRDefault="00707846" w:rsidP="00CA2CB9">
            <w:pPr>
              <w:spacing w:after="0"/>
              <w:jc w:val="center"/>
              <w:rPr>
                <w:rFonts w:ascii="Altivo Extra Light" w:eastAsia="Times New Roman" w:hAnsi="Altivo Extra Light" w:cs="Arial"/>
                <w:bCs/>
                <w:color w:val="FFFFFF"/>
                <w:sz w:val="14"/>
                <w:szCs w:val="14"/>
                <w:lang w:eastAsia="es-GT"/>
              </w:rPr>
            </w:pPr>
            <w:r w:rsidRPr="004E2C22">
              <w:rPr>
                <w:rFonts w:ascii="Altivo Extra Light" w:eastAsia="Times New Roman" w:hAnsi="Altivo Extra Light" w:cs="Arial"/>
                <w:bCs/>
                <w:color w:val="FFFFFF"/>
                <w:sz w:val="14"/>
                <w:szCs w:val="14"/>
                <w:lang w:eastAsia="es-GT"/>
              </w:rPr>
              <w:t>Meta</w:t>
            </w:r>
          </w:p>
        </w:tc>
        <w:tc>
          <w:tcPr>
            <w:tcW w:w="932" w:type="pct"/>
            <w:gridSpan w:val="3"/>
            <w:shd w:val="clear" w:color="auto" w:fill="D9E2F3" w:themeFill="accent5" w:themeFillTint="33"/>
            <w:vAlign w:val="center"/>
            <w:hideMark/>
          </w:tcPr>
          <w:p w:rsidR="00707846" w:rsidRPr="004E2C22" w:rsidRDefault="00707846" w:rsidP="00CA2CB9">
            <w:pPr>
              <w:spacing w:after="0"/>
              <w:jc w:val="center"/>
              <w:rPr>
                <w:rFonts w:ascii="Altivo Extra Light" w:eastAsia="Times New Roman" w:hAnsi="Altivo Extra Light" w:cs="Arial"/>
                <w:bCs/>
                <w:sz w:val="14"/>
                <w:szCs w:val="14"/>
                <w:lang w:eastAsia="es-GT"/>
              </w:rPr>
            </w:pPr>
            <w:r w:rsidRPr="004E2C22">
              <w:rPr>
                <w:rFonts w:ascii="Altivo Extra Light" w:eastAsia="Times New Roman" w:hAnsi="Altivo Extra Light" w:cs="Arial"/>
                <w:bCs/>
                <w:sz w:val="14"/>
                <w:szCs w:val="14"/>
                <w:lang w:eastAsia="es-GT"/>
              </w:rPr>
              <w:t>Meta</w:t>
            </w:r>
          </w:p>
        </w:tc>
        <w:tc>
          <w:tcPr>
            <w:tcW w:w="933" w:type="pct"/>
            <w:gridSpan w:val="3"/>
            <w:shd w:val="clear" w:color="auto" w:fill="D9E2F3" w:themeFill="accent5" w:themeFillTint="33"/>
            <w:vAlign w:val="center"/>
            <w:hideMark/>
          </w:tcPr>
          <w:p w:rsidR="00707846" w:rsidRPr="004E2C22" w:rsidRDefault="00707846" w:rsidP="00CA2CB9">
            <w:pPr>
              <w:spacing w:after="0"/>
              <w:jc w:val="center"/>
              <w:rPr>
                <w:rFonts w:ascii="Altivo Extra Light" w:eastAsia="Times New Roman" w:hAnsi="Altivo Extra Light" w:cs="Arial"/>
                <w:bCs/>
                <w:sz w:val="14"/>
                <w:szCs w:val="14"/>
                <w:lang w:eastAsia="es-GT"/>
              </w:rPr>
            </w:pPr>
            <w:r w:rsidRPr="004E2C22">
              <w:rPr>
                <w:rFonts w:ascii="Altivo Extra Light" w:eastAsia="Times New Roman" w:hAnsi="Altivo Extra Light" w:cs="Arial"/>
                <w:bCs/>
                <w:sz w:val="14"/>
                <w:szCs w:val="14"/>
                <w:lang w:eastAsia="es-GT"/>
              </w:rPr>
              <w:t>Meta</w:t>
            </w:r>
          </w:p>
        </w:tc>
        <w:tc>
          <w:tcPr>
            <w:tcW w:w="852" w:type="pct"/>
            <w:gridSpan w:val="3"/>
            <w:shd w:val="clear" w:color="auto" w:fill="D9E2F3" w:themeFill="accent5" w:themeFillTint="33"/>
            <w:vAlign w:val="center"/>
            <w:hideMark/>
          </w:tcPr>
          <w:p w:rsidR="00707846" w:rsidRPr="004E2C22" w:rsidRDefault="00707846" w:rsidP="00CA2CB9">
            <w:pPr>
              <w:spacing w:after="0"/>
              <w:jc w:val="center"/>
              <w:rPr>
                <w:rFonts w:ascii="Altivo Extra Light" w:eastAsia="Times New Roman" w:hAnsi="Altivo Extra Light" w:cs="Arial"/>
                <w:bCs/>
                <w:sz w:val="14"/>
                <w:szCs w:val="14"/>
                <w:lang w:eastAsia="es-GT"/>
              </w:rPr>
            </w:pPr>
            <w:r w:rsidRPr="004E2C22">
              <w:rPr>
                <w:rFonts w:ascii="Altivo Extra Light" w:eastAsia="Times New Roman" w:hAnsi="Altivo Extra Light" w:cs="Arial"/>
                <w:bCs/>
                <w:sz w:val="14"/>
                <w:szCs w:val="14"/>
                <w:lang w:eastAsia="es-GT"/>
              </w:rPr>
              <w:t>Meta</w:t>
            </w:r>
          </w:p>
        </w:tc>
        <w:tc>
          <w:tcPr>
            <w:tcW w:w="249" w:type="pct"/>
            <w:vMerge/>
            <w:shd w:val="clear" w:color="auto" w:fill="D9E2F3" w:themeFill="accent5" w:themeFillTint="33"/>
          </w:tcPr>
          <w:p w:rsidR="00707846" w:rsidRPr="004E2C22" w:rsidRDefault="00707846" w:rsidP="00CA2CB9">
            <w:pPr>
              <w:spacing w:after="0"/>
              <w:jc w:val="center"/>
              <w:rPr>
                <w:rFonts w:ascii="Altivo Extra Light" w:eastAsia="Times New Roman" w:hAnsi="Altivo Extra Light" w:cs="Arial"/>
                <w:bCs/>
                <w:color w:val="FFFFFF"/>
                <w:sz w:val="14"/>
                <w:szCs w:val="14"/>
                <w:lang w:eastAsia="es-GT"/>
              </w:rPr>
            </w:pPr>
          </w:p>
        </w:tc>
      </w:tr>
      <w:tr w:rsidR="007C310C" w:rsidRPr="007C310C" w:rsidTr="00EE7EA7">
        <w:trPr>
          <w:cantSplit/>
          <w:trHeight w:val="896"/>
        </w:trPr>
        <w:tc>
          <w:tcPr>
            <w:tcW w:w="629" w:type="pct"/>
            <w:vMerge/>
            <w:shd w:val="clear" w:color="auto" w:fill="2F5496" w:themeFill="accent5" w:themeFillShade="BF"/>
            <w:vAlign w:val="center"/>
            <w:hideMark/>
          </w:tcPr>
          <w:p w:rsidR="00707846" w:rsidRPr="004E2C22" w:rsidRDefault="00707846" w:rsidP="00CA2CB9">
            <w:pPr>
              <w:spacing w:after="0"/>
              <w:jc w:val="left"/>
              <w:rPr>
                <w:rFonts w:ascii="Altivo Extra Light" w:eastAsia="Times New Roman" w:hAnsi="Altivo Extra Light" w:cs="Arial"/>
                <w:b/>
                <w:bCs/>
                <w:color w:val="FFFFFF"/>
                <w:sz w:val="14"/>
                <w:szCs w:val="14"/>
                <w:lang w:eastAsia="es-GT"/>
              </w:rPr>
            </w:pPr>
          </w:p>
        </w:tc>
        <w:tc>
          <w:tcPr>
            <w:tcW w:w="338" w:type="pct"/>
            <w:vMerge/>
            <w:shd w:val="clear" w:color="auto" w:fill="2F5496" w:themeFill="accent5" w:themeFillShade="BF"/>
            <w:vAlign w:val="center"/>
            <w:hideMark/>
          </w:tcPr>
          <w:p w:rsidR="00707846" w:rsidRPr="004E2C22" w:rsidRDefault="00707846" w:rsidP="00CA2CB9">
            <w:pPr>
              <w:spacing w:after="0"/>
              <w:jc w:val="left"/>
              <w:rPr>
                <w:rFonts w:ascii="Altivo Extra Light" w:eastAsia="Times New Roman" w:hAnsi="Altivo Extra Light" w:cs="Arial"/>
                <w:b/>
                <w:bCs/>
                <w:color w:val="FFFFFF"/>
                <w:sz w:val="14"/>
                <w:szCs w:val="14"/>
                <w:lang w:eastAsia="es-GT"/>
              </w:rPr>
            </w:pPr>
          </w:p>
        </w:tc>
        <w:tc>
          <w:tcPr>
            <w:tcW w:w="471" w:type="pct"/>
            <w:vMerge/>
            <w:shd w:val="clear" w:color="auto" w:fill="2F5496" w:themeFill="accent5" w:themeFillShade="BF"/>
            <w:vAlign w:val="center"/>
            <w:hideMark/>
          </w:tcPr>
          <w:p w:rsidR="00707846" w:rsidRPr="004E2C22" w:rsidRDefault="00707846" w:rsidP="00CA2CB9">
            <w:pPr>
              <w:spacing w:after="0"/>
              <w:jc w:val="left"/>
              <w:rPr>
                <w:rFonts w:ascii="Altivo Extra Light" w:eastAsia="Times New Roman" w:hAnsi="Altivo Extra Light" w:cs="Arial"/>
                <w:bCs/>
                <w:color w:val="FFFFFF"/>
                <w:sz w:val="14"/>
                <w:szCs w:val="14"/>
                <w:lang w:eastAsia="es-GT"/>
              </w:rPr>
            </w:pPr>
          </w:p>
        </w:tc>
        <w:tc>
          <w:tcPr>
            <w:tcW w:w="311" w:type="pct"/>
            <w:shd w:val="clear" w:color="auto" w:fill="2F5496" w:themeFill="accent5" w:themeFillShade="BF"/>
            <w:textDirection w:val="btLr"/>
            <w:vAlign w:val="center"/>
            <w:hideMark/>
          </w:tcPr>
          <w:p w:rsidR="00707846" w:rsidRPr="004E2C22" w:rsidRDefault="00707846" w:rsidP="00CA2CB9">
            <w:pPr>
              <w:spacing w:after="0"/>
              <w:ind w:left="113" w:right="113"/>
              <w:jc w:val="center"/>
              <w:rPr>
                <w:rFonts w:ascii="Altivo Extra Light" w:eastAsia="Times New Roman" w:hAnsi="Altivo Extra Light" w:cs="Arial"/>
                <w:bCs/>
                <w:color w:val="FFFFFF"/>
                <w:sz w:val="14"/>
                <w:szCs w:val="14"/>
                <w:lang w:eastAsia="es-GT"/>
              </w:rPr>
            </w:pPr>
            <w:r w:rsidRPr="004E2C22">
              <w:rPr>
                <w:rFonts w:ascii="Altivo Extra Light" w:eastAsia="Times New Roman" w:hAnsi="Altivo Extra Light" w:cs="Arial"/>
                <w:bCs/>
                <w:color w:val="FFFFFF"/>
                <w:sz w:val="14"/>
                <w:szCs w:val="14"/>
                <w:lang w:eastAsia="es-GT"/>
              </w:rPr>
              <w:t>Absoluta</w:t>
            </w:r>
          </w:p>
        </w:tc>
        <w:tc>
          <w:tcPr>
            <w:tcW w:w="285" w:type="pct"/>
            <w:shd w:val="clear" w:color="auto" w:fill="2F5496" w:themeFill="accent5" w:themeFillShade="BF"/>
            <w:textDirection w:val="btLr"/>
            <w:vAlign w:val="center"/>
            <w:hideMark/>
          </w:tcPr>
          <w:p w:rsidR="00707846" w:rsidRPr="004E2C22" w:rsidRDefault="00707846" w:rsidP="00CA2CB9">
            <w:pPr>
              <w:spacing w:after="0"/>
              <w:ind w:left="113" w:right="113"/>
              <w:jc w:val="center"/>
              <w:rPr>
                <w:rFonts w:ascii="Altivo Extra Light" w:eastAsia="Times New Roman" w:hAnsi="Altivo Extra Light" w:cs="Arial"/>
                <w:bCs/>
                <w:color w:val="FFFFFF"/>
                <w:sz w:val="14"/>
                <w:szCs w:val="14"/>
                <w:lang w:eastAsia="es-GT"/>
              </w:rPr>
            </w:pPr>
            <w:r w:rsidRPr="004E2C22">
              <w:rPr>
                <w:rFonts w:ascii="Altivo Extra Light" w:eastAsia="Times New Roman" w:hAnsi="Altivo Extra Light" w:cs="Arial"/>
                <w:bCs/>
                <w:color w:val="FFFFFF"/>
                <w:sz w:val="14"/>
                <w:szCs w:val="14"/>
                <w:lang w:eastAsia="es-GT"/>
              </w:rPr>
              <w:t>Relativa</w:t>
            </w:r>
          </w:p>
        </w:tc>
        <w:tc>
          <w:tcPr>
            <w:tcW w:w="311" w:type="pct"/>
            <w:shd w:val="clear" w:color="auto" w:fill="D9E2F3" w:themeFill="accent5" w:themeFillTint="33"/>
            <w:textDirection w:val="btLr"/>
            <w:vAlign w:val="center"/>
            <w:hideMark/>
          </w:tcPr>
          <w:p w:rsidR="00707846" w:rsidRPr="004E2C22" w:rsidRDefault="00707846" w:rsidP="00CA2CB9">
            <w:pPr>
              <w:spacing w:after="0"/>
              <w:ind w:left="113" w:right="113"/>
              <w:jc w:val="center"/>
              <w:rPr>
                <w:rFonts w:ascii="Altivo Extra Light" w:eastAsia="Times New Roman" w:hAnsi="Altivo Extra Light" w:cs="Arial"/>
                <w:bCs/>
                <w:sz w:val="14"/>
                <w:szCs w:val="14"/>
                <w:lang w:eastAsia="es-GT"/>
              </w:rPr>
            </w:pPr>
            <w:r w:rsidRPr="004E2C22">
              <w:rPr>
                <w:rFonts w:ascii="Altivo Extra Light" w:eastAsia="Times New Roman" w:hAnsi="Altivo Extra Light" w:cs="Arial"/>
                <w:bCs/>
                <w:sz w:val="14"/>
                <w:szCs w:val="14"/>
                <w:lang w:eastAsia="es-GT"/>
              </w:rPr>
              <w:t>Absoluta</w:t>
            </w:r>
          </w:p>
        </w:tc>
        <w:tc>
          <w:tcPr>
            <w:tcW w:w="285" w:type="pct"/>
            <w:shd w:val="clear" w:color="auto" w:fill="D9E2F3" w:themeFill="accent5" w:themeFillTint="33"/>
            <w:textDirection w:val="btLr"/>
            <w:vAlign w:val="center"/>
            <w:hideMark/>
          </w:tcPr>
          <w:p w:rsidR="00707846" w:rsidRPr="004E2C22" w:rsidRDefault="00707846" w:rsidP="00CA2CB9">
            <w:pPr>
              <w:spacing w:after="0"/>
              <w:ind w:left="113" w:right="113"/>
              <w:jc w:val="center"/>
              <w:rPr>
                <w:rFonts w:ascii="Altivo Extra Light" w:eastAsia="Times New Roman" w:hAnsi="Altivo Extra Light" w:cs="Arial"/>
                <w:bCs/>
                <w:sz w:val="14"/>
                <w:szCs w:val="14"/>
                <w:lang w:eastAsia="es-GT"/>
              </w:rPr>
            </w:pPr>
            <w:r w:rsidRPr="004E2C22">
              <w:rPr>
                <w:rFonts w:ascii="Altivo Extra Light" w:eastAsia="Times New Roman" w:hAnsi="Altivo Extra Light" w:cs="Arial"/>
                <w:bCs/>
                <w:sz w:val="14"/>
                <w:szCs w:val="14"/>
                <w:lang w:eastAsia="es-GT"/>
              </w:rPr>
              <w:t xml:space="preserve">Relativa </w:t>
            </w:r>
          </w:p>
        </w:tc>
        <w:tc>
          <w:tcPr>
            <w:tcW w:w="336" w:type="pct"/>
            <w:shd w:val="clear" w:color="auto" w:fill="D9E2F3" w:themeFill="accent5" w:themeFillTint="33"/>
            <w:textDirection w:val="btLr"/>
            <w:vAlign w:val="center"/>
            <w:hideMark/>
          </w:tcPr>
          <w:p w:rsidR="00707846" w:rsidRPr="004E2C22" w:rsidRDefault="00707846" w:rsidP="00CA2CB9">
            <w:pPr>
              <w:spacing w:after="0"/>
              <w:ind w:left="113" w:right="113"/>
              <w:jc w:val="center"/>
              <w:rPr>
                <w:rFonts w:ascii="Altivo Extra Light" w:eastAsia="Times New Roman" w:hAnsi="Altivo Extra Light" w:cs="Arial"/>
                <w:bCs/>
                <w:sz w:val="14"/>
                <w:szCs w:val="14"/>
                <w:lang w:eastAsia="es-GT"/>
              </w:rPr>
            </w:pPr>
            <w:r w:rsidRPr="004E2C22">
              <w:rPr>
                <w:rFonts w:ascii="Altivo Extra Light" w:eastAsia="Times New Roman" w:hAnsi="Altivo Extra Light" w:cs="Arial"/>
                <w:bCs/>
                <w:sz w:val="14"/>
                <w:szCs w:val="14"/>
                <w:lang w:eastAsia="es-GT"/>
              </w:rPr>
              <w:t xml:space="preserve">Ejecución </w:t>
            </w:r>
          </w:p>
        </w:tc>
        <w:tc>
          <w:tcPr>
            <w:tcW w:w="311" w:type="pct"/>
            <w:shd w:val="clear" w:color="auto" w:fill="D9E2F3" w:themeFill="accent5" w:themeFillTint="33"/>
            <w:textDirection w:val="btLr"/>
            <w:vAlign w:val="center"/>
            <w:hideMark/>
          </w:tcPr>
          <w:p w:rsidR="00707846" w:rsidRPr="004E2C22" w:rsidRDefault="00707846" w:rsidP="00CA2CB9">
            <w:pPr>
              <w:spacing w:after="0"/>
              <w:ind w:left="113" w:right="113"/>
              <w:jc w:val="center"/>
              <w:rPr>
                <w:rFonts w:ascii="Altivo Extra Light" w:eastAsia="Times New Roman" w:hAnsi="Altivo Extra Light" w:cs="Arial"/>
                <w:bCs/>
                <w:sz w:val="14"/>
                <w:szCs w:val="14"/>
                <w:lang w:eastAsia="es-GT"/>
              </w:rPr>
            </w:pPr>
            <w:r w:rsidRPr="004E2C22">
              <w:rPr>
                <w:rFonts w:ascii="Altivo Extra Light" w:eastAsia="Times New Roman" w:hAnsi="Altivo Extra Light" w:cs="Arial"/>
                <w:bCs/>
                <w:sz w:val="14"/>
                <w:szCs w:val="14"/>
                <w:lang w:eastAsia="es-GT"/>
              </w:rPr>
              <w:t>Absoluta</w:t>
            </w:r>
          </w:p>
        </w:tc>
        <w:tc>
          <w:tcPr>
            <w:tcW w:w="285" w:type="pct"/>
            <w:shd w:val="clear" w:color="auto" w:fill="D9E2F3" w:themeFill="accent5" w:themeFillTint="33"/>
            <w:textDirection w:val="btLr"/>
            <w:vAlign w:val="center"/>
            <w:hideMark/>
          </w:tcPr>
          <w:p w:rsidR="00707846" w:rsidRPr="004E2C22" w:rsidRDefault="00707846" w:rsidP="00CA2CB9">
            <w:pPr>
              <w:spacing w:after="0"/>
              <w:ind w:left="113" w:right="113"/>
              <w:jc w:val="center"/>
              <w:rPr>
                <w:rFonts w:ascii="Altivo Extra Light" w:eastAsia="Times New Roman" w:hAnsi="Altivo Extra Light" w:cs="Arial"/>
                <w:bCs/>
                <w:sz w:val="14"/>
                <w:szCs w:val="14"/>
                <w:lang w:eastAsia="es-GT"/>
              </w:rPr>
            </w:pPr>
            <w:r w:rsidRPr="004E2C22">
              <w:rPr>
                <w:rFonts w:ascii="Altivo Extra Light" w:eastAsia="Times New Roman" w:hAnsi="Altivo Extra Light" w:cs="Arial"/>
                <w:bCs/>
                <w:sz w:val="14"/>
                <w:szCs w:val="14"/>
                <w:lang w:eastAsia="es-GT"/>
              </w:rPr>
              <w:t xml:space="preserve">Relativa </w:t>
            </w:r>
          </w:p>
        </w:tc>
        <w:tc>
          <w:tcPr>
            <w:tcW w:w="337" w:type="pct"/>
            <w:shd w:val="clear" w:color="auto" w:fill="D9E2F3" w:themeFill="accent5" w:themeFillTint="33"/>
            <w:textDirection w:val="btLr"/>
            <w:vAlign w:val="center"/>
            <w:hideMark/>
          </w:tcPr>
          <w:p w:rsidR="00707846" w:rsidRPr="004E2C22" w:rsidRDefault="00707846" w:rsidP="00CA2CB9">
            <w:pPr>
              <w:spacing w:after="0"/>
              <w:ind w:left="113" w:right="113"/>
              <w:jc w:val="center"/>
              <w:rPr>
                <w:rFonts w:ascii="Altivo Extra Light" w:eastAsia="Times New Roman" w:hAnsi="Altivo Extra Light" w:cs="Arial"/>
                <w:bCs/>
                <w:sz w:val="14"/>
                <w:szCs w:val="14"/>
                <w:lang w:eastAsia="es-GT"/>
              </w:rPr>
            </w:pPr>
            <w:r w:rsidRPr="004E2C22">
              <w:rPr>
                <w:rFonts w:ascii="Altivo Extra Light" w:eastAsia="Times New Roman" w:hAnsi="Altivo Extra Light" w:cs="Arial"/>
                <w:bCs/>
                <w:sz w:val="14"/>
                <w:szCs w:val="14"/>
                <w:lang w:eastAsia="es-GT"/>
              </w:rPr>
              <w:t xml:space="preserve">Ejecución </w:t>
            </w:r>
          </w:p>
        </w:tc>
        <w:tc>
          <w:tcPr>
            <w:tcW w:w="311" w:type="pct"/>
            <w:shd w:val="clear" w:color="auto" w:fill="D9E2F3" w:themeFill="accent5" w:themeFillTint="33"/>
            <w:textDirection w:val="btLr"/>
            <w:vAlign w:val="center"/>
            <w:hideMark/>
          </w:tcPr>
          <w:p w:rsidR="00707846" w:rsidRPr="004E2C22" w:rsidRDefault="00707846" w:rsidP="00CA2CB9">
            <w:pPr>
              <w:spacing w:after="0"/>
              <w:ind w:left="113" w:right="113"/>
              <w:jc w:val="center"/>
              <w:rPr>
                <w:rFonts w:ascii="Altivo Extra Light" w:eastAsia="Times New Roman" w:hAnsi="Altivo Extra Light" w:cs="Arial"/>
                <w:bCs/>
                <w:sz w:val="14"/>
                <w:szCs w:val="14"/>
                <w:lang w:eastAsia="es-GT"/>
              </w:rPr>
            </w:pPr>
            <w:r w:rsidRPr="004E2C22">
              <w:rPr>
                <w:rFonts w:ascii="Altivo Extra Light" w:eastAsia="Times New Roman" w:hAnsi="Altivo Extra Light" w:cs="Arial"/>
                <w:bCs/>
                <w:sz w:val="14"/>
                <w:szCs w:val="14"/>
                <w:lang w:eastAsia="es-GT"/>
              </w:rPr>
              <w:t>Absoluta</w:t>
            </w:r>
          </w:p>
        </w:tc>
        <w:tc>
          <w:tcPr>
            <w:tcW w:w="285" w:type="pct"/>
            <w:shd w:val="clear" w:color="auto" w:fill="D9E2F3" w:themeFill="accent5" w:themeFillTint="33"/>
            <w:textDirection w:val="btLr"/>
            <w:vAlign w:val="center"/>
            <w:hideMark/>
          </w:tcPr>
          <w:p w:rsidR="00707846" w:rsidRPr="004E2C22" w:rsidRDefault="00707846" w:rsidP="00CA2CB9">
            <w:pPr>
              <w:spacing w:after="0"/>
              <w:ind w:left="113" w:right="113"/>
              <w:jc w:val="center"/>
              <w:rPr>
                <w:rFonts w:ascii="Altivo Extra Light" w:eastAsia="Times New Roman" w:hAnsi="Altivo Extra Light" w:cs="Arial"/>
                <w:bCs/>
                <w:sz w:val="14"/>
                <w:szCs w:val="14"/>
                <w:lang w:eastAsia="es-GT"/>
              </w:rPr>
            </w:pPr>
            <w:r w:rsidRPr="004E2C22">
              <w:rPr>
                <w:rFonts w:ascii="Altivo Extra Light" w:eastAsia="Times New Roman" w:hAnsi="Altivo Extra Light" w:cs="Arial"/>
                <w:bCs/>
                <w:sz w:val="14"/>
                <w:szCs w:val="14"/>
                <w:lang w:eastAsia="es-GT"/>
              </w:rPr>
              <w:t xml:space="preserve">Relativa </w:t>
            </w:r>
          </w:p>
        </w:tc>
        <w:tc>
          <w:tcPr>
            <w:tcW w:w="256" w:type="pct"/>
            <w:shd w:val="clear" w:color="auto" w:fill="D9E2F3" w:themeFill="accent5" w:themeFillTint="33"/>
            <w:textDirection w:val="btLr"/>
            <w:vAlign w:val="center"/>
            <w:hideMark/>
          </w:tcPr>
          <w:p w:rsidR="00707846" w:rsidRPr="004E2C22" w:rsidRDefault="00707846" w:rsidP="00CA2CB9">
            <w:pPr>
              <w:spacing w:after="0"/>
              <w:ind w:left="113" w:right="113"/>
              <w:jc w:val="center"/>
              <w:rPr>
                <w:rFonts w:ascii="Altivo Extra Light" w:eastAsia="Times New Roman" w:hAnsi="Altivo Extra Light" w:cs="Arial"/>
                <w:bCs/>
                <w:sz w:val="14"/>
                <w:szCs w:val="14"/>
                <w:lang w:eastAsia="es-GT"/>
              </w:rPr>
            </w:pPr>
            <w:r w:rsidRPr="004E2C22">
              <w:rPr>
                <w:rFonts w:ascii="Altivo Extra Light" w:eastAsia="Times New Roman" w:hAnsi="Altivo Extra Light" w:cs="Arial"/>
                <w:bCs/>
                <w:sz w:val="14"/>
                <w:szCs w:val="14"/>
                <w:lang w:eastAsia="es-GT"/>
              </w:rPr>
              <w:t xml:space="preserve">Ejecución </w:t>
            </w:r>
          </w:p>
        </w:tc>
        <w:tc>
          <w:tcPr>
            <w:tcW w:w="249" w:type="pct"/>
            <w:vMerge/>
            <w:shd w:val="clear" w:color="auto" w:fill="D9E2F3" w:themeFill="accent5" w:themeFillTint="33"/>
          </w:tcPr>
          <w:p w:rsidR="00707846" w:rsidRPr="004E2C22" w:rsidRDefault="00707846" w:rsidP="00CA2CB9">
            <w:pPr>
              <w:spacing w:after="0"/>
              <w:jc w:val="center"/>
              <w:rPr>
                <w:rFonts w:ascii="Altivo Extra Light" w:eastAsia="Times New Roman" w:hAnsi="Altivo Extra Light" w:cs="Arial"/>
                <w:bCs/>
                <w:color w:val="FFFFFF"/>
                <w:sz w:val="14"/>
                <w:szCs w:val="14"/>
                <w:lang w:eastAsia="es-GT"/>
              </w:rPr>
            </w:pPr>
          </w:p>
        </w:tc>
      </w:tr>
      <w:tr w:rsidR="007C310C" w:rsidRPr="007C310C" w:rsidTr="008F32F5">
        <w:trPr>
          <w:cantSplit/>
          <w:trHeight w:val="1510"/>
        </w:trPr>
        <w:tc>
          <w:tcPr>
            <w:tcW w:w="629" w:type="pct"/>
            <w:shd w:val="clear" w:color="000000" w:fill="FFFFFF"/>
            <w:vAlign w:val="center"/>
            <w:hideMark/>
          </w:tcPr>
          <w:p w:rsidR="00707846" w:rsidRPr="004E2C22" w:rsidRDefault="00707846" w:rsidP="00CA2CB9">
            <w:pPr>
              <w:spacing w:after="0"/>
              <w:jc w:val="left"/>
              <w:rPr>
                <w:rFonts w:ascii="Altivo Extra Light" w:eastAsia="Times New Roman" w:hAnsi="Altivo Extra Light" w:cs="Arial"/>
                <w:sz w:val="14"/>
                <w:szCs w:val="14"/>
                <w:lang w:eastAsia="es-GT"/>
              </w:rPr>
            </w:pPr>
            <w:r w:rsidRPr="004E2C22">
              <w:rPr>
                <w:rFonts w:ascii="Altivo Extra Light" w:hAnsi="Altivo Extra Light"/>
                <w:sz w:val="14"/>
                <w:szCs w:val="14"/>
                <w:lang w:eastAsia="es-GT"/>
              </w:rPr>
              <w:t>Dirección y Coordinación</w:t>
            </w:r>
          </w:p>
        </w:tc>
        <w:tc>
          <w:tcPr>
            <w:tcW w:w="338" w:type="pct"/>
            <w:shd w:val="clear" w:color="000000" w:fill="FFFFFF"/>
            <w:textDirection w:val="btLr"/>
            <w:vAlign w:val="center"/>
            <w:hideMark/>
          </w:tcPr>
          <w:p w:rsidR="00707846" w:rsidRPr="004E2C22" w:rsidRDefault="00707846" w:rsidP="00CA2CB9">
            <w:pPr>
              <w:spacing w:after="0"/>
              <w:ind w:left="113" w:right="113"/>
              <w:jc w:val="left"/>
              <w:rPr>
                <w:rFonts w:ascii="Altivo Extra Light" w:eastAsia="Times New Roman" w:hAnsi="Altivo Extra Light" w:cs="Arial"/>
                <w:sz w:val="14"/>
                <w:szCs w:val="14"/>
                <w:lang w:eastAsia="es-GT"/>
              </w:rPr>
            </w:pPr>
            <w:r w:rsidRPr="004E2C22">
              <w:rPr>
                <w:rFonts w:ascii="Altivo Extra Light" w:eastAsia="Times New Roman" w:hAnsi="Altivo Extra Light" w:cs="Arial"/>
                <w:sz w:val="14"/>
                <w:szCs w:val="14"/>
                <w:lang w:eastAsia="es-GT"/>
              </w:rPr>
              <w:t>Documentos</w:t>
            </w:r>
          </w:p>
        </w:tc>
        <w:tc>
          <w:tcPr>
            <w:tcW w:w="471" w:type="pct"/>
            <w:shd w:val="clear" w:color="000000" w:fill="FFFFFF"/>
            <w:vAlign w:val="center"/>
            <w:hideMark/>
          </w:tcPr>
          <w:p w:rsidR="00707846" w:rsidRPr="004E2C22" w:rsidRDefault="00707846" w:rsidP="00CA2CB9">
            <w:pPr>
              <w:spacing w:after="0"/>
              <w:jc w:val="left"/>
              <w:rPr>
                <w:rFonts w:ascii="Altivo Extra Light" w:eastAsia="Times New Roman" w:hAnsi="Altivo Extra Light" w:cs="Arial"/>
                <w:sz w:val="14"/>
                <w:szCs w:val="14"/>
                <w:lang w:eastAsia="es-GT"/>
              </w:rPr>
            </w:pPr>
            <w:r w:rsidRPr="004E2C22">
              <w:rPr>
                <w:rFonts w:ascii="Altivo Extra Light" w:eastAsia="Times New Roman" w:hAnsi="Altivo Extra Light" w:cs="Arial"/>
                <w:sz w:val="14"/>
                <w:szCs w:val="14"/>
                <w:lang w:eastAsia="es-GT"/>
              </w:rPr>
              <w:t xml:space="preserve">Número de informes entregados </w:t>
            </w:r>
          </w:p>
        </w:tc>
        <w:tc>
          <w:tcPr>
            <w:tcW w:w="311" w:type="pct"/>
            <w:shd w:val="clear" w:color="000000" w:fill="FFFFFF"/>
            <w:vAlign w:val="center"/>
            <w:hideMark/>
          </w:tcPr>
          <w:p w:rsidR="00707846" w:rsidRPr="004E2C22" w:rsidRDefault="00707846" w:rsidP="00CA2CB9">
            <w:pPr>
              <w:spacing w:after="0"/>
              <w:jc w:val="center"/>
              <w:rPr>
                <w:rFonts w:ascii="Altivo Extra Light" w:eastAsia="Times New Roman" w:hAnsi="Altivo Extra Light" w:cs="Arial"/>
                <w:sz w:val="14"/>
                <w:szCs w:val="14"/>
                <w:lang w:eastAsia="es-GT"/>
              </w:rPr>
            </w:pPr>
            <w:r w:rsidRPr="004E2C22">
              <w:rPr>
                <w:rFonts w:ascii="Altivo Extra Light" w:eastAsia="Times New Roman" w:hAnsi="Altivo Extra Light" w:cs="Arial"/>
                <w:sz w:val="14"/>
                <w:szCs w:val="14"/>
                <w:lang w:eastAsia="es-GT"/>
              </w:rPr>
              <w:t>12</w:t>
            </w:r>
          </w:p>
        </w:tc>
        <w:tc>
          <w:tcPr>
            <w:tcW w:w="285" w:type="pct"/>
            <w:shd w:val="clear" w:color="000000" w:fill="FFFFFF"/>
            <w:vAlign w:val="center"/>
            <w:hideMark/>
          </w:tcPr>
          <w:p w:rsidR="00707846" w:rsidRPr="004E2C22" w:rsidRDefault="00707846" w:rsidP="00CA2CB9">
            <w:pPr>
              <w:spacing w:after="0"/>
              <w:jc w:val="center"/>
              <w:rPr>
                <w:rFonts w:ascii="Altivo Extra Light" w:eastAsia="Times New Roman" w:hAnsi="Altivo Extra Light" w:cs="Arial"/>
                <w:sz w:val="14"/>
                <w:szCs w:val="14"/>
                <w:lang w:eastAsia="es-GT"/>
              </w:rPr>
            </w:pPr>
            <w:r w:rsidRPr="004E2C22">
              <w:rPr>
                <w:rFonts w:ascii="Altivo Extra Light" w:eastAsia="Times New Roman" w:hAnsi="Altivo Extra Light" w:cs="Arial"/>
                <w:sz w:val="14"/>
                <w:szCs w:val="14"/>
                <w:lang w:eastAsia="es-GT"/>
              </w:rPr>
              <w:t>100 %</w:t>
            </w:r>
          </w:p>
        </w:tc>
        <w:tc>
          <w:tcPr>
            <w:tcW w:w="311" w:type="pct"/>
            <w:shd w:val="clear" w:color="000000" w:fill="FFFFFF"/>
            <w:vAlign w:val="center"/>
            <w:hideMark/>
          </w:tcPr>
          <w:p w:rsidR="00707846" w:rsidRPr="004E2C22" w:rsidRDefault="00707846" w:rsidP="00CA2CB9">
            <w:pPr>
              <w:spacing w:after="0"/>
              <w:jc w:val="center"/>
              <w:rPr>
                <w:rFonts w:ascii="Altivo Extra Light" w:eastAsia="Times New Roman" w:hAnsi="Altivo Extra Light" w:cs="Arial"/>
                <w:sz w:val="14"/>
                <w:szCs w:val="14"/>
                <w:lang w:eastAsia="es-GT"/>
              </w:rPr>
            </w:pPr>
            <w:r w:rsidRPr="004E2C22">
              <w:rPr>
                <w:rFonts w:ascii="Altivo Extra Light" w:eastAsia="Times New Roman" w:hAnsi="Altivo Extra Light" w:cs="Arial"/>
                <w:sz w:val="14"/>
                <w:szCs w:val="14"/>
                <w:lang w:eastAsia="es-GT"/>
              </w:rPr>
              <w:t>4</w:t>
            </w:r>
          </w:p>
        </w:tc>
        <w:tc>
          <w:tcPr>
            <w:tcW w:w="285" w:type="pct"/>
            <w:shd w:val="clear" w:color="000000" w:fill="FFFFFF"/>
            <w:vAlign w:val="center"/>
            <w:hideMark/>
          </w:tcPr>
          <w:p w:rsidR="00707846" w:rsidRPr="004E2C22" w:rsidRDefault="00707846" w:rsidP="00CA2CB9">
            <w:pPr>
              <w:spacing w:after="0"/>
              <w:jc w:val="center"/>
              <w:rPr>
                <w:rFonts w:ascii="Altivo Extra Light" w:eastAsia="Times New Roman" w:hAnsi="Altivo Extra Light" w:cs="Arial"/>
                <w:sz w:val="14"/>
                <w:szCs w:val="14"/>
                <w:lang w:eastAsia="es-GT"/>
              </w:rPr>
            </w:pPr>
            <w:r w:rsidRPr="004E2C22">
              <w:rPr>
                <w:rFonts w:ascii="Altivo Extra Light" w:eastAsia="Times New Roman" w:hAnsi="Altivo Extra Light" w:cs="Arial"/>
                <w:sz w:val="14"/>
                <w:szCs w:val="14"/>
                <w:lang w:eastAsia="es-GT"/>
              </w:rPr>
              <w:t>33 %</w:t>
            </w:r>
          </w:p>
        </w:tc>
        <w:tc>
          <w:tcPr>
            <w:tcW w:w="336" w:type="pct"/>
            <w:shd w:val="clear" w:color="auto" w:fill="2F5496" w:themeFill="accent5" w:themeFillShade="BF"/>
            <w:vAlign w:val="center"/>
            <w:hideMark/>
          </w:tcPr>
          <w:p w:rsidR="00707846" w:rsidRPr="004E2C22" w:rsidRDefault="00707846" w:rsidP="00CA2CB9">
            <w:pPr>
              <w:spacing w:after="0"/>
              <w:jc w:val="center"/>
              <w:rPr>
                <w:rFonts w:ascii="Altivo Extra Light" w:eastAsia="Times New Roman" w:hAnsi="Altivo Extra Light" w:cs="Arial"/>
                <w:b/>
                <w:color w:val="FFFFFF" w:themeColor="background1"/>
                <w:sz w:val="14"/>
                <w:szCs w:val="14"/>
                <w:lang w:eastAsia="es-GT"/>
              </w:rPr>
            </w:pPr>
            <w:r w:rsidRPr="004E2C22">
              <w:rPr>
                <w:rFonts w:ascii="Altivo Extra Light" w:eastAsia="Times New Roman" w:hAnsi="Altivo Extra Light" w:cs="Arial"/>
                <w:b/>
                <w:color w:val="FFFFFF" w:themeColor="background1"/>
                <w:sz w:val="14"/>
                <w:szCs w:val="14"/>
                <w:lang w:eastAsia="es-GT"/>
              </w:rPr>
              <w:t>4</w:t>
            </w:r>
          </w:p>
        </w:tc>
        <w:tc>
          <w:tcPr>
            <w:tcW w:w="311" w:type="pct"/>
            <w:shd w:val="clear" w:color="000000" w:fill="FFFFFF"/>
            <w:vAlign w:val="center"/>
            <w:hideMark/>
          </w:tcPr>
          <w:p w:rsidR="00707846" w:rsidRPr="004E2C22" w:rsidRDefault="00707846" w:rsidP="00CA2CB9">
            <w:pPr>
              <w:spacing w:after="0"/>
              <w:jc w:val="center"/>
              <w:rPr>
                <w:rFonts w:ascii="Altivo Extra Light" w:eastAsia="Times New Roman" w:hAnsi="Altivo Extra Light" w:cs="Arial"/>
                <w:sz w:val="14"/>
                <w:szCs w:val="14"/>
                <w:lang w:eastAsia="es-GT"/>
              </w:rPr>
            </w:pPr>
            <w:r w:rsidRPr="004E2C22">
              <w:rPr>
                <w:rFonts w:ascii="Altivo Extra Light" w:eastAsia="Times New Roman" w:hAnsi="Altivo Extra Light" w:cs="Arial"/>
                <w:sz w:val="14"/>
                <w:szCs w:val="14"/>
                <w:lang w:eastAsia="es-GT"/>
              </w:rPr>
              <w:t>4</w:t>
            </w:r>
          </w:p>
        </w:tc>
        <w:tc>
          <w:tcPr>
            <w:tcW w:w="285" w:type="pct"/>
            <w:shd w:val="clear" w:color="000000" w:fill="FFFFFF"/>
            <w:vAlign w:val="center"/>
            <w:hideMark/>
          </w:tcPr>
          <w:p w:rsidR="00707846" w:rsidRPr="004E2C22" w:rsidRDefault="00707846" w:rsidP="00CA2CB9">
            <w:pPr>
              <w:spacing w:after="0"/>
              <w:jc w:val="center"/>
              <w:rPr>
                <w:rFonts w:ascii="Altivo Extra Light" w:eastAsia="Times New Roman" w:hAnsi="Altivo Extra Light" w:cs="Arial"/>
                <w:sz w:val="14"/>
                <w:szCs w:val="14"/>
                <w:lang w:eastAsia="es-GT"/>
              </w:rPr>
            </w:pPr>
            <w:r w:rsidRPr="004E2C22">
              <w:rPr>
                <w:rFonts w:ascii="Altivo Extra Light" w:eastAsia="Times New Roman" w:hAnsi="Altivo Extra Light" w:cs="Arial"/>
                <w:sz w:val="14"/>
                <w:szCs w:val="14"/>
                <w:lang w:eastAsia="es-GT"/>
              </w:rPr>
              <w:t>33 %</w:t>
            </w:r>
          </w:p>
        </w:tc>
        <w:tc>
          <w:tcPr>
            <w:tcW w:w="337" w:type="pct"/>
            <w:shd w:val="clear" w:color="auto" w:fill="2F5496" w:themeFill="accent5" w:themeFillShade="BF"/>
            <w:vAlign w:val="center"/>
            <w:hideMark/>
          </w:tcPr>
          <w:p w:rsidR="00707846" w:rsidRPr="004E2C22" w:rsidRDefault="00BF3AA5" w:rsidP="00CA2CB9">
            <w:pPr>
              <w:spacing w:after="0"/>
              <w:jc w:val="center"/>
              <w:rPr>
                <w:rFonts w:ascii="Altivo Extra Light" w:eastAsia="Times New Roman" w:hAnsi="Altivo Extra Light" w:cs="Arial"/>
                <w:b/>
                <w:color w:val="FFFFFF" w:themeColor="background1"/>
                <w:sz w:val="14"/>
                <w:szCs w:val="14"/>
                <w:lang w:eastAsia="es-GT"/>
              </w:rPr>
            </w:pPr>
            <w:r>
              <w:rPr>
                <w:rFonts w:ascii="Altivo Extra Light" w:eastAsia="Times New Roman" w:hAnsi="Altivo Extra Light" w:cs="Arial"/>
                <w:b/>
                <w:color w:val="FFFFFF" w:themeColor="background1"/>
                <w:sz w:val="14"/>
                <w:szCs w:val="14"/>
                <w:lang w:eastAsia="es-GT"/>
              </w:rPr>
              <w:t>4</w:t>
            </w:r>
          </w:p>
        </w:tc>
        <w:tc>
          <w:tcPr>
            <w:tcW w:w="311" w:type="pct"/>
            <w:shd w:val="clear" w:color="000000" w:fill="FFFFFF"/>
            <w:vAlign w:val="center"/>
            <w:hideMark/>
          </w:tcPr>
          <w:p w:rsidR="00707846" w:rsidRPr="004E2C22" w:rsidRDefault="00707846" w:rsidP="00CA2CB9">
            <w:pPr>
              <w:spacing w:after="0"/>
              <w:jc w:val="center"/>
              <w:rPr>
                <w:rFonts w:ascii="Altivo Extra Light" w:eastAsia="Times New Roman" w:hAnsi="Altivo Extra Light" w:cs="Arial"/>
                <w:sz w:val="14"/>
                <w:szCs w:val="14"/>
                <w:lang w:eastAsia="es-GT"/>
              </w:rPr>
            </w:pPr>
            <w:r w:rsidRPr="004E2C22">
              <w:rPr>
                <w:rFonts w:ascii="Altivo Extra Light" w:eastAsia="Times New Roman" w:hAnsi="Altivo Extra Light" w:cs="Arial"/>
                <w:sz w:val="14"/>
                <w:szCs w:val="14"/>
                <w:lang w:eastAsia="es-GT"/>
              </w:rPr>
              <w:t>4</w:t>
            </w:r>
          </w:p>
        </w:tc>
        <w:tc>
          <w:tcPr>
            <w:tcW w:w="285" w:type="pct"/>
            <w:shd w:val="clear" w:color="000000" w:fill="FFFFFF"/>
            <w:vAlign w:val="center"/>
            <w:hideMark/>
          </w:tcPr>
          <w:p w:rsidR="00707846" w:rsidRPr="004E2C22" w:rsidRDefault="00707846" w:rsidP="00CA2CB9">
            <w:pPr>
              <w:spacing w:after="0"/>
              <w:jc w:val="center"/>
              <w:rPr>
                <w:rFonts w:ascii="Altivo Extra Light" w:eastAsia="Times New Roman" w:hAnsi="Altivo Extra Light" w:cs="Arial"/>
                <w:sz w:val="14"/>
                <w:szCs w:val="14"/>
                <w:lang w:eastAsia="es-GT"/>
              </w:rPr>
            </w:pPr>
            <w:r w:rsidRPr="004E2C22">
              <w:rPr>
                <w:rFonts w:ascii="Altivo Extra Light" w:eastAsia="Times New Roman" w:hAnsi="Altivo Extra Light" w:cs="Arial"/>
                <w:sz w:val="14"/>
                <w:szCs w:val="14"/>
                <w:lang w:eastAsia="es-GT"/>
              </w:rPr>
              <w:t>33%</w:t>
            </w:r>
          </w:p>
        </w:tc>
        <w:tc>
          <w:tcPr>
            <w:tcW w:w="256" w:type="pct"/>
            <w:shd w:val="clear" w:color="auto" w:fill="2F5496" w:themeFill="accent5" w:themeFillShade="BF"/>
            <w:vAlign w:val="center"/>
            <w:hideMark/>
          </w:tcPr>
          <w:p w:rsidR="00707846" w:rsidRPr="004E2C22" w:rsidRDefault="00B450B8" w:rsidP="00CA2CB9">
            <w:pPr>
              <w:spacing w:after="0"/>
              <w:jc w:val="center"/>
              <w:rPr>
                <w:rFonts w:ascii="Altivo Extra Light" w:eastAsia="Times New Roman" w:hAnsi="Altivo Extra Light" w:cs="Arial"/>
                <w:b/>
                <w:color w:val="FFFFFF" w:themeColor="background1"/>
                <w:sz w:val="14"/>
                <w:szCs w:val="14"/>
                <w:lang w:eastAsia="es-GT"/>
              </w:rPr>
            </w:pPr>
            <w:r>
              <w:rPr>
                <w:rFonts w:ascii="Altivo Extra Light" w:eastAsia="Times New Roman" w:hAnsi="Altivo Extra Light" w:cs="Arial"/>
                <w:b/>
                <w:color w:val="FFFFFF" w:themeColor="background1"/>
                <w:sz w:val="14"/>
                <w:szCs w:val="14"/>
                <w:lang w:eastAsia="es-GT"/>
              </w:rPr>
              <w:t>4</w:t>
            </w:r>
          </w:p>
        </w:tc>
        <w:tc>
          <w:tcPr>
            <w:tcW w:w="249" w:type="pct"/>
            <w:shd w:val="clear" w:color="auto" w:fill="BFBFBF" w:themeFill="background1" w:themeFillShade="BF"/>
            <w:vAlign w:val="center"/>
          </w:tcPr>
          <w:p w:rsidR="00707846" w:rsidRPr="004E2C22" w:rsidRDefault="00B450B8" w:rsidP="00CA2CB9">
            <w:pPr>
              <w:spacing w:after="0"/>
              <w:jc w:val="center"/>
              <w:rPr>
                <w:rFonts w:ascii="Altivo Extra Light" w:eastAsia="Times New Roman" w:hAnsi="Altivo Extra Light" w:cs="Arial"/>
                <w:b/>
                <w:sz w:val="14"/>
                <w:szCs w:val="14"/>
                <w:lang w:eastAsia="es-GT"/>
              </w:rPr>
            </w:pPr>
            <w:r>
              <w:rPr>
                <w:rFonts w:ascii="Altivo Extra Light" w:eastAsia="Times New Roman" w:hAnsi="Altivo Extra Light" w:cs="Arial"/>
                <w:b/>
                <w:sz w:val="14"/>
                <w:szCs w:val="14"/>
                <w:lang w:eastAsia="es-GT"/>
              </w:rPr>
              <w:t>12</w:t>
            </w:r>
          </w:p>
        </w:tc>
      </w:tr>
      <w:tr w:rsidR="007C310C" w:rsidRPr="007C310C" w:rsidTr="005836D3">
        <w:trPr>
          <w:cantSplit/>
          <w:trHeight w:val="3058"/>
        </w:trPr>
        <w:tc>
          <w:tcPr>
            <w:tcW w:w="629" w:type="pct"/>
            <w:shd w:val="clear" w:color="000000" w:fill="FFFFFF"/>
            <w:vAlign w:val="center"/>
            <w:hideMark/>
          </w:tcPr>
          <w:p w:rsidR="00707846" w:rsidRPr="004E2C22" w:rsidRDefault="00707846" w:rsidP="00444054">
            <w:pPr>
              <w:spacing w:after="0"/>
              <w:jc w:val="left"/>
              <w:rPr>
                <w:rFonts w:ascii="Altivo Extra Light" w:eastAsia="Times New Roman" w:hAnsi="Altivo Extra Light" w:cs="Arial"/>
                <w:sz w:val="14"/>
                <w:szCs w:val="14"/>
                <w:lang w:eastAsia="es-GT"/>
              </w:rPr>
            </w:pPr>
            <w:r w:rsidRPr="004E2C22">
              <w:rPr>
                <w:rFonts w:ascii="Altivo Extra Light" w:hAnsi="Altivo Extra Light"/>
                <w:sz w:val="14"/>
                <w:szCs w:val="14"/>
                <w:lang w:eastAsia="es-GT"/>
              </w:rPr>
              <w:t>Inteligencia estratégica para el Presidente de la República y C</w:t>
            </w:r>
            <w:r w:rsidR="00444054">
              <w:rPr>
                <w:rFonts w:ascii="Altivo Extra Light" w:hAnsi="Altivo Extra Light"/>
                <w:sz w:val="14"/>
                <w:szCs w:val="14"/>
                <w:lang w:eastAsia="es-GT"/>
              </w:rPr>
              <w:t xml:space="preserve">onsejo </w:t>
            </w:r>
            <w:r w:rsidRPr="004E2C22">
              <w:rPr>
                <w:rFonts w:ascii="Altivo Extra Light" w:hAnsi="Altivo Extra Light"/>
                <w:sz w:val="14"/>
                <w:szCs w:val="14"/>
                <w:lang w:eastAsia="es-GT"/>
              </w:rPr>
              <w:t>N</w:t>
            </w:r>
            <w:r w:rsidR="00444054">
              <w:rPr>
                <w:rFonts w:ascii="Altivo Extra Light" w:hAnsi="Altivo Extra Light"/>
                <w:sz w:val="14"/>
                <w:szCs w:val="14"/>
                <w:lang w:eastAsia="es-GT"/>
              </w:rPr>
              <w:t>acional de Seguridad</w:t>
            </w:r>
          </w:p>
        </w:tc>
        <w:tc>
          <w:tcPr>
            <w:tcW w:w="338" w:type="pct"/>
            <w:shd w:val="clear" w:color="000000" w:fill="FFFFFF"/>
            <w:textDirection w:val="btLr"/>
            <w:vAlign w:val="center"/>
            <w:hideMark/>
          </w:tcPr>
          <w:p w:rsidR="00707846" w:rsidRPr="004E2C22" w:rsidRDefault="00707846" w:rsidP="00CA2CB9">
            <w:pPr>
              <w:spacing w:after="0"/>
              <w:ind w:left="113" w:right="113"/>
              <w:jc w:val="left"/>
              <w:rPr>
                <w:rFonts w:ascii="Altivo Extra Light" w:eastAsia="Times New Roman" w:hAnsi="Altivo Extra Light" w:cs="Arial"/>
                <w:sz w:val="14"/>
                <w:szCs w:val="14"/>
                <w:lang w:eastAsia="es-GT"/>
              </w:rPr>
            </w:pPr>
            <w:r w:rsidRPr="004E2C22">
              <w:rPr>
                <w:rFonts w:ascii="Altivo Extra Light" w:eastAsia="Times New Roman" w:hAnsi="Altivo Extra Light" w:cs="Arial"/>
                <w:sz w:val="14"/>
                <w:szCs w:val="14"/>
                <w:lang w:eastAsia="es-GT"/>
              </w:rPr>
              <w:t>Documentos</w:t>
            </w:r>
          </w:p>
        </w:tc>
        <w:tc>
          <w:tcPr>
            <w:tcW w:w="471" w:type="pct"/>
            <w:shd w:val="clear" w:color="000000" w:fill="FFFFFF"/>
            <w:vAlign w:val="center"/>
            <w:hideMark/>
          </w:tcPr>
          <w:p w:rsidR="00707846" w:rsidRPr="004E2C22" w:rsidRDefault="00707846" w:rsidP="00CA2CB9">
            <w:pPr>
              <w:spacing w:after="0"/>
              <w:jc w:val="left"/>
              <w:rPr>
                <w:rFonts w:ascii="Altivo Extra Light" w:eastAsia="Times New Roman" w:hAnsi="Altivo Extra Light" w:cs="Arial"/>
                <w:sz w:val="14"/>
                <w:szCs w:val="14"/>
                <w:lang w:eastAsia="es-GT"/>
              </w:rPr>
            </w:pPr>
            <w:r w:rsidRPr="004E2C22">
              <w:rPr>
                <w:rFonts w:ascii="Altivo Extra Light" w:eastAsia="Times New Roman" w:hAnsi="Altivo Extra Light" w:cs="Arial"/>
                <w:sz w:val="14"/>
                <w:szCs w:val="14"/>
                <w:lang w:eastAsia="es-GT"/>
              </w:rPr>
              <w:t xml:space="preserve">Número de informes entregados </w:t>
            </w:r>
          </w:p>
        </w:tc>
        <w:tc>
          <w:tcPr>
            <w:tcW w:w="311" w:type="pct"/>
            <w:shd w:val="clear" w:color="000000" w:fill="FFFFFF"/>
            <w:vAlign w:val="center"/>
            <w:hideMark/>
          </w:tcPr>
          <w:p w:rsidR="00707846" w:rsidRPr="004E2C22" w:rsidRDefault="00707846" w:rsidP="007934D1">
            <w:pPr>
              <w:spacing w:after="0"/>
              <w:jc w:val="center"/>
              <w:rPr>
                <w:rFonts w:ascii="Altivo Extra Light" w:eastAsia="Times New Roman" w:hAnsi="Altivo Extra Light" w:cs="Arial"/>
                <w:sz w:val="14"/>
                <w:szCs w:val="14"/>
                <w:lang w:eastAsia="es-GT"/>
              </w:rPr>
            </w:pPr>
            <w:r w:rsidRPr="004E2C22">
              <w:rPr>
                <w:rFonts w:ascii="Altivo Extra Light" w:eastAsia="Times New Roman" w:hAnsi="Altivo Extra Light" w:cs="Arial"/>
                <w:sz w:val="14"/>
                <w:szCs w:val="14"/>
                <w:lang w:eastAsia="es-GT"/>
              </w:rPr>
              <w:t>4</w:t>
            </w:r>
            <w:r w:rsidR="007934D1">
              <w:rPr>
                <w:rFonts w:ascii="Altivo Extra Light" w:eastAsia="Times New Roman" w:hAnsi="Altivo Extra Light" w:cs="Arial"/>
                <w:sz w:val="14"/>
                <w:szCs w:val="14"/>
                <w:lang w:eastAsia="es-GT"/>
              </w:rPr>
              <w:t>20</w:t>
            </w:r>
          </w:p>
        </w:tc>
        <w:tc>
          <w:tcPr>
            <w:tcW w:w="285" w:type="pct"/>
            <w:shd w:val="clear" w:color="000000" w:fill="FFFFFF"/>
            <w:vAlign w:val="center"/>
            <w:hideMark/>
          </w:tcPr>
          <w:p w:rsidR="00707846" w:rsidRPr="004E2C22" w:rsidRDefault="00707846" w:rsidP="00CA2CB9">
            <w:pPr>
              <w:spacing w:after="0"/>
              <w:jc w:val="center"/>
              <w:rPr>
                <w:rFonts w:ascii="Altivo Extra Light" w:eastAsia="Times New Roman" w:hAnsi="Altivo Extra Light" w:cs="Arial"/>
                <w:sz w:val="14"/>
                <w:szCs w:val="14"/>
                <w:lang w:eastAsia="es-GT"/>
              </w:rPr>
            </w:pPr>
            <w:r w:rsidRPr="004E2C22">
              <w:rPr>
                <w:rFonts w:ascii="Altivo Extra Light" w:eastAsia="Times New Roman" w:hAnsi="Altivo Extra Light" w:cs="Arial"/>
                <w:sz w:val="14"/>
                <w:szCs w:val="14"/>
                <w:lang w:eastAsia="es-GT"/>
              </w:rPr>
              <w:t>100 %</w:t>
            </w:r>
          </w:p>
        </w:tc>
        <w:tc>
          <w:tcPr>
            <w:tcW w:w="311" w:type="pct"/>
            <w:shd w:val="clear" w:color="000000" w:fill="FFFFFF"/>
            <w:vAlign w:val="center"/>
            <w:hideMark/>
          </w:tcPr>
          <w:p w:rsidR="00707846" w:rsidRPr="004E2C22" w:rsidRDefault="00B450B8" w:rsidP="00CA2CB9">
            <w:pPr>
              <w:spacing w:after="0"/>
              <w:jc w:val="center"/>
              <w:rPr>
                <w:rFonts w:ascii="Altivo Extra Light" w:eastAsia="Times New Roman" w:hAnsi="Altivo Extra Light" w:cs="Arial"/>
                <w:sz w:val="14"/>
                <w:szCs w:val="14"/>
                <w:lang w:eastAsia="es-GT"/>
              </w:rPr>
            </w:pPr>
            <w:r>
              <w:rPr>
                <w:rFonts w:ascii="Altivo Extra Light" w:eastAsia="Times New Roman" w:hAnsi="Altivo Extra Light" w:cs="Arial"/>
                <w:sz w:val="14"/>
                <w:szCs w:val="14"/>
                <w:lang w:eastAsia="es-GT"/>
              </w:rPr>
              <w:t>157</w:t>
            </w:r>
          </w:p>
        </w:tc>
        <w:tc>
          <w:tcPr>
            <w:tcW w:w="285" w:type="pct"/>
            <w:shd w:val="clear" w:color="000000" w:fill="FFFFFF"/>
            <w:vAlign w:val="center"/>
            <w:hideMark/>
          </w:tcPr>
          <w:p w:rsidR="00707846" w:rsidRPr="004E2C22" w:rsidRDefault="00707846" w:rsidP="00CA2CB9">
            <w:pPr>
              <w:spacing w:after="0"/>
              <w:jc w:val="center"/>
              <w:rPr>
                <w:rFonts w:ascii="Altivo Extra Light" w:eastAsia="Times New Roman" w:hAnsi="Altivo Extra Light" w:cs="Arial"/>
                <w:sz w:val="14"/>
                <w:szCs w:val="14"/>
                <w:lang w:eastAsia="es-GT"/>
              </w:rPr>
            </w:pPr>
            <w:r w:rsidRPr="004E2C22">
              <w:rPr>
                <w:rFonts w:ascii="Altivo Extra Light" w:eastAsia="Times New Roman" w:hAnsi="Altivo Extra Light" w:cs="Arial"/>
                <w:sz w:val="14"/>
                <w:szCs w:val="14"/>
                <w:lang w:eastAsia="es-GT"/>
              </w:rPr>
              <w:t>33%</w:t>
            </w:r>
          </w:p>
        </w:tc>
        <w:tc>
          <w:tcPr>
            <w:tcW w:w="336" w:type="pct"/>
            <w:shd w:val="clear" w:color="auto" w:fill="2F5496" w:themeFill="accent5" w:themeFillShade="BF"/>
            <w:vAlign w:val="center"/>
            <w:hideMark/>
          </w:tcPr>
          <w:p w:rsidR="00707846" w:rsidRPr="004E2C22" w:rsidRDefault="007934D1" w:rsidP="00CA2CB9">
            <w:pPr>
              <w:spacing w:after="0"/>
              <w:jc w:val="center"/>
              <w:rPr>
                <w:rFonts w:ascii="Altivo Extra Light" w:eastAsia="Times New Roman" w:hAnsi="Altivo Extra Light" w:cs="Arial"/>
                <w:b/>
                <w:color w:val="FFFFFF" w:themeColor="background1"/>
                <w:sz w:val="14"/>
                <w:szCs w:val="14"/>
                <w:lang w:eastAsia="es-GT"/>
              </w:rPr>
            </w:pPr>
            <w:r>
              <w:rPr>
                <w:rFonts w:ascii="Altivo Extra Light" w:eastAsia="Times New Roman" w:hAnsi="Altivo Extra Light" w:cs="Arial"/>
                <w:b/>
                <w:color w:val="FFFFFF" w:themeColor="background1"/>
                <w:sz w:val="14"/>
                <w:szCs w:val="14"/>
                <w:lang w:eastAsia="es-GT"/>
              </w:rPr>
              <w:t>157</w:t>
            </w:r>
          </w:p>
        </w:tc>
        <w:tc>
          <w:tcPr>
            <w:tcW w:w="311" w:type="pct"/>
            <w:shd w:val="clear" w:color="000000" w:fill="FFFFFF"/>
            <w:vAlign w:val="center"/>
            <w:hideMark/>
          </w:tcPr>
          <w:p w:rsidR="00707846" w:rsidRPr="004E2C22" w:rsidRDefault="00B450B8" w:rsidP="00CA2CB9">
            <w:pPr>
              <w:spacing w:after="0"/>
              <w:jc w:val="center"/>
              <w:rPr>
                <w:rFonts w:ascii="Altivo Extra Light" w:eastAsia="Times New Roman" w:hAnsi="Altivo Extra Light" w:cs="Arial"/>
                <w:sz w:val="14"/>
                <w:szCs w:val="14"/>
                <w:lang w:eastAsia="es-GT"/>
              </w:rPr>
            </w:pPr>
            <w:r>
              <w:rPr>
                <w:rFonts w:ascii="Altivo Extra Light" w:eastAsia="Times New Roman" w:hAnsi="Altivo Extra Light" w:cs="Arial"/>
                <w:sz w:val="14"/>
                <w:szCs w:val="14"/>
                <w:lang w:eastAsia="es-GT"/>
              </w:rPr>
              <w:t>168</w:t>
            </w:r>
          </w:p>
        </w:tc>
        <w:tc>
          <w:tcPr>
            <w:tcW w:w="285" w:type="pct"/>
            <w:shd w:val="clear" w:color="000000" w:fill="FFFFFF"/>
            <w:vAlign w:val="center"/>
            <w:hideMark/>
          </w:tcPr>
          <w:p w:rsidR="00707846" w:rsidRPr="004E2C22" w:rsidRDefault="007C310C" w:rsidP="00CA2CB9">
            <w:pPr>
              <w:spacing w:after="0"/>
              <w:jc w:val="center"/>
              <w:rPr>
                <w:rFonts w:ascii="Altivo Extra Light" w:eastAsia="Times New Roman" w:hAnsi="Altivo Extra Light" w:cs="Arial"/>
                <w:sz w:val="14"/>
                <w:szCs w:val="14"/>
                <w:lang w:eastAsia="es-GT"/>
              </w:rPr>
            </w:pPr>
            <w:r w:rsidRPr="004E2C22">
              <w:rPr>
                <w:rFonts w:ascii="Altivo Extra Light" w:eastAsia="Times New Roman" w:hAnsi="Altivo Extra Light" w:cs="Arial"/>
                <w:sz w:val="14"/>
                <w:szCs w:val="14"/>
                <w:lang w:eastAsia="es-GT"/>
              </w:rPr>
              <w:t>3</w:t>
            </w:r>
            <w:r w:rsidR="00840271">
              <w:rPr>
                <w:rFonts w:ascii="Altivo Extra Light" w:eastAsia="Times New Roman" w:hAnsi="Altivo Extra Light" w:cs="Arial"/>
                <w:sz w:val="14"/>
                <w:szCs w:val="14"/>
                <w:lang w:eastAsia="es-GT"/>
              </w:rPr>
              <w:t>3</w:t>
            </w:r>
            <w:r w:rsidRPr="004E2C22">
              <w:rPr>
                <w:rFonts w:ascii="Altivo Extra Light" w:eastAsia="Times New Roman" w:hAnsi="Altivo Extra Light" w:cs="Arial"/>
                <w:sz w:val="14"/>
                <w:szCs w:val="14"/>
                <w:lang w:eastAsia="es-GT"/>
              </w:rPr>
              <w:t>%</w:t>
            </w:r>
          </w:p>
        </w:tc>
        <w:tc>
          <w:tcPr>
            <w:tcW w:w="337" w:type="pct"/>
            <w:shd w:val="clear" w:color="auto" w:fill="2F5496" w:themeFill="accent5" w:themeFillShade="BF"/>
            <w:vAlign w:val="center"/>
            <w:hideMark/>
          </w:tcPr>
          <w:p w:rsidR="00707846" w:rsidRPr="004E2C22" w:rsidRDefault="00B450B8" w:rsidP="00CA2CB9">
            <w:pPr>
              <w:spacing w:after="0"/>
              <w:jc w:val="center"/>
              <w:rPr>
                <w:rFonts w:ascii="Altivo Extra Light" w:eastAsia="Times New Roman" w:hAnsi="Altivo Extra Light" w:cs="Arial"/>
                <w:b/>
                <w:color w:val="FFFFFF" w:themeColor="background1"/>
                <w:sz w:val="14"/>
                <w:szCs w:val="14"/>
                <w:lang w:eastAsia="es-GT"/>
              </w:rPr>
            </w:pPr>
            <w:r>
              <w:rPr>
                <w:rFonts w:ascii="Altivo Extra Light" w:eastAsia="Times New Roman" w:hAnsi="Altivo Extra Light" w:cs="Arial"/>
                <w:b/>
                <w:color w:val="FFFFFF" w:themeColor="background1"/>
                <w:sz w:val="14"/>
                <w:szCs w:val="14"/>
                <w:lang w:eastAsia="es-GT"/>
              </w:rPr>
              <w:t>168</w:t>
            </w:r>
          </w:p>
        </w:tc>
        <w:tc>
          <w:tcPr>
            <w:tcW w:w="311" w:type="pct"/>
            <w:shd w:val="clear" w:color="000000" w:fill="FFFFFF"/>
            <w:vAlign w:val="center"/>
            <w:hideMark/>
          </w:tcPr>
          <w:p w:rsidR="00707846" w:rsidRPr="004E2C22" w:rsidRDefault="00B450B8" w:rsidP="00CA2CB9">
            <w:pPr>
              <w:spacing w:after="0"/>
              <w:jc w:val="center"/>
              <w:rPr>
                <w:rFonts w:ascii="Altivo Extra Light" w:eastAsia="Times New Roman" w:hAnsi="Altivo Extra Light" w:cs="Arial"/>
                <w:sz w:val="14"/>
                <w:szCs w:val="14"/>
                <w:lang w:eastAsia="es-GT"/>
              </w:rPr>
            </w:pPr>
            <w:r>
              <w:rPr>
                <w:rFonts w:ascii="Altivo Extra Light" w:eastAsia="Times New Roman" w:hAnsi="Altivo Extra Light" w:cs="Arial"/>
                <w:sz w:val="14"/>
                <w:szCs w:val="14"/>
                <w:lang w:eastAsia="es-GT"/>
              </w:rPr>
              <w:t>190</w:t>
            </w:r>
          </w:p>
        </w:tc>
        <w:tc>
          <w:tcPr>
            <w:tcW w:w="285" w:type="pct"/>
            <w:shd w:val="clear" w:color="000000" w:fill="FFFFFF"/>
            <w:vAlign w:val="center"/>
            <w:hideMark/>
          </w:tcPr>
          <w:p w:rsidR="00707846" w:rsidRPr="004E2C22" w:rsidRDefault="00707846" w:rsidP="00840271">
            <w:pPr>
              <w:spacing w:after="0"/>
              <w:jc w:val="center"/>
              <w:rPr>
                <w:rFonts w:ascii="Altivo Extra Light" w:eastAsia="Times New Roman" w:hAnsi="Altivo Extra Light" w:cs="Arial"/>
                <w:sz w:val="14"/>
                <w:szCs w:val="14"/>
                <w:lang w:eastAsia="es-GT"/>
              </w:rPr>
            </w:pPr>
            <w:r w:rsidRPr="004E2C22">
              <w:rPr>
                <w:rFonts w:ascii="Altivo Extra Light" w:eastAsia="Times New Roman" w:hAnsi="Altivo Extra Light" w:cs="Arial"/>
                <w:sz w:val="14"/>
                <w:szCs w:val="14"/>
                <w:lang w:eastAsia="es-GT"/>
              </w:rPr>
              <w:t>3</w:t>
            </w:r>
            <w:r w:rsidR="00840271">
              <w:rPr>
                <w:rFonts w:ascii="Altivo Extra Light" w:eastAsia="Times New Roman" w:hAnsi="Altivo Extra Light" w:cs="Arial"/>
                <w:sz w:val="14"/>
                <w:szCs w:val="14"/>
                <w:lang w:eastAsia="es-GT"/>
              </w:rPr>
              <w:t>4</w:t>
            </w:r>
            <w:r w:rsidRPr="004E2C22">
              <w:rPr>
                <w:rFonts w:ascii="Altivo Extra Light" w:eastAsia="Times New Roman" w:hAnsi="Altivo Extra Light" w:cs="Arial"/>
                <w:sz w:val="14"/>
                <w:szCs w:val="14"/>
                <w:lang w:eastAsia="es-GT"/>
              </w:rPr>
              <w:t xml:space="preserve"> %</w:t>
            </w:r>
          </w:p>
        </w:tc>
        <w:tc>
          <w:tcPr>
            <w:tcW w:w="256" w:type="pct"/>
            <w:shd w:val="clear" w:color="auto" w:fill="2F5496" w:themeFill="accent5" w:themeFillShade="BF"/>
            <w:vAlign w:val="center"/>
            <w:hideMark/>
          </w:tcPr>
          <w:p w:rsidR="00707846" w:rsidRPr="004E2C22" w:rsidRDefault="00B450B8" w:rsidP="00CA2CB9">
            <w:pPr>
              <w:spacing w:after="0"/>
              <w:jc w:val="center"/>
              <w:rPr>
                <w:rFonts w:ascii="Altivo Extra Light" w:eastAsia="Times New Roman" w:hAnsi="Altivo Extra Light" w:cs="Arial"/>
                <w:b/>
                <w:color w:val="FFFFFF" w:themeColor="background1"/>
                <w:sz w:val="14"/>
                <w:szCs w:val="14"/>
                <w:lang w:eastAsia="es-GT"/>
              </w:rPr>
            </w:pPr>
            <w:r>
              <w:rPr>
                <w:rFonts w:ascii="Altivo Extra Light" w:eastAsia="Times New Roman" w:hAnsi="Altivo Extra Light" w:cs="Arial"/>
                <w:b/>
                <w:color w:val="FFFFFF" w:themeColor="background1"/>
                <w:sz w:val="14"/>
                <w:szCs w:val="14"/>
                <w:lang w:eastAsia="es-GT"/>
              </w:rPr>
              <w:t>190</w:t>
            </w:r>
          </w:p>
        </w:tc>
        <w:tc>
          <w:tcPr>
            <w:tcW w:w="249" w:type="pct"/>
            <w:shd w:val="clear" w:color="auto" w:fill="BFBFBF" w:themeFill="background1" w:themeFillShade="BF"/>
            <w:vAlign w:val="center"/>
          </w:tcPr>
          <w:p w:rsidR="00707846" w:rsidRPr="004E2C22" w:rsidRDefault="00840271" w:rsidP="007C310C">
            <w:pPr>
              <w:spacing w:after="0"/>
              <w:jc w:val="center"/>
              <w:rPr>
                <w:rFonts w:ascii="Altivo Extra Light" w:eastAsia="Times New Roman" w:hAnsi="Altivo Extra Light" w:cs="Arial"/>
                <w:b/>
                <w:sz w:val="14"/>
                <w:szCs w:val="14"/>
                <w:lang w:eastAsia="es-GT"/>
              </w:rPr>
            </w:pPr>
            <w:r>
              <w:rPr>
                <w:rFonts w:ascii="Altivo Extra Light" w:eastAsia="Times New Roman" w:hAnsi="Altivo Extra Light" w:cs="Arial"/>
                <w:b/>
                <w:sz w:val="14"/>
                <w:szCs w:val="14"/>
                <w:lang w:eastAsia="es-GT"/>
              </w:rPr>
              <w:t>515</w:t>
            </w:r>
          </w:p>
        </w:tc>
      </w:tr>
    </w:tbl>
    <w:p w:rsidR="00A878C1" w:rsidRPr="00A878C1" w:rsidRDefault="00A878C1" w:rsidP="00544430">
      <w:pPr>
        <w:rPr>
          <w:rFonts w:ascii="Altivo Extra Light" w:hAnsi="Altivo Extra Light"/>
          <w:sz w:val="2"/>
        </w:rPr>
      </w:pPr>
    </w:p>
    <w:p w:rsidR="00471241" w:rsidRDefault="00544430" w:rsidP="00544430">
      <w:pPr>
        <w:rPr>
          <w:rFonts w:ascii="Altivo Extra Light" w:hAnsi="Altivo Extra Light"/>
        </w:rPr>
      </w:pPr>
      <w:r w:rsidRPr="004E2C22">
        <w:rPr>
          <w:rFonts w:ascii="Altivo Extra Light" w:hAnsi="Altivo Extra Light"/>
        </w:rPr>
        <w:t>En cuanto a</w:t>
      </w:r>
      <w:r w:rsidR="00104FF1">
        <w:rPr>
          <w:rFonts w:ascii="Altivo Extra Light" w:hAnsi="Altivo Extra Light"/>
        </w:rPr>
        <w:t xml:space="preserve"> los subproductos, a continuación, se presenta </w:t>
      </w:r>
      <w:r w:rsidRPr="004E2C22">
        <w:rPr>
          <w:rFonts w:ascii="Altivo Extra Light" w:hAnsi="Altivo Extra Light"/>
        </w:rPr>
        <w:t>la ejecución física del cuatrimestre.</w:t>
      </w:r>
    </w:p>
    <w:p w:rsidR="00B450B8" w:rsidRDefault="00B450B8" w:rsidP="00544430">
      <w:pPr>
        <w:rPr>
          <w:rFonts w:ascii="Altivo Extra Light" w:hAnsi="Altivo Extra Light"/>
        </w:rPr>
      </w:pPr>
    </w:p>
    <w:p w:rsidR="00471241" w:rsidRDefault="00471241" w:rsidP="00A64817">
      <w:pPr>
        <w:pStyle w:val="Descripcin"/>
        <w:spacing w:after="0"/>
        <w:jc w:val="center"/>
        <w:rPr>
          <w:rFonts w:ascii="Altivo Extra Light" w:hAnsi="Altivo Extra Light"/>
          <w:color w:val="1F3864" w:themeColor="accent5" w:themeShade="80"/>
          <w:sz w:val="20"/>
        </w:rPr>
      </w:pPr>
      <w:bookmarkStart w:id="32" w:name="_Toc103068223"/>
      <w:bookmarkStart w:id="33" w:name="_Toc187409448"/>
      <w:bookmarkStart w:id="34" w:name="_GoBack"/>
      <w:bookmarkEnd w:id="34"/>
      <w:r w:rsidRPr="007934D1">
        <w:rPr>
          <w:rFonts w:ascii="Altivo Extra Light" w:hAnsi="Altivo Extra Light"/>
          <w:color w:val="1F3864" w:themeColor="accent5" w:themeShade="80"/>
          <w:sz w:val="20"/>
        </w:rPr>
        <w:t xml:space="preserve">Cuadro </w:t>
      </w:r>
      <w:r w:rsidRPr="007934D1">
        <w:rPr>
          <w:rFonts w:ascii="Altivo Extra Light" w:hAnsi="Altivo Extra Light"/>
          <w:color w:val="1F3864" w:themeColor="accent5" w:themeShade="80"/>
          <w:sz w:val="20"/>
        </w:rPr>
        <w:fldChar w:fldCharType="begin"/>
      </w:r>
      <w:r w:rsidRPr="007934D1">
        <w:rPr>
          <w:rFonts w:ascii="Altivo Extra Light" w:hAnsi="Altivo Extra Light"/>
          <w:color w:val="1F3864" w:themeColor="accent5" w:themeShade="80"/>
          <w:sz w:val="20"/>
        </w:rPr>
        <w:instrText xml:space="preserve"> SEQ Cuadro \* ARABIC </w:instrText>
      </w:r>
      <w:r w:rsidRPr="007934D1">
        <w:rPr>
          <w:rFonts w:ascii="Altivo Extra Light" w:hAnsi="Altivo Extra Light"/>
          <w:color w:val="1F3864" w:themeColor="accent5" w:themeShade="80"/>
          <w:sz w:val="20"/>
        </w:rPr>
        <w:fldChar w:fldCharType="separate"/>
      </w:r>
      <w:r w:rsidR="007B1AF5">
        <w:rPr>
          <w:rFonts w:ascii="Altivo Extra Light" w:hAnsi="Altivo Extra Light"/>
          <w:noProof/>
          <w:color w:val="1F3864" w:themeColor="accent5" w:themeShade="80"/>
          <w:sz w:val="20"/>
        </w:rPr>
        <w:t>6</w:t>
      </w:r>
      <w:r w:rsidRPr="007934D1">
        <w:rPr>
          <w:rFonts w:ascii="Altivo Extra Light" w:hAnsi="Altivo Extra Light"/>
          <w:color w:val="1F3864" w:themeColor="accent5" w:themeShade="80"/>
          <w:sz w:val="20"/>
        </w:rPr>
        <w:fldChar w:fldCharType="end"/>
      </w:r>
      <w:r w:rsidRPr="007934D1">
        <w:rPr>
          <w:rFonts w:ascii="Altivo Extra Light" w:hAnsi="Altivo Extra Light"/>
          <w:color w:val="1F3864" w:themeColor="accent5" w:themeShade="80"/>
          <w:sz w:val="20"/>
        </w:rPr>
        <w:t>: I</w:t>
      </w:r>
      <w:r w:rsidR="00444054">
        <w:rPr>
          <w:rFonts w:ascii="Altivo Extra Light" w:hAnsi="Altivo Extra Light"/>
          <w:color w:val="1F3864" w:themeColor="accent5" w:themeShade="80"/>
          <w:sz w:val="20"/>
        </w:rPr>
        <w:t>I</w:t>
      </w:r>
      <w:r w:rsidR="00954419">
        <w:rPr>
          <w:rFonts w:ascii="Altivo Extra Light" w:hAnsi="Altivo Extra Light"/>
          <w:color w:val="1F3864" w:themeColor="accent5" w:themeShade="80"/>
          <w:sz w:val="20"/>
        </w:rPr>
        <w:t>I</w:t>
      </w:r>
      <w:r w:rsidRPr="007934D1">
        <w:rPr>
          <w:rFonts w:ascii="Altivo Extra Light" w:hAnsi="Altivo Extra Light"/>
          <w:color w:val="1F3864" w:themeColor="accent5" w:themeShade="80"/>
          <w:sz w:val="20"/>
        </w:rPr>
        <w:t xml:space="preserve"> Cuatrimestre 202</w:t>
      </w:r>
      <w:r w:rsidR="005D0933" w:rsidRPr="007934D1">
        <w:rPr>
          <w:rFonts w:ascii="Altivo Extra Light" w:hAnsi="Altivo Extra Light"/>
          <w:color w:val="1F3864" w:themeColor="accent5" w:themeShade="80"/>
          <w:sz w:val="20"/>
        </w:rPr>
        <w:t>4</w:t>
      </w:r>
      <w:r w:rsidR="00A64817">
        <w:rPr>
          <w:rFonts w:ascii="Altivo Extra Light" w:hAnsi="Altivo Extra Light"/>
          <w:color w:val="1F3864" w:themeColor="accent5" w:themeShade="80"/>
          <w:sz w:val="20"/>
        </w:rPr>
        <w:t xml:space="preserve"> </w:t>
      </w:r>
      <w:r w:rsidRPr="007934D1">
        <w:rPr>
          <w:rFonts w:ascii="Altivo Extra Light" w:hAnsi="Altivo Extra Light"/>
          <w:color w:val="1F3864" w:themeColor="accent5" w:themeShade="80"/>
          <w:sz w:val="20"/>
        </w:rPr>
        <w:t>Seguimiento de los subproductos</w:t>
      </w:r>
      <w:bookmarkEnd w:id="32"/>
      <w:bookmarkEnd w:id="33"/>
    </w:p>
    <w:p w:rsidR="00444054" w:rsidRPr="00F8518A" w:rsidRDefault="00444054" w:rsidP="00444054">
      <w:pPr>
        <w:rPr>
          <w:sz w:val="4"/>
        </w:rPr>
      </w:pPr>
    </w:p>
    <w:tbl>
      <w:tblPr>
        <w:tblW w:w="0" w:type="auto"/>
        <w:tblBorders>
          <w:top w:val="single" w:sz="6" w:space="0" w:color="BFBFBF" w:themeColor="background1" w:themeShade="BF"/>
          <w:bottom w:val="single" w:sz="6" w:space="0" w:color="BFBFBF" w:themeColor="background1" w:themeShade="BF"/>
          <w:insideH w:val="single" w:sz="6" w:space="0" w:color="BFBFBF" w:themeColor="background1" w:themeShade="BF"/>
          <w:insideV w:val="single" w:sz="6" w:space="0" w:color="BFBFBF" w:themeColor="background1" w:themeShade="BF"/>
        </w:tblBorders>
        <w:tblCellMar>
          <w:left w:w="70" w:type="dxa"/>
          <w:right w:w="70" w:type="dxa"/>
        </w:tblCellMar>
        <w:tblLook w:val="04A0" w:firstRow="1" w:lastRow="0" w:firstColumn="1" w:lastColumn="0" w:noHBand="0" w:noVBand="1"/>
      </w:tblPr>
      <w:tblGrid>
        <w:gridCol w:w="1268"/>
        <w:gridCol w:w="541"/>
        <w:gridCol w:w="947"/>
        <w:gridCol w:w="626"/>
        <w:gridCol w:w="591"/>
        <w:gridCol w:w="625"/>
        <w:gridCol w:w="582"/>
        <w:gridCol w:w="673"/>
        <w:gridCol w:w="625"/>
        <w:gridCol w:w="583"/>
        <w:gridCol w:w="673"/>
        <w:gridCol w:w="625"/>
        <w:gridCol w:w="572"/>
        <w:gridCol w:w="691"/>
        <w:gridCol w:w="442"/>
      </w:tblGrid>
      <w:tr w:rsidR="00A8783F" w:rsidRPr="00A8783F" w:rsidTr="00F30D7C">
        <w:trPr>
          <w:trHeight w:val="20"/>
          <w:tblHeader/>
        </w:trPr>
        <w:tc>
          <w:tcPr>
            <w:tcW w:w="1268" w:type="dxa"/>
            <w:vMerge w:val="restart"/>
            <w:tcBorders>
              <w:left w:val="single" w:sz="6" w:space="0" w:color="BFBFBF" w:themeColor="background1" w:themeShade="BF"/>
            </w:tcBorders>
            <w:shd w:val="clear" w:color="auto" w:fill="2F5496" w:themeFill="accent5" w:themeFillShade="BF"/>
            <w:textDirection w:val="btLr"/>
            <w:vAlign w:val="center"/>
            <w:hideMark/>
          </w:tcPr>
          <w:p w:rsidR="00544430" w:rsidRPr="004E2C22" w:rsidRDefault="00544430" w:rsidP="00CA2CB9">
            <w:pPr>
              <w:spacing w:after="0"/>
              <w:ind w:left="113" w:right="113"/>
              <w:jc w:val="center"/>
              <w:rPr>
                <w:rFonts w:ascii="Altivo Extra Light" w:hAnsi="Altivo Extra Light"/>
                <w:color w:val="FFFFFF" w:themeColor="background1"/>
                <w:sz w:val="14"/>
                <w:szCs w:val="14"/>
                <w:lang w:eastAsia="es-GT"/>
              </w:rPr>
            </w:pPr>
            <w:r w:rsidRPr="004E2C22">
              <w:rPr>
                <w:rFonts w:ascii="Altivo Extra Light" w:hAnsi="Altivo Extra Light"/>
                <w:color w:val="FFFFFF" w:themeColor="background1"/>
                <w:sz w:val="14"/>
                <w:szCs w:val="14"/>
                <w:lang w:eastAsia="es-GT"/>
              </w:rPr>
              <w:t>Subproducto</w:t>
            </w:r>
          </w:p>
        </w:tc>
        <w:tc>
          <w:tcPr>
            <w:tcW w:w="541" w:type="dxa"/>
            <w:vMerge w:val="restart"/>
            <w:shd w:val="clear" w:color="auto" w:fill="2F5496" w:themeFill="accent5" w:themeFillShade="BF"/>
            <w:textDirection w:val="btLr"/>
            <w:vAlign w:val="center"/>
            <w:hideMark/>
          </w:tcPr>
          <w:p w:rsidR="00544430" w:rsidRPr="004E2C22" w:rsidRDefault="00544430" w:rsidP="00CA2CB9">
            <w:pPr>
              <w:spacing w:after="0"/>
              <w:ind w:left="113" w:right="113"/>
              <w:jc w:val="center"/>
              <w:rPr>
                <w:rFonts w:ascii="Altivo Extra Light" w:hAnsi="Altivo Extra Light"/>
                <w:color w:val="FFFFFF" w:themeColor="background1"/>
                <w:sz w:val="14"/>
                <w:szCs w:val="14"/>
                <w:lang w:eastAsia="es-GT"/>
              </w:rPr>
            </w:pPr>
            <w:r w:rsidRPr="004E2C22">
              <w:rPr>
                <w:rFonts w:ascii="Altivo Extra Light" w:hAnsi="Altivo Extra Light"/>
                <w:color w:val="FFFFFF" w:themeColor="background1"/>
                <w:sz w:val="14"/>
                <w:szCs w:val="14"/>
                <w:lang w:eastAsia="es-GT"/>
              </w:rPr>
              <w:t>Unidad de medida</w:t>
            </w:r>
          </w:p>
        </w:tc>
        <w:tc>
          <w:tcPr>
            <w:tcW w:w="947" w:type="dxa"/>
            <w:vMerge w:val="restart"/>
            <w:shd w:val="clear" w:color="auto" w:fill="2F5496" w:themeFill="accent5" w:themeFillShade="BF"/>
            <w:textDirection w:val="btLr"/>
            <w:vAlign w:val="center"/>
            <w:hideMark/>
          </w:tcPr>
          <w:p w:rsidR="00544430" w:rsidRPr="004E2C22" w:rsidRDefault="00544430" w:rsidP="00CA2CB9">
            <w:pPr>
              <w:spacing w:after="0"/>
              <w:ind w:left="113" w:right="113"/>
              <w:jc w:val="center"/>
              <w:rPr>
                <w:rFonts w:ascii="Altivo Extra Light" w:hAnsi="Altivo Extra Light"/>
                <w:color w:val="FFFFFF" w:themeColor="background1"/>
                <w:sz w:val="14"/>
                <w:szCs w:val="14"/>
                <w:lang w:eastAsia="es-GT"/>
              </w:rPr>
            </w:pPr>
            <w:r w:rsidRPr="004E2C22">
              <w:rPr>
                <w:rFonts w:ascii="Altivo Extra Light" w:hAnsi="Altivo Extra Light"/>
                <w:color w:val="FFFFFF" w:themeColor="background1"/>
                <w:sz w:val="14"/>
                <w:szCs w:val="14"/>
                <w:lang w:eastAsia="es-GT"/>
              </w:rPr>
              <w:t>Indicador de Producto y fórmula</w:t>
            </w:r>
          </w:p>
        </w:tc>
        <w:tc>
          <w:tcPr>
            <w:tcW w:w="1217" w:type="dxa"/>
            <w:gridSpan w:val="2"/>
            <w:shd w:val="clear" w:color="auto" w:fill="2F5496" w:themeFill="accent5" w:themeFillShade="BF"/>
          </w:tcPr>
          <w:p w:rsidR="00544430" w:rsidRPr="004E2C22" w:rsidRDefault="007934D1" w:rsidP="00CA2CB9">
            <w:pPr>
              <w:spacing w:after="0"/>
              <w:jc w:val="center"/>
              <w:rPr>
                <w:rFonts w:ascii="Altivo Extra Light" w:hAnsi="Altivo Extra Light"/>
                <w:color w:val="FFFFFF" w:themeColor="background1"/>
                <w:sz w:val="14"/>
                <w:szCs w:val="14"/>
                <w:lang w:eastAsia="es-GT"/>
              </w:rPr>
            </w:pPr>
            <w:r>
              <w:rPr>
                <w:rFonts w:ascii="Altivo Extra Light" w:hAnsi="Altivo Extra Light"/>
                <w:color w:val="FFFFFF" w:themeColor="background1"/>
                <w:sz w:val="14"/>
                <w:szCs w:val="14"/>
                <w:lang w:eastAsia="es-GT"/>
              </w:rPr>
              <w:t>Año 2021</w:t>
            </w:r>
          </w:p>
        </w:tc>
        <w:tc>
          <w:tcPr>
            <w:tcW w:w="1880" w:type="dxa"/>
            <w:gridSpan w:val="3"/>
            <w:shd w:val="clear" w:color="auto" w:fill="D9E2F3" w:themeFill="accent5" w:themeFillTint="33"/>
            <w:hideMark/>
          </w:tcPr>
          <w:p w:rsidR="00544430" w:rsidRPr="00A8783F" w:rsidRDefault="00544430" w:rsidP="00F8518A">
            <w:pPr>
              <w:spacing w:after="0"/>
              <w:jc w:val="center"/>
              <w:rPr>
                <w:rFonts w:ascii="Altivo Extra Light" w:hAnsi="Altivo Extra Light"/>
                <w:sz w:val="14"/>
                <w:szCs w:val="14"/>
                <w:lang w:eastAsia="es-GT"/>
              </w:rPr>
            </w:pPr>
            <w:r w:rsidRPr="00A8783F">
              <w:rPr>
                <w:rFonts w:ascii="Altivo Extra Light" w:hAnsi="Altivo Extra Light"/>
                <w:sz w:val="14"/>
                <w:szCs w:val="14"/>
                <w:lang w:eastAsia="es-GT"/>
              </w:rPr>
              <w:t>I Cuatrimestre  202</w:t>
            </w:r>
            <w:r w:rsidR="00F8518A">
              <w:rPr>
                <w:rFonts w:ascii="Altivo Extra Light" w:hAnsi="Altivo Extra Light"/>
                <w:sz w:val="14"/>
                <w:szCs w:val="14"/>
                <w:lang w:eastAsia="es-GT"/>
              </w:rPr>
              <w:t>4</w:t>
            </w:r>
          </w:p>
        </w:tc>
        <w:tc>
          <w:tcPr>
            <w:tcW w:w="1881" w:type="dxa"/>
            <w:gridSpan w:val="3"/>
            <w:shd w:val="clear" w:color="auto" w:fill="D9E2F3" w:themeFill="accent5" w:themeFillTint="33"/>
          </w:tcPr>
          <w:p w:rsidR="00544430" w:rsidRPr="00A8783F" w:rsidRDefault="00544430" w:rsidP="00F8518A">
            <w:pPr>
              <w:spacing w:after="0"/>
              <w:jc w:val="center"/>
              <w:rPr>
                <w:rFonts w:ascii="Altivo Extra Light" w:hAnsi="Altivo Extra Light"/>
                <w:sz w:val="14"/>
                <w:szCs w:val="14"/>
                <w:lang w:eastAsia="es-GT"/>
              </w:rPr>
            </w:pPr>
            <w:r w:rsidRPr="00A8783F">
              <w:rPr>
                <w:rFonts w:ascii="Altivo Extra Light" w:hAnsi="Altivo Extra Light"/>
                <w:sz w:val="14"/>
                <w:szCs w:val="14"/>
                <w:lang w:eastAsia="es-GT"/>
              </w:rPr>
              <w:t>II Cuatrimestre 202</w:t>
            </w:r>
            <w:r w:rsidR="00F8518A">
              <w:rPr>
                <w:rFonts w:ascii="Altivo Extra Light" w:hAnsi="Altivo Extra Light"/>
                <w:sz w:val="14"/>
                <w:szCs w:val="14"/>
                <w:lang w:eastAsia="es-GT"/>
              </w:rPr>
              <w:t>4</w:t>
            </w:r>
          </w:p>
        </w:tc>
        <w:tc>
          <w:tcPr>
            <w:tcW w:w="1888" w:type="dxa"/>
            <w:gridSpan w:val="3"/>
            <w:tcBorders>
              <w:right w:val="single" w:sz="6" w:space="0" w:color="BFBFBF" w:themeColor="background1" w:themeShade="BF"/>
            </w:tcBorders>
            <w:shd w:val="clear" w:color="auto" w:fill="D9E2F3" w:themeFill="accent5" w:themeFillTint="33"/>
          </w:tcPr>
          <w:p w:rsidR="00544430" w:rsidRPr="00A8783F" w:rsidRDefault="00544430" w:rsidP="00F8518A">
            <w:pPr>
              <w:spacing w:after="0"/>
              <w:jc w:val="center"/>
              <w:rPr>
                <w:rFonts w:ascii="Altivo Extra Light" w:hAnsi="Altivo Extra Light"/>
                <w:sz w:val="14"/>
                <w:szCs w:val="14"/>
                <w:lang w:eastAsia="es-GT"/>
              </w:rPr>
            </w:pPr>
            <w:r w:rsidRPr="00A8783F">
              <w:rPr>
                <w:rFonts w:ascii="Altivo Extra Light" w:hAnsi="Altivo Extra Light"/>
                <w:sz w:val="14"/>
                <w:szCs w:val="14"/>
                <w:lang w:eastAsia="es-GT"/>
              </w:rPr>
              <w:t>III Cuatrimestre 202</w:t>
            </w:r>
            <w:r w:rsidR="00F8518A">
              <w:rPr>
                <w:rFonts w:ascii="Altivo Extra Light" w:hAnsi="Altivo Extra Light"/>
                <w:sz w:val="14"/>
                <w:szCs w:val="14"/>
                <w:lang w:eastAsia="es-GT"/>
              </w:rPr>
              <w:t>4</w:t>
            </w:r>
          </w:p>
        </w:tc>
        <w:tc>
          <w:tcPr>
            <w:tcW w:w="442" w:type="dxa"/>
            <w:vMerge w:val="restart"/>
            <w:tcBorders>
              <w:right w:val="single" w:sz="6" w:space="0" w:color="BFBFBF" w:themeColor="background1" w:themeShade="BF"/>
            </w:tcBorders>
            <w:shd w:val="clear" w:color="auto" w:fill="D9E2F3" w:themeFill="accent5" w:themeFillTint="33"/>
            <w:textDirection w:val="btLr"/>
          </w:tcPr>
          <w:p w:rsidR="00544430" w:rsidRPr="00A8783F" w:rsidRDefault="00544430" w:rsidP="00CA2CB9">
            <w:pPr>
              <w:spacing w:after="0"/>
              <w:ind w:left="113" w:right="113"/>
              <w:jc w:val="center"/>
              <w:rPr>
                <w:rFonts w:ascii="Altivo Extra Light" w:hAnsi="Altivo Extra Light"/>
                <w:sz w:val="14"/>
                <w:szCs w:val="14"/>
                <w:lang w:eastAsia="es-GT"/>
              </w:rPr>
            </w:pPr>
            <w:r w:rsidRPr="00A8783F">
              <w:rPr>
                <w:rFonts w:ascii="Altivo Extra Light" w:hAnsi="Altivo Extra Light"/>
                <w:sz w:val="14"/>
                <w:szCs w:val="14"/>
                <w:lang w:eastAsia="es-GT"/>
              </w:rPr>
              <w:t>Acumulado</w:t>
            </w:r>
            <w:r w:rsidR="00154F21" w:rsidRPr="00A8783F">
              <w:rPr>
                <w:rFonts w:ascii="Altivo Extra Light" w:hAnsi="Altivo Extra Light"/>
                <w:sz w:val="14"/>
                <w:szCs w:val="14"/>
                <w:lang w:eastAsia="es-GT"/>
              </w:rPr>
              <w:t xml:space="preserve"> por cuatrimestre</w:t>
            </w:r>
          </w:p>
        </w:tc>
      </w:tr>
      <w:tr w:rsidR="00A8783F" w:rsidRPr="00A8783F" w:rsidTr="00F30D7C">
        <w:trPr>
          <w:trHeight w:val="20"/>
          <w:tblHeader/>
        </w:trPr>
        <w:tc>
          <w:tcPr>
            <w:tcW w:w="1268" w:type="dxa"/>
            <w:vMerge/>
            <w:tcBorders>
              <w:left w:val="single" w:sz="6" w:space="0" w:color="BFBFBF" w:themeColor="background1" w:themeShade="BF"/>
            </w:tcBorders>
            <w:shd w:val="clear" w:color="auto" w:fill="2F5496" w:themeFill="accent5" w:themeFillShade="BF"/>
            <w:hideMark/>
          </w:tcPr>
          <w:p w:rsidR="00544430" w:rsidRPr="004E2C22" w:rsidRDefault="00544430" w:rsidP="00CA2CB9">
            <w:pPr>
              <w:spacing w:after="0"/>
              <w:jc w:val="center"/>
              <w:rPr>
                <w:rFonts w:ascii="Altivo Extra Light" w:hAnsi="Altivo Extra Light"/>
                <w:color w:val="FFFFFF" w:themeColor="background1"/>
                <w:sz w:val="14"/>
                <w:szCs w:val="14"/>
                <w:lang w:eastAsia="es-GT"/>
              </w:rPr>
            </w:pPr>
          </w:p>
        </w:tc>
        <w:tc>
          <w:tcPr>
            <w:tcW w:w="541" w:type="dxa"/>
            <w:vMerge/>
            <w:shd w:val="clear" w:color="auto" w:fill="2F5496" w:themeFill="accent5" w:themeFillShade="BF"/>
            <w:hideMark/>
          </w:tcPr>
          <w:p w:rsidR="00544430" w:rsidRPr="004E2C22" w:rsidRDefault="00544430" w:rsidP="00CA2CB9">
            <w:pPr>
              <w:spacing w:after="0"/>
              <w:jc w:val="center"/>
              <w:rPr>
                <w:rFonts w:ascii="Altivo Extra Light" w:hAnsi="Altivo Extra Light"/>
                <w:color w:val="FFFFFF" w:themeColor="background1"/>
                <w:sz w:val="14"/>
                <w:szCs w:val="14"/>
                <w:lang w:eastAsia="es-GT"/>
              </w:rPr>
            </w:pPr>
          </w:p>
        </w:tc>
        <w:tc>
          <w:tcPr>
            <w:tcW w:w="947" w:type="dxa"/>
            <w:vMerge/>
            <w:shd w:val="clear" w:color="auto" w:fill="2F5496" w:themeFill="accent5" w:themeFillShade="BF"/>
            <w:hideMark/>
          </w:tcPr>
          <w:p w:rsidR="00544430" w:rsidRPr="004E2C22" w:rsidRDefault="00544430" w:rsidP="00CA2CB9">
            <w:pPr>
              <w:spacing w:after="0"/>
              <w:jc w:val="center"/>
              <w:rPr>
                <w:rFonts w:ascii="Altivo Extra Light" w:hAnsi="Altivo Extra Light"/>
                <w:color w:val="FFFFFF" w:themeColor="background1"/>
                <w:sz w:val="14"/>
                <w:szCs w:val="14"/>
                <w:lang w:eastAsia="es-GT"/>
              </w:rPr>
            </w:pPr>
          </w:p>
        </w:tc>
        <w:tc>
          <w:tcPr>
            <w:tcW w:w="1217" w:type="dxa"/>
            <w:gridSpan w:val="2"/>
            <w:shd w:val="clear" w:color="auto" w:fill="2F5496" w:themeFill="accent5" w:themeFillShade="BF"/>
            <w:hideMark/>
          </w:tcPr>
          <w:p w:rsidR="00544430" w:rsidRPr="004E2C22" w:rsidRDefault="00544430" w:rsidP="00CA2CB9">
            <w:pPr>
              <w:spacing w:after="0"/>
              <w:jc w:val="center"/>
              <w:rPr>
                <w:rFonts w:ascii="Altivo Extra Light" w:hAnsi="Altivo Extra Light"/>
                <w:color w:val="FFFFFF" w:themeColor="background1"/>
                <w:sz w:val="14"/>
                <w:szCs w:val="14"/>
                <w:lang w:eastAsia="es-GT"/>
              </w:rPr>
            </w:pPr>
            <w:r w:rsidRPr="004E2C22">
              <w:rPr>
                <w:rFonts w:ascii="Altivo Extra Light" w:hAnsi="Altivo Extra Light"/>
                <w:color w:val="FFFFFF" w:themeColor="background1"/>
                <w:sz w:val="14"/>
                <w:szCs w:val="14"/>
                <w:lang w:eastAsia="es-GT"/>
              </w:rPr>
              <w:t>Meta</w:t>
            </w:r>
          </w:p>
        </w:tc>
        <w:tc>
          <w:tcPr>
            <w:tcW w:w="1880" w:type="dxa"/>
            <w:gridSpan w:val="3"/>
            <w:shd w:val="clear" w:color="auto" w:fill="D9E2F3" w:themeFill="accent5" w:themeFillTint="33"/>
            <w:hideMark/>
          </w:tcPr>
          <w:p w:rsidR="00544430" w:rsidRPr="00A8783F" w:rsidRDefault="00544430" w:rsidP="00CA2CB9">
            <w:pPr>
              <w:spacing w:after="0"/>
              <w:jc w:val="center"/>
              <w:rPr>
                <w:rFonts w:ascii="Altivo Extra Light" w:hAnsi="Altivo Extra Light"/>
                <w:sz w:val="14"/>
                <w:szCs w:val="14"/>
                <w:lang w:eastAsia="es-GT"/>
              </w:rPr>
            </w:pPr>
            <w:r w:rsidRPr="00A8783F">
              <w:rPr>
                <w:rFonts w:ascii="Altivo Extra Light" w:hAnsi="Altivo Extra Light"/>
                <w:sz w:val="14"/>
                <w:szCs w:val="14"/>
                <w:lang w:eastAsia="es-GT"/>
              </w:rPr>
              <w:t>Meta</w:t>
            </w:r>
          </w:p>
        </w:tc>
        <w:tc>
          <w:tcPr>
            <w:tcW w:w="1881" w:type="dxa"/>
            <w:gridSpan w:val="3"/>
            <w:shd w:val="clear" w:color="auto" w:fill="D9E2F3" w:themeFill="accent5" w:themeFillTint="33"/>
          </w:tcPr>
          <w:p w:rsidR="00544430" w:rsidRPr="00A8783F" w:rsidRDefault="00544430" w:rsidP="00CA2CB9">
            <w:pPr>
              <w:spacing w:after="0"/>
              <w:jc w:val="center"/>
              <w:rPr>
                <w:rFonts w:ascii="Altivo Extra Light" w:hAnsi="Altivo Extra Light"/>
                <w:sz w:val="14"/>
                <w:szCs w:val="14"/>
                <w:lang w:eastAsia="es-GT"/>
              </w:rPr>
            </w:pPr>
            <w:r w:rsidRPr="00A8783F">
              <w:rPr>
                <w:rFonts w:ascii="Altivo Extra Light" w:hAnsi="Altivo Extra Light"/>
                <w:sz w:val="14"/>
                <w:szCs w:val="14"/>
                <w:lang w:eastAsia="es-GT"/>
              </w:rPr>
              <w:t>Meta</w:t>
            </w:r>
          </w:p>
        </w:tc>
        <w:tc>
          <w:tcPr>
            <w:tcW w:w="1888" w:type="dxa"/>
            <w:gridSpan w:val="3"/>
            <w:tcBorders>
              <w:right w:val="single" w:sz="6" w:space="0" w:color="BFBFBF" w:themeColor="background1" w:themeShade="BF"/>
            </w:tcBorders>
            <w:shd w:val="clear" w:color="auto" w:fill="D9E2F3" w:themeFill="accent5" w:themeFillTint="33"/>
          </w:tcPr>
          <w:p w:rsidR="00544430" w:rsidRPr="00A8783F" w:rsidRDefault="00544430" w:rsidP="00CA2CB9">
            <w:pPr>
              <w:spacing w:after="0"/>
              <w:jc w:val="center"/>
              <w:rPr>
                <w:rFonts w:ascii="Altivo Extra Light" w:hAnsi="Altivo Extra Light"/>
                <w:sz w:val="14"/>
                <w:szCs w:val="14"/>
                <w:lang w:eastAsia="es-GT"/>
              </w:rPr>
            </w:pPr>
            <w:r w:rsidRPr="00A8783F">
              <w:rPr>
                <w:rFonts w:ascii="Altivo Extra Light" w:hAnsi="Altivo Extra Light"/>
                <w:sz w:val="14"/>
                <w:szCs w:val="14"/>
                <w:lang w:eastAsia="es-GT"/>
              </w:rPr>
              <w:t>Meta</w:t>
            </w:r>
          </w:p>
        </w:tc>
        <w:tc>
          <w:tcPr>
            <w:tcW w:w="442" w:type="dxa"/>
            <w:vMerge/>
            <w:tcBorders>
              <w:right w:val="single" w:sz="6" w:space="0" w:color="BFBFBF" w:themeColor="background1" w:themeShade="BF"/>
            </w:tcBorders>
            <w:shd w:val="clear" w:color="auto" w:fill="D9E2F3" w:themeFill="accent5" w:themeFillTint="33"/>
          </w:tcPr>
          <w:p w:rsidR="00544430" w:rsidRPr="00A8783F" w:rsidRDefault="00544430" w:rsidP="00CA2CB9">
            <w:pPr>
              <w:spacing w:after="0"/>
              <w:jc w:val="center"/>
              <w:rPr>
                <w:rFonts w:ascii="Altivo Extra Light" w:hAnsi="Altivo Extra Light"/>
                <w:sz w:val="14"/>
                <w:szCs w:val="14"/>
                <w:lang w:eastAsia="es-GT"/>
              </w:rPr>
            </w:pPr>
          </w:p>
        </w:tc>
      </w:tr>
      <w:tr w:rsidR="00A8783F" w:rsidRPr="00A8783F" w:rsidTr="008F32F5">
        <w:trPr>
          <w:cantSplit/>
          <w:trHeight w:val="867"/>
          <w:tblHeader/>
        </w:trPr>
        <w:tc>
          <w:tcPr>
            <w:tcW w:w="1268" w:type="dxa"/>
            <w:vMerge/>
            <w:tcBorders>
              <w:left w:val="single" w:sz="6" w:space="0" w:color="BFBFBF" w:themeColor="background1" w:themeShade="BF"/>
            </w:tcBorders>
            <w:shd w:val="clear" w:color="auto" w:fill="2F5496" w:themeFill="accent5" w:themeFillShade="BF"/>
            <w:hideMark/>
          </w:tcPr>
          <w:p w:rsidR="00544430" w:rsidRPr="004E2C22" w:rsidRDefault="00544430" w:rsidP="00CA2CB9">
            <w:pPr>
              <w:spacing w:after="0"/>
              <w:jc w:val="center"/>
              <w:rPr>
                <w:rFonts w:ascii="Altivo Extra Light" w:hAnsi="Altivo Extra Light"/>
                <w:color w:val="FFFFFF" w:themeColor="background1"/>
                <w:sz w:val="14"/>
                <w:szCs w:val="14"/>
                <w:lang w:eastAsia="es-GT"/>
              </w:rPr>
            </w:pPr>
          </w:p>
        </w:tc>
        <w:tc>
          <w:tcPr>
            <w:tcW w:w="541" w:type="dxa"/>
            <w:vMerge/>
            <w:shd w:val="clear" w:color="auto" w:fill="2F5496" w:themeFill="accent5" w:themeFillShade="BF"/>
            <w:hideMark/>
          </w:tcPr>
          <w:p w:rsidR="00544430" w:rsidRPr="004E2C22" w:rsidRDefault="00544430" w:rsidP="00CA2CB9">
            <w:pPr>
              <w:spacing w:after="0"/>
              <w:jc w:val="center"/>
              <w:rPr>
                <w:rFonts w:ascii="Altivo Extra Light" w:hAnsi="Altivo Extra Light"/>
                <w:color w:val="FFFFFF" w:themeColor="background1"/>
                <w:sz w:val="14"/>
                <w:szCs w:val="14"/>
                <w:lang w:eastAsia="es-GT"/>
              </w:rPr>
            </w:pPr>
          </w:p>
        </w:tc>
        <w:tc>
          <w:tcPr>
            <w:tcW w:w="947" w:type="dxa"/>
            <w:vMerge/>
            <w:shd w:val="clear" w:color="auto" w:fill="2F5496" w:themeFill="accent5" w:themeFillShade="BF"/>
            <w:hideMark/>
          </w:tcPr>
          <w:p w:rsidR="00544430" w:rsidRPr="004E2C22" w:rsidRDefault="00544430" w:rsidP="00CA2CB9">
            <w:pPr>
              <w:spacing w:after="0"/>
              <w:jc w:val="center"/>
              <w:rPr>
                <w:rFonts w:ascii="Altivo Extra Light" w:hAnsi="Altivo Extra Light"/>
                <w:color w:val="FFFFFF" w:themeColor="background1"/>
                <w:sz w:val="14"/>
                <w:szCs w:val="14"/>
                <w:lang w:eastAsia="es-GT"/>
              </w:rPr>
            </w:pPr>
          </w:p>
        </w:tc>
        <w:tc>
          <w:tcPr>
            <w:tcW w:w="626" w:type="dxa"/>
            <w:shd w:val="clear" w:color="auto" w:fill="2F5496" w:themeFill="accent5" w:themeFillShade="BF"/>
            <w:textDirection w:val="btLr"/>
            <w:vAlign w:val="center"/>
            <w:hideMark/>
          </w:tcPr>
          <w:p w:rsidR="00544430" w:rsidRPr="004E2C22" w:rsidRDefault="00544430" w:rsidP="00CA2CB9">
            <w:pPr>
              <w:spacing w:after="0"/>
              <w:ind w:left="113" w:right="113"/>
              <w:jc w:val="center"/>
              <w:rPr>
                <w:rFonts w:ascii="Altivo Extra Light" w:hAnsi="Altivo Extra Light"/>
                <w:color w:val="FFFFFF" w:themeColor="background1"/>
                <w:sz w:val="14"/>
                <w:szCs w:val="14"/>
                <w:lang w:eastAsia="es-GT"/>
              </w:rPr>
            </w:pPr>
            <w:r w:rsidRPr="004E2C22">
              <w:rPr>
                <w:rFonts w:ascii="Altivo Extra Light" w:hAnsi="Altivo Extra Light"/>
                <w:color w:val="FFFFFF" w:themeColor="background1"/>
                <w:sz w:val="14"/>
                <w:szCs w:val="14"/>
                <w:lang w:eastAsia="es-GT"/>
              </w:rPr>
              <w:t>Absoluta</w:t>
            </w:r>
          </w:p>
        </w:tc>
        <w:tc>
          <w:tcPr>
            <w:tcW w:w="591" w:type="dxa"/>
            <w:shd w:val="clear" w:color="auto" w:fill="2F5496" w:themeFill="accent5" w:themeFillShade="BF"/>
            <w:textDirection w:val="btLr"/>
            <w:vAlign w:val="center"/>
          </w:tcPr>
          <w:p w:rsidR="00544430" w:rsidRPr="004E2C22" w:rsidRDefault="00544430" w:rsidP="00CA2CB9">
            <w:pPr>
              <w:spacing w:after="0"/>
              <w:ind w:left="113" w:right="113"/>
              <w:jc w:val="center"/>
              <w:rPr>
                <w:rFonts w:ascii="Altivo Extra Light" w:hAnsi="Altivo Extra Light"/>
                <w:color w:val="FFFFFF" w:themeColor="background1"/>
                <w:sz w:val="14"/>
                <w:szCs w:val="14"/>
                <w:lang w:eastAsia="es-GT"/>
              </w:rPr>
            </w:pPr>
            <w:r w:rsidRPr="004E2C22">
              <w:rPr>
                <w:rFonts w:ascii="Altivo Extra Light" w:hAnsi="Altivo Extra Light"/>
                <w:color w:val="FFFFFF" w:themeColor="background1"/>
                <w:sz w:val="14"/>
                <w:szCs w:val="14"/>
                <w:lang w:eastAsia="es-GT"/>
              </w:rPr>
              <w:t>Relativa</w:t>
            </w:r>
          </w:p>
        </w:tc>
        <w:tc>
          <w:tcPr>
            <w:tcW w:w="625" w:type="dxa"/>
            <w:shd w:val="clear" w:color="auto" w:fill="D9E2F3" w:themeFill="accent5" w:themeFillTint="33"/>
            <w:textDirection w:val="btLr"/>
            <w:vAlign w:val="center"/>
            <w:hideMark/>
          </w:tcPr>
          <w:p w:rsidR="00544430" w:rsidRPr="00A8783F" w:rsidRDefault="00544430" w:rsidP="00CA2CB9">
            <w:pPr>
              <w:spacing w:after="0"/>
              <w:ind w:left="113" w:right="113"/>
              <w:jc w:val="center"/>
              <w:rPr>
                <w:rFonts w:ascii="Altivo Extra Light" w:hAnsi="Altivo Extra Light"/>
                <w:sz w:val="14"/>
                <w:szCs w:val="14"/>
                <w:lang w:eastAsia="es-GT"/>
              </w:rPr>
            </w:pPr>
            <w:r w:rsidRPr="00A8783F">
              <w:rPr>
                <w:rFonts w:ascii="Altivo Extra Light" w:hAnsi="Altivo Extra Light"/>
                <w:sz w:val="14"/>
                <w:szCs w:val="14"/>
                <w:lang w:eastAsia="es-GT"/>
              </w:rPr>
              <w:t>Absoluta</w:t>
            </w:r>
          </w:p>
        </w:tc>
        <w:tc>
          <w:tcPr>
            <w:tcW w:w="582" w:type="dxa"/>
            <w:shd w:val="clear" w:color="auto" w:fill="D9E2F3" w:themeFill="accent5" w:themeFillTint="33"/>
            <w:textDirection w:val="btLr"/>
            <w:vAlign w:val="center"/>
            <w:hideMark/>
          </w:tcPr>
          <w:p w:rsidR="00544430" w:rsidRPr="00A8783F" w:rsidRDefault="00544430" w:rsidP="00CA2CB9">
            <w:pPr>
              <w:spacing w:after="0"/>
              <w:ind w:left="113" w:right="113"/>
              <w:jc w:val="center"/>
              <w:rPr>
                <w:rFonts w:ascii="Altivo Extra Light" w:hAnsi="Altivo Extra Light"/>
                <w:sz w:val="14"/>
                <w:szCs w:val="14"/>
                <w:lang w:eastAsia="es-GT"/>
              </w:rPr>
            </w:pPr>
            <w:r w:rsidRPr="00A8783F">
              <w:rPr>
                <w:rFonts w:ascii="Altivo Extra Light" w:hAnsi="Altivo Extra Light"/>
                <w:sz w:val="14"/>
                <w:szCs w:val="14"/>
                <w:lang w:eastAsia="es-GT"/>
              </w:rPr>
              <w:t>Relativa</w:t>
            </w:r>
          </w:p>
        </w:tc>
        <w:tc>
          <w:tcPr>
            <w:tcW w:w="673" w:type="dxa"/>
            <w:shd w:val="clear" w:color="auto" w:fill="D9E2F3" w:themeFill="accent5" w:themeFillTint="33"/>
            <w:textDirection w:val="btLr"/>
            <w:vAlign w:val="center"/>
            <w:hideMark/>
          </w:tcPr>
          <w:p w:rsidR="00544430" w:rsidRPr="00A8783F" w:rsidRDefault="00544430" w:rsidP="00CA2CB9">
            <w:pPr>
              <w:spacing w:after="0"/>
              <w:ind w:left="113" w:right="113"/>
              <w:jc w:val="center"/>
              <w:rPr>
                <w:rFonts w:ascii="Altivo Extra Light" w:hAnsi="Altivo Extra Light"/>
                <w:sz w:val="14"/>
                <w:szCs w:val="14"/>
                <w:lang w:eastAsia="es-GT"/>
              </w:rPr>
            </w:pPr>
            <w:r w:rsidRPr="00A8783F">
              <w:rPr>
                <w:rFonts w:ascii="Altivo Extra Light" w:hAnsi="Altivo Extra Light"/>
                <w:sz w:val="14"/>
                <w:szCs w:val="14"/>
                <w:lang w:eastAsia="es-GT"/>
              </w:rPr>
              <w:t>Ejecución</w:t>
            </w:r>
          </w:p>
        </w:tc>
        <w:tc>
          <w:tcPr>
            <w:tcW w:w="625" w:type="dxa"/>
            <w:shd w:val="clear" w:color="auto" w:fill="D9E2F3" w:themeFill="accent5" w:themeFillTint="33"/>
            <w:textDirection w:val="btLr"/>
            <w:vAlign w:val="center"/>
          </w:tcPr>
          <w:p w:rsidR="00544430" w:rsidRPr="00A8783F" w:rsidRDefault="00544430" w:rsidP="00CA2CB9">
            <w:pPr>
              <w:spacing w:after="0"/>
              <w:ind w:left="113" w:right="113"/>
              <w:jc w:val="center"/>
              <w:rPr>
                <w:rFonts w:ascii="Altivo Extra Light" w:hAnsi="Altivo Extra Light"/>
                <w:sz w:val="14"/>
                <w:szCs w:val="14"/>
                <w:lang w:eastAsia="es-GT"/>
              </w:rPr>
            </w:pPr>
            <w:r w:rsidRPr="00A8783F">
              <w:rPr>
                <w:rFonts w:ascii="Altivo Extra Light" w:hAnsi="Altivo Extra Light"/>
                <w:sz w:val="14"/>
                <w:szCs w:val="14"/>
                <w:lang w:eastAsia="es-GT"/>
              </w:rPr>
              <w:t>Absoluta</w:t>
            </w:r>
          </w:p>
        </w:tc>
        <w:tc>
          <w:tcPr>
            <w:tcW w:w="583" w:type="dxa"/>
            <w:shd w:val="clear" w:color="auto" w:fill="D9E2F3" w:themeFill="accent5" w:themeFillTint="33"/>
            <w:textDirection w:val="btLr"/>
            <w:vAlign w:val="center"/>
          </w:tcPr>
          <w:p w:rsidR="00544430" w:rsidRPr="00A8783F" w:rsidRDefault="00544430" w:rsidP="00CA2CB9">
            <w:pPr>
              <w:spacing w:after="0"/>
              <w:ind w:left="113" w:right="113"/>
              <w:jc w:val="center"/>
              <w:rPr>
                <w:rFonts w:ascii="Altivo Extra Light" w:hAnsi="Altivo Extra Light"/>
                <w:sz w:val="14"/>
                <w:szCs w:val="14"/>
                <w:lang w:eastAsia="es-GT"/>
              </w:rPr>
            </w:pPr>
            <w:r w:rsidRPr="00A8783F">
              <w:rPr>
                <w:rFonts w:ascii="Altivo Extra Light" w:hAnsi="Altivo Extra Light"/>
                <w:sz w:val="14"/>
                <w:szCs w:val="14"/>
                <w:lang w:eastAsia="es-GT"/>
              </w:rPr>
              <w:t>Relativa</w:t>
            </w:r>
          </w:p>
        </w:tc>
        <w:tc>
          <w:tcPr>
            <w:tcW w:w="673" w:type="dxa"/>
            <w:shd w:val="clear" w:color="auto" w:fill="D9E2F3" w:themeFill="accent5" w:themeFillTint="33"/>
            <w:textDirection w:val="btLr"/>
            <w:vAlign w:val="center"/>
          </w:tcPr>
          <w:p w:rsidR="00544430" w:rsidRPr="00A8783F" w:rsidRDefault="00544430" w:rsidP="00CA2CB9">
            <w:pPr>
              <w:spacing w:after="0"/>
              <w:ind w:left="113" w:right="113"/>
              <w:jc w:val="center"/>
              <w:rPr>
                <w:rFonts w:ascii="Altivo Extra Light" w:hAnsi="Altivo Extra Light"/>
                <w:sz w:val="14"/>
                <w:szCs w:val="14"/>
                <w:lang w:eastAsia="es-GT"/>
              </w:rPr>
            </w:pPr>
            <w:r w:rsidRPr="00A8783F">
              <w:rPr>
                <w:rFonts w:ascii="Altivo Extra Light" w:hAnsi="Altivo Extra Light"/>
                <w:sz w:val="14"/>
                <w:szCs w:val="14"/>
                <w:lang w:eastAsia="es-GT"/>
              </w:rPr>
              <w:t>Ejecución</w:t>
            </w:r>
          </w:p>
        </w:tc>
        <w:tc>
          <w:tcPr>
            <w:tcW w:w="625" w:type="dxa"/>
            <w:shd w:val="clear" w:color="auto" w:fill="D9E2F3" w:themeFill="accent5" w:themeFillTint="33"/>
            <w:textDirection w:val="btLr"/>
            <w:vAlign w:val="center"/>
          </w:tcPr>
          <w:p w:rsidR="00544430" w:rsidRPr="00A8783F" w:rsidRDefault="00544430" w:rsidP="00CA2CB9">
            <w:pPr>
              <w:spacing w:after="0"/>
              <w:ind w:left="113" w:right="113"/>
              <w:jc w:val="center"/>
              <w:rPr>
                <w:rFonts w:ascii="Altivo Extra Light" w:hAnsi="Altivo Extra Light"/>
                <w:sz w:val="14"/>
                <w:szCs w:val="14"/>
                <w:lang w:eastAsia="es-GT"/>
              </w:rPr>
            </w:pPr>
            <w:r w:rsidRPr="00A8783F">
              <w:rPr>
                <w:rFonts w:ascii="Altivo Extra Light" w:hAnsi="Altivo Extra Light"/>
                <w:sz w:val="14"/>
                <w:szCs w:val="14"/>
                <w:lang w:eastAsia="es-GT"/>
              </w:rPr>
              <w:t>Absoluta</w:t>
            </w:r>
          </w:p>
        </w:tc>
        <w:tc>
          <w:tcPr>
            <w:tcW w:w="572" w:type="dxa"/>
            <w:shd w:val="clear" w:color="auto" w:fill="D9E2F3" w:themeFill="accent5" w:themeFillTint="33"/>
            <w:textDirection w:val="btLr"/>
            <w:vAlign w:val="center"/>
          </w:tcPr>
          <w:p w:rsidR="00544430" w:rsidRPr="00A8783F" w:rsidRDefault="00544430" w:rsidP="00CA2CB9">
            <w:pPr>
              <w:spacing w:after="0"/>
              <w:ind w:left="113" w:right="113"/>
              <w:jc w:val="center"/>
              <w:rPr>
                <w:rFonts w:ascii="Altivo Extra Light" w:hAnsi="Altivo Extra Light"/>
                <w:sz w:val="14"/>
                <w:szCs w:val="14"/>
                <w:lang w:eastAsia="es-GT"/>
              </w:rPr>
            </w:pPr>
            <w:r w:rsidRPr="00A8783F">
              <w:rPr>
                <w:rFonts w:ascii="Altivo Extra Light" w:hAnsi="Altivo Extra Light"/>
                <w:sz w:val="14"/>
                <w:szCs w:val="14"/>
                <w:lang w:eastAsia="es-GT"/>
              </w:rPr>
              <w:t>Relativa</w:t>
            </w:r>
          </w:p>
        </w:tc>
        <w:tc>
          <w:tcPr>
            <w:tcW w:w="691" w:type="dxa"/>
            <w:tcBorders>
              <w:right w:val="single" w:sz="6" w:space="0" w:color="BFBFBF" w:themeColor="background1" w:themeShade="BF"/>
            </w:tcBorders>
            <w:shd w:val="clear" w:color="auto" w:fill="D9E2F3" w:themeFill="accent5" w:themeFillTint="33"/>
            <w:textDirection w:val="btLr"/>
            <w:vAlign w:val="center"/>
          </w:tcPr>
          <w:p w:rsidR="00544430" w:rsidRPr="00A8783F" w:rsidRDefault="00544430" w:rsidP="00CA2CB9">
            <w:pPr>
              <w:spacing w:after="0"/>
              <w:ind w:left="113" w:right="113"/>
              <w:jc w:val="center"/>
              <w:rPr>
                <w:rFonts w:ascii="Altivo Extra Light" w:hAnsi="Altivo Extra Light"/>
                <w:sz w:val="14"/>
                <w:szCs w:val="14"/>
                <w:lang w:eastAsia="es-GT"/>
              </w:rPr>
            </w:pPr>
            <w:r w:rsidRPr="00A8783F">
              <w:rPr>
                <w:rFonts w:ascii="Altivo Extra Light" w:hAnsi="Altivo Extra Light"/>
                <w:sz w:val="14"/>
                <w:szCs w:val="14"/>
                <w:lang w:eastAsia="es-GT"/>
              </w:rPr>
              <w:t>Ejecución</w:t>
            </w:r>
          </w:p>
        </w:tc>
        <w:tc>
          <w:tcPr>
            <w:tcW w:w="442" w:type="dxa"/>
            <w:vMerge/>
            <w:tcBorders>
              <w:right w:val="single" w:sz="6" w:space="0" w:color="BFBFBF" w:themeColor="background1" w:themeShade="BF"/>
            </w:tcBorders>
            <w:shd w:val="clear" w:color="auto" w:fill="D9E2F3" w:themeFill="accent5" w:themeFillTint="33"/>
          </w:tcPr>
          <w:p w:rsidR="00544430" w:rsidRPr="00A8783F" w:rsidRDefault="00544430" w:rsidP="00CA2CB9">
            <w:pPr>
              <w:spacing w:after="0"/>
              <w:jc w:val="center"/>
              <w:rPr>
                <w:rFonts w:ascii="Altivo Extra Light" w:hAnsi="Altivo Extra Light"/>
                <w:sz w:val="14"/>
                <w:szCs w:val="14"/>
                <w:lang w:eastAsia="es-GT"/>
              </w:rPr>
            </w:pPr>
          </w:p>
        </w:tc>
      </w:tr>
      <w:tr w:rsidR="00891696" w:rsidRPr="004E2C22" w:rsidTr="005836D3">
        <w:trPr>
          <w:cantSplit/>
          <w:trHeight w:val="966"/>
        </w:trPr>
        <w:tc>
          <w:tcPr>
            <w:tcW w:w="1268" w:type="dxa"/>
            <w:tcBorders>
              <w:left w:val="single" w:sz="6" w:space="0" w:color="BFBFBF" w:themeColor="background1" w:themeShade="BF"/>
              <w:bottom w:val="single" w:sz="6" w:space="0" w:color="BFBFBF" w:themeColor="background1" w:themeShade="BF"/>
            </w:tcBorders>
            <w:shd w:val="clear" w:color="000000" w:fill="FFFFFF"/>
            <w:hideMark/>
          </w:tcPr>
          <w:p w:rsidR="00544430" w:rsidRPr="004E2C22" w:rsidRDefault="00544430" w:rsidP="00CA2CB9">
            <w:pPr>
              <w:spacing w:after="0"/>
              <w:jc w:val="left"/>
              <w:rPr>
                <w:rFonts w:ascii="Altivo Extra Light" w:hAnsi="Altivo Extra Light"/>
                <w:sz w:val="14"/>
                <w:szCs w:val="14"/>
                <w:lang w:eastAsia="es-GT"/>
              </w:rPr>
            </w:pPr>
            <w:r w:rsidRPr="004E2C22">
              <w:rPr>
                <w:rFonts w:ascii="Altivo Extra Light" w:hAnsi="Altivo Extra Light"/>
                <w:sz w:val="14"/>
                <w:szCs w:val="14"/>
                <w:lang w:eastAsia="es-GT"/>
              </w:rPr>
              <w:t xml:space="preserve">Dirección y Coordinación </w:t>
            </w:r>
          </w:p>
        </w:tc>
        <w:tc>
          <w:tcPr>
            <w:tcW w:w="541" w:type="dxa"/>
            <w:shd w:val="clear" w:color="000000" w:fill="FFFFFF"/>
            <w:textDirection w:val="btLr"/>
            <w:vAlign w:val="center"/>
            <w:hideMark/>
          </w:tcPr>
          <w:p w:rsidR="00544430" w:rsidRPr="005836D3" w:rsidRDefault="00544430" w:rsidP="00CA2CB9">
            <w:pPr>
              <w:spacing w:after="0"/>
              <w:ind w:left="113" w:right="113"/>
              <w:jc w:val="center"/>
              <w:rPr>
                <w:rFonts w:ascii="Altivo Extra Light" w:hAnsi="Altivo Extra Light"/>
                <w:sz w:val="12"/>
                <w:szCs w:val="12"/>
                <w:lang w:eastAsia="es-GT"/>
              </w:rPr>
            </w:pPr>
            <w:r w:rsidRPr="005836D3">
              <w:rPr>
                <w:rFonts w:ascii="Altivo Extra Light" w:hAnsi="Altivo Extra Light"/>
                <w:sz w:val="12"/>
                <w:szCs w:val="12"/>
                <w:lang w:eastAsia="es-GT"/>
              </w:rPr>
              <w:t>Documentos</w:t>
            </w:r>
          </w:p>
        </w:tc>
        <w:tc>
          <w:tcPr>
            <w:tcW w:w="947" w:type="dxa"/>
            <w:shd w:val="clear" w:color="000000" w:fill="FFFFFF"/>
            <w:hideMark/>
          </w:tcPr>
          <w:p w:rsidR="00544430" w:rsidRPr="004E2C22" w:rsidRDefault="00544430" w:rsidP="00CA2CB9">
            <w:pPr>
              <w:spacing w:after="0"/>
              <w:jc w:val="left"/>
              <w:rPr>
                <w:rFonts w:ascii="Altivo Extra Light" w:hAnsi="Altivo Extra Light"/>
                <w:sz w:val="14"/>
                <w:szCs w:val="14"/>
                <w:lang w:eastAsia="es-GT"/>
              </w:rPr>
            </w:pPr>
            <w:r w:rsidRPr="004E2C22">
              <w:rPr>
                <w:rFonts w:ascii="Altivo Extra Light" w:hAnsi="Altivo Extra Light" w:cs="Arial"/>
                <w:sz w:val="14"/>
                <w:szCs w:val="14"/>
                <w:lang w:eastAsia="es-GT"/>
              </w:rPr>
              <w:t xml:space="preserve">Número de informes entregados </w:t>
            </w:r>
          </w:p>
        </w:tc>
        <w:tc>
          <w:tcPr>
            <w:tcW w:w="626" w:type="dxa"/>
            <w:shd w:val="clear" w:color="000000" w:fill="FFFFFF"/>
            <w:hideMark/>
          </w:tcPr>
          <w:p w:rsidR="00544430" w:rsidRPr="004E2C22" w:rsidRDefault="00544430" w:rsidP="00CA2CB9">
            <w:pPr>
              <w:spacing w:after="0"/>
              <w:jc w:val="center"/>
              <w:rPr>
                <w:rFonts w:ascii="Altivo Extra Light" w:hAnsi="Altivo Extra Light"/>
                <w:sz w:val="14"/>
                <w:szCs w:val="14"/>
                <w:lang w:eastAsia="es-GT"/>
              </w:rPr>
            </w:pPr>
            <w:r w:rsidRPr="004E2C22">
              <w:rPr>
                <w:rFonts w:ascii="Altivo Extra Light" w:hAnsi="Altivo Extra Light"/>
                <w:sz w:val="14"/>
                <w:szCs w:val="14"/>
                <w:lang w:eastAsia="es-GT"/>
              </w:rPr>
              <w:t>12</w:t>
            </w:r>
          </w:p>
        </w:tc>
        <w:tc>
          <w:tcPr>
            <w:tcW w:w="591" w:type="dxa"/>
            <w:shd w:val="clear" w:color="000000" w:fill="FFFFFF"/>
            <w:hideMark/>
          </w:tcPr>
          <w:p w:rsidR="00544430" w:rsidRPr="004E2C22" w:rsidRDefault="00544430" w:rsidP="00CA2CB9">
            <w:pPr>
              <w:spacing w:after="0"/>
              <w:jc w:val="center"/>
              <w:rPr>
                <w:rFonts w:ascii="Altivo Extra Light" w:hAnsi="Altivo Extra Light"/>
                <w:sz w:val="14"/>
                <w:szCs w:val="14"/>
                <w:lang w:eastAsia="es-GT"/>
              </w:rPr>
            </w:pPr>
            <w:r w:rsidRPr="004E2C22">
              <w:rPr>
                <w:rFonts w:ascii="Altivo Extra Light" w:hAnsi="Altivo Extra Light"/>
                <w:sz w:val="14"/>
                <w:szCs w:val="14"/>
                <w:lang w:eastAsia="es-GT"/>
              </w:rPr>
              <w:t>100%</w:t>
            </w:r>
          </w:p>
        </w:tc>
        <w:tc>
          <w:tcPr>
            <w:tcW w:w="625" w:type="dxa"/>
            <w:shd w:val="clear" w:color="auto" w:fill="E7E6E6" w:themeFill="background2"/>
            <w:hideMark/>
          </w:tcPr>
          <w:p w:rsidR="00544430" w:rsidRPr="004E2C22" w:rsidRDefault="00544430" w:rsidP="00CA2CB9">
            <w:pPr>
              <w:spacing w:after="0"/>
              <w:jc w:val="center"/>
              <w:rPr>
                <w:rFonts w:ascii="Altivo Extra Light" w:hAnsi="Altivo Extra Light"/>
                <w:sz w:val="14"/>
                <w:szCs w:val="14"/>
                <w:lang w:eastAsia="es-GT"/>
              </w:rPr>
            </w:pPr>
            <w:r w:rsidRPr="004E2C22">
              <w:rPr>
                <w:rFonts w:ascii="Altivo Extra Light" w:hAnsi="Altivo Extra Light"/>
                <w:sz w:val="14"/>
                <w:szCs w:val="14"/>
                <w:lang w:eastAsia="es-GT"/>
              </w:rPr>
              <w:t>4</w:t>
            </w:r>
          </w:p>
        </w:tc>
        <w:tc>
          <w:tcPr>
            <w:tcW w:w="582" w:type="dxa"/>
            <w:shd w:val="clear" w:color="auto" w:fill="E7E6E6" w:themeFill="background2"/>
            <w:hideMark/>
          </w:tcPr>
          <w:p w:rsidR="00544430" w:rsidRPr="004E2C22" w:rsidRDefault="00544430" w:rsidP="00CA2CB9">
            <w:pPr>
              <w:spacing w:after="0"/>
              <w:jc w:val="center"/>
              <w:rPr>
                <w:rFonts w:ascii="Altivo Extra Light" w:hAnsi="Altivo Extra Light"/>
                <w:sz w:val="14"/>
                <w:szCs w:val="14"/>
                <w:lang w:eastAsia="es-GT"/>
              </w:rPr>
            </w:pPr>
            <w:r w:rsidRPr="004E2C22">
              <w:rPr>
                <w:rFonts w:ascii="Altivo Extra Light" w:hAnsi="Altivo Extra Light"/>
                <w:sz w:val="14"/>
                <w:szCs w:val="14"/>
                <w:lang w:eastAsia="es-GT"/>
              </w:rPr>
              <w:t>33 %</w:t>
            </w:r>
          </w:p>
        </w:tc>
        <w:tc>
          <w:tcPr>
            <w:tcW w:w="673" w:type="dxa"/>
            <w:shd w:val="clear" w:color="auto" w:fill="2F5496" w:themeFill="accent5" w:themeFillShade="BF"/>
            <w:hideMark/>
          </w:tcPr>
          <w:p w:rsidR="00544430" w:rsidRPr="004E2C22" w:rsidRDefault="00544430" w:rsidP="00CA2CB9">
            <w:pPr>
              <w:spacing w:after="0"/>
              <w:jc w:val="center"/>
              <w:rPr>
                <w:rFonts w:ascii="Altivo Extra Light" w:hAnsi="Altivo Extra Light"/>
                <w:color w:val="FFFFFF" w:themeColor="background1"/>
                <w:sz w:val="14"/>
                <w:szCs w:val="14"/>
                <w:lang w:eastAsia="es-GT"/>
              </w:rPr>
            </w:pPr>
            <w:r w:rsidRPr="004E2C22">
              <w:rPr>
                <w:rFonts w:ascii="Altivo Extra Light" w:hAnsi="Altivo Extra Light"/>
                <w:color w:val="FFFFFF" w:themeColor="background1"/>
                <w:sz w:val="14"/>
                <w:szCs w:val="14"/>
                <w:lang w:eastAsia="es-GT"/>
              </w:rPr>
              <w:t>4</w:t>
            </w:r>
          </w:p>
        </w:tc>
        <w:tc>
          <w:tcPr>
            <w:tcW w:w="625" w:type="dxa"/>
            <w:shd w:val="clear" w:color="auto" w:fill="auto"/>
          </w:tcPr>
          <w:p w:rsidR="00544430" w:rsidRPr="004E2C22" w:rsidRDefault="00544430" w:rsidP="00CA2CB9">
            <w:pPr>
              <w:spacing w:after="0"/>
              <w:jc w:val="center"/>
              <w:rPr>
                <w:rFonts w:ascii="Altivo Extra Light" w:hAnsi="Altivo Extra Light"/>
                <w:sz w:val="14"/>
                <w:szCs w:val="14"/>
                <w:lang w:eastAsia="es-GT"/>
              </w:rPr>
            </w:pPr>
            <w:r w:rsidRPr="004E2C22">
              <w:rPr>
                <w:rFonts w:ascii="Altivo Extra Light" w:hAnsi="Altivo Extra Light"/>
                <w:sz w:val="14"/>
                <w:szCs w:val="14"/>
                <w:lang w:eastAsia="es-GT"/>
              </w:rPr>
              <w:t>4</w:t>
            </w:r>
          </w:p>
        </w:tc>
        <w:tc>
          <w:tcPr>
            <w:tcW w:w="583" w:type="dxa"/>
            <w:shd w:val="clear" w:color="auto" w:fill="auto"/>
          </w:tcPr>
          <w:p w:rsidR="00544430" w:rsidRPr="004E2C22" w:rsidRDefault="00544430" w:rsidP="00CA2CB9">
            <w:pPr>
              <w:spacing w:after="0"/>
              <w:jc w:val="center"/>
              <w:rPr>
                <w:rFonts w:ascii="Altivo Extra Light" w:hAnsi="Altivo Extra Light"/>
                <w:sz w:val="14"/>
                <w:szCs w:val="14"/>
                <w:lang w:eastAsia="es-GT"/>
              </w:rPr>
            </w:pPr>
            <w:r w:rsidRPr="004E2C22">
              <w:rPr>
                <w:rFonts w:ascii="Altivo Extra Light" w:hAnsi="Altivo Extra Light"/>
                <w:sz w:val="14"/>
                <w:szCs w:val="14"/>
                <w:lang w:eastAsia="es-GT"/>
              </w:rPr>
              <w:t>33 %</w:t>
            </w:r>
          </w:p>
        </w:tc>
        <w:tc>
          <w:tcPr>
            <w:tcW w:w="673" w:type="dxa"/>
            <w:shd w:val="clear" w:color="auto" w:fill="2F5496" w:themeFill="accent5" w:themeFillShade="BF"/>
          </w:tcPr>
          <w:p w:rsidR="00544430" w:rsidRPr="00444054" w:rsidRDefault="00954419" w:rsidP="00CA2CB9">
            <w:pPr>
              <w:spacing w:after="0"/>
              <w:jc w:val="center"/>
              <w:rPr>
                <w:rFonts w:ascii="Altivo Extra Light" w:hAnsi="Altivo Extra Light"/>
                <w:color w:val="FFFFFF" w:themeColor="background1"/>
                <w:sz w:val="14"/>
                <w:szCs w:val="14"/>
                <w:lang w:eastAsia="es-GT"/>
              </w:rPr>
            </w:pPr>
            <w:r w:rsidRPr="00444054">
              <w:rPr>
                <w:rFonts w:ascii="Altivo Extra Light" w:hAnsi="Altivo Extra Light"/>
                <w:color w:val="FFFFFF" w:themeColor="background1"/>
                <w:sz w:val="14"/>
                <w:szCs w:val="14"/>
                <w:lang w:eastAsia="es-GT"/>
              </w:rPr>
              <w:t>4</w:t>
            </w:r>
          </w:p>
        </w:tc>
        <w:tc>
          <w:tcPr>
            <w:tcW w:w="625" w:type="dxa"/>
            <w:shd w:val="clear" w:color="auto" w:fill="auto"/>
          </w:tcPr>
          <w:p w:rsidR="00544430" w:rsidRPr="004E2C22" w:rsidRDefault="00544430" w:rsidP="00CA2CB9">
            <w:pPr>
              <w:spacing w:after="0"/>
              <w:jc w:val="center"/>
              <w:rPr>
                <w:rFonts w:ascii="Altivo Extra Light" w:hAnsi="Altivo Extra Light"/>
                <w:sz w:val="14"/>
                <w:szCs w:val="14"/>
                <w:lang w:eastAsia="es-GT"/>
              </w:rPr>
            </w:pPr>
            <w:r w:rsidRPr="004E2C22">
              <w:rPr>
                <w:rFonts w:ascii="Altivo Extra Light" w:hAnsi="Altivo Extra Light"/>
                <w:sz w:val="14"/>
                <w:szCs w:val="14"/>
                <w:lang w:eastAsia="es-GT"/>
              </w:rPr>
              <w:t>4</w:t>
            </w:r>
          </w:p>
        </w:tc>
        <w:tc>
          <w:tcPr>
            <w:tcW w:w="572" w:type="dxa"/>
            <w:shd w:val="clear" w:color="auto" w:fill="auto"/>
          </w:tcPr>
          <w:p w:rsidR="00544430" w:rsidRPr="004E2C22" w:rsidRDefault="00544430" w:rsidP="00CA2CB9">
            <w:pPr>
              <w:spacing w:after="0"/>
              <w:jc w:val="center"/>
              <w:rPr>
                <w:rFonts w:ascii="Altivo Extra Light" w:hAnsi="Altivo Extra Light"/>
                <w:sz w:val="14"/>
                <w:szCs w:val="14"/>
                <w:lang w:eastAsia="es-GT"/>
              </w:rPr>
            </w:pPr>
            <w:r w:rsidRPr="004E2C22">
              <w:rPr>
                <w:rFonts w:ascii="Altivo Extra Light" w:hAnsi="Altivo Extra Light"/>
                <w:sz w:val="14"/>
                <w:szCs w:val="14"/>
                <w:lang w:eastAsia="es-GT"/>
              </w:rPr>
              <w:t>33 %</w:t>
            </w:r>
          </w:p>
        </w:tc>
        <w:tc>
          <w:tcPr>
            <w:tcW w:w="691" w:type="dxa"/>
            <w:tcBorders>
              <w:right w:val="single" w:sz="6" w:space="0" w:color="BFBFBF" w:themeColor="background1" w:themeShade="BF"/>
            </w:tcBorders>
            <w:shd w:val="clear" w:color="auto" w:fill="2F5496" w:themeFill="accent5" w:themeFillShade="BF"/>
          </w:tcPr>
          <w:p w:rsidR="00544430" w:rsidRPr="00444054" w:rsidRDefault="00444054" w:rsidP="00CA2CB9">
            <w:pPr>
              <w:spacing w:after="0"/>
              <w:jc w:val="center"/>
              <w:rPr>
                <w:rFonts w:ascii="Altivo Extra Light" w:hAnsi="Altivo Extra Light"/>
                <w:color w:val="FFFFFF" w:themeColor="background1"/>
                <w:sz w:val="14"/>
                <w:szCs w:val="14"/>
                <w:lang w:eastAsia="es-GT"/>
              </w:rPr>
            </w:pPr>
            <w:r w:rsidRPr="00444054">
              <w:rPr>
                <w:rFonts w:ascii="Altivo Extra Light" w:hAnsi="Altivo Extra Light"/>
                <w:color w:val="FFFFFF" w:themeColor="background1"/>
                <w:sz w:val="14"/>
                <w:szCs w:val="14"/>
                <w:lang w:eastAsia="es-GT"/>
              </w:rPr>
              <w:t>4</w:t>
            </w:r>
          </w:p>
        </w:tc>
        <w:tc>
          <w:tcPr>
            <w:tcW w:w="442" w:type="dxa"/>
            <w:tcBorders>
              <w:bottom w:val="single" w:sz="6" w:space="0" w:color="BFBFBF" w:themeColor="background1" w:themeShade="BF"/>
              <w:right w:val="single" w:sz="6" w:space="0" w:color="BFBFBF" w:themeColor="background1" w:themeShade="BF"/>
            </w:tcBorders>
            <w:shd w:val="clear" w:color="auto" w:fill="BFBFBF" w:themeFill="background1" w:themeFillShade="BF"/>
          </w:tcPr>
          <w:p w:rsidR="00544430" w:rsidRPr="004E2C22" w:rsidRDefault="00444054" w:rsidP="00CA2CB9">
            <w:pPr>
              <w:spacing w:after="0"/>
              <w:jc w:val="center"/>
              <w:rPr>
                <w:rFonts w:ascii="Altivo Extra Light" w:hAnsi="Altivo Extra Light"/>
                <w:b/>
                <w:sz w:val="14"/>
                <w:szCs w:val="14"/>
                <w:lang w:eastAsia="es-GT"/>
              </w:rPr>
            </w:pPr>
            <w:r>
              <w:rPr>
                <w:rFonts w:ascii="Altivo Extra Light" w:hAnsi="Altivo Extra Light"/>
                <w:b/>
                <w:sz w:val="14"/>
                <w:szCs w:val="14"/>
                <w:lang w:eastAsia="es-GT"/>
              </w:rPr>
              <w:t>12</w:t>
            </w:r>
          </w:p>
        </w:tc>
      </w:tr>
      <w:tr w:rsidR="00891696" w:rsidRPr="004E2C22" w:rsidTr="005836D3">
        <w:trPr>
          <w:cantSplit/>
          <w:trHeight w:val="1254"/>
        </w:trPr>
        <w:tc>
          <w:tcPr>
            <w:tcW w:w="1268" w:type="dxa"/>
            <w:tcBorders>
              <w:left w:val="single" w:sz="6" w:space="0" w:color="BFBFBF" w:themeColor="background1" w:themeShade="BF"/>
            </w:tcBorders>
            <w:shd w:val="clear" w:color="000000" w:fill="FFFFFF"/>
            <w:hideMark/>
          </w:tcPr>
          <w:p w:rsidR="00544430" w:rsidRPr="004E2C22" w:rsidRDefault="00544430" w:rsidP="00CA2CB9">
            <w:pPr>
              <w:spacing w:after="0"/>
              <w:jc w:val="left"/>
              <w:rPr>
                <w:rFonts w:ascii="Altivo Extra Light" w:hAnsi="Altivo Extra Light"/>
                <w:sz w:val="14"/>
                <w:szCs w:val="14"/>
                <w:lang w:eastAsia="es-GT"/>
              </w:rPr>
            </w:pPr>
            <w:r w:rsidRPr="004E2C22">
              <w:rPr>
                <w:rFonts w:ascii="Altivo Extra Light" w:hAnsi="Altivo Extra Light" w:cs="Arial"/>
                <w:sz w:val="14"/>
                <w:szCs w:val="14"/>
                <w:lang w:eastAsia="es-GT"/>
              </w:rPr>
              <w:t>Informes de inteligencia estratégica para el Presidente de la República y Consejo Nacional de Seguridad</w:t>
            </w:r>
          </w:p>
        </w:tc>
        <w:tc>
          <w:tcPr>
            <w:tcW w:w="541" w:type="dxa"/>
            <w:shd w:val="clear" w:color="000000" w:fill="FFFFFF"/>
            <w:textDirection w:val="btLr"/>
            <w:vAlign w:val="center"/>
            <w:hideMark/>
          </w:tcPr>
          <w:p w:rsidR="00544430" w:rsidRPr="005836D3" w:rsidRDefault="00544430" w:rsidP="00CA2CB9">
            <w:pPr>
              <w:spacing w:after="0"/>
              <w:ind w:left="113" w:right="113"/>
              <w:jc w:val="center"/>
              <w:rPr>
                <w:rFonts w:ascii="Altivo Extra Light" w:hAnsi="Altivo Extra Light"/>
                <w:sz w:val="12"/>
                <w:szCs w:val="12"/>
                <w:lang w:eastAsia="es-GT"/>
              </w:rPr>
            </w:pPr>
            <w:r w:rsidRPr="005836D3">
              <w:rPr>
                <w:rFonts w:ascii="Altivo Extra Light" w:hAnsi="Altivo Extra Light" w:cs="Arial"/>
                <w:sz w:val="12"/>
                <w:szCs w:val="12"/>
                <w:lang w:eastAsia="es-GT"/>
              </w:rPr>
              <w:t>Documentos</w:t>
            </w:r>
          </w:p>
        </w:tc>
        <w:tc>
          <w:tcPr>
            <w:tcW w:w="947" w:type="dxa"/>
            <w:shd w:val="clear" w:color="000000" w:fill="FFFFFF"/>
            <w:hideMark/>
          </w:tcPr>
          <w:p w:rsidR="00544430" w:rsidRPr="004E2C22" w:rsidRDefault="00544430" w:rsidP="00CA2CB9">
            <w:pPr>
              <w:spacing w:after="0"/>
              <w:jc w:val="left"/>
              <w:rPr>
                <w:rFonts w:ascii="Altivo Extra Light" w:hAnsi="Altivo Extra Light"/>
                <w:sz w:val="14"/>
                <w:szCs w:val="14"/>
                <w:lang w:eastAsia="es-GT"/>
              </w:rPr>
            </w:pPr>
            <w:r w:rsidRPr="004E2C22">
              <w:rPr>
                <w:rFonts w:ascii="Altivo Extra Light" w:hAnsi="Altivo Extra Light" w:cs="Arial"/>
                <w:sz w:val="14"/>
                <w:szCs w:val="14"/>
                <w:lang w:eastAsia="es-GT"/>
              </w:rPr>
              <w:t xml:space="preserve">Número de informes entregados </w:t>
            </w:r>
          </w:p>
        </w:tc>
        <w:tc>
          <w:tcPr>
            <w:tcW w:w="626" w:type="dxa"/>
            <w:shd w:val="clear" w:color="000000" w:fill="FFFFFF"/>
            <w:hideMark/>
          </w:tcPr>
          <w:p w:rsidR="00544430" w:rsidRPr="004E2C22" w:rsidRDefault="009D7817" w:rsidP="00CA2CB9">
            <w:pPr>
              <w:spacing w:after="0"/>
              <w:jc w:val="center"/>
              <w:rPr>
                <w:rFonts w:ascii="Altivo Extra Light" w:hAnsi="Altivo Extra Light"/>
                <w:sz w:val="14"/>
                <w:szCs w:val="14"/>
                <w:lang w:eastAsia="es-GT"/>
              </w:rPr>
            </w:pPr>
            <w:r>
              <w:rPr>
                <w:rFonts w:ascii="Altivo Extra Light" w:hAnsi="Altivo Extra Light"/>
                <w:sz w:val="14"/>
                <w:szCs w:val="14"/>
                <w:lang w:eastAsia="es-GT"/>
              </w:rPr>
              <w:t>418</w:t>
            </w:r>
          </w:p>
        </w:tc>
        <w:tc>
          <w:tcPr>
            <w:tcW w:w="591" w:type="dxa"/>
            <w:shd w:val="clear" w:color="000000" w:fill="FFFFFF"/>
            <w:hideMark/>
          </w:tcPr>
          <w:p w:rsidR="00544430" w:rsidRPr="004E2C22" w:rsidRDefault="00544430" w:rsidP="00CA2CB9">
            <w:pPr>
              <w:spacing w:after="0"/>
              <w:jc w:val="center"/>
              <w:rPr>
                <w:rFonts w:ascii="Altivo Extra Light" w:hAnsi="Altivo Extra Light"/>
                <w:sz w:val="14"/>
                <w:szCs w:val="14"/>
                <w:lang w:eastAsia="es-GT"/>
              </w:rPr>
            </w:pPr>
            <w:r w:rsidRPr="004E2C22">
              <w:rPr>
                <w:rFonts w:ascii="Altivo Extra Light" w:hAnsi="Altivo Extra Light"/>
                <w:sz w:val="14"/>
                <w:szCs w:val="14"/>
                <w:lang w:eastAsia="es-GT"/>
              </w:rPr>
              <w:t>100 %</w:t>
            </w:r>
          </w:p>
        </w:tc>
        <w:tc>
          <w:tcPr>
            <w:tcW w:w="625" w:type="dxa"/>
            <w:shd w:val="clear" w:color="auto" w:fill="E7E6E6" w:themeFill="background2"/>
            <w:hideMark/>
          </w:tcPr>
          <w:p w:rsidR="00544430" w:rsidRPr="004E2C22" w:rsidRDefault="00444054" w:rsidP="00CA2CB9">
            <w:pPr>
              <w:spacing w:after="0"/>
              <w:jc w:val="center"/>
              <w:rPr>
                <w:rFonts w:ascii="Altivo Extra Light" w:hAnsi="Altivo Extra Light"/>
                <w:sz w:val="14"/>
                <w:szCs w:val="14"/>
                <w:lang w:eastAsia="es-GT"/>
              </w:rPr>
            </w:pPr>
            <w:r>
              <w:rPr>
                <w:rFonts w:ascii="Altivo Extra Light" w:hAnsi="Altivo Extra Light"/>
                <w:sz w:val="14"/>
                <w:szCs w:val="14"/>
                <w:lang w:eastAsia="es-GT"/>
              </w:rPr>
              <w:t>156</w:t>
            </w:r>
          </w:p>
        </w:tc>
        <w:tc>
          <w:tcPr>
            <w:tcW w:w="582" w:type="dxa"/>
            <w:shd w:val="clear" w:color="auto" w:fill="E7E6E6" w:themeFill="background2"/>
            <w:hideMark/>
          </w:tcPr>
          <w:p w:rsidR="00544430" w:rsidRPr="004E2C22" w:rsidRDefault="00544430" w:rsidP="00CA2CB9">
            <w:pPr>
              <w:spacing w:after="0"/>
              <w:jc w:val="center"/>
              <w:rPr>
                <w:rFonts w:ascii="Altivo Extra Light" w:hAnsi="Altivo Extra Light"/>
                <w:sz w:val="14"/>
                <w:szCs w:val="14"/>
                <w:lang w:eastAsia="es-GT"/>
              </w:rPr>
            </w:pPr>
            <w:r w:rsidRPr="004E2C22">
              <w:rPr>
                <w:rFonts w:ascii="Altivo Extra Light" w:hAnsi="Altivo Extra Light"/>
                <w:sz w:val="14"/>
                <w:szCs w:val="14"/>
                <w:lang w:eastAsia="es-GT"/>
              </w:rPr>
              <w:t>33%</w:t>
            </w:r>
          </w:p>
        </w:tc>
        <w:tc>
          <w:tcPr>
            <w:tcW w:w="673" w:type="dxa"/>
            <w:shd w:val="clear" w:color="auto" w:fill="2F5496" w:themeFill="accent5" w:themeFillShade="BF"/>
            <w:hideMark/>
          </w:tcPr>
          <w:p w:rsidR="00544430" w:rsidRPr="004E2C22" w:rsidRDefault="009D7817" w:rsidP="00CA2CB9">
            <w:pPr>
              <w:spacing w:after="0"/>
              <w:jc w:val="center"/>
              <w:rPr>
                <w:rFonts w:ascii="Altivo Extra Light" w:hAnsi="Altivo Extra Light"/>
                <w:color w:val="FFFFFF" w:themeColor="background1"/>
                <w:sz w:val="14"/>
                <w:szCs w:val="14"/>
                <w:lang w:eastAsia="es-GT"/>
              </w:rPr>
            </w:pPr>
            <w:r>
              <w:rPr>
                <w:rFonts w:ascii="Altivo Extra Light" w:hAnsi="Altivo Extra Light"/>
                <w:color w:val="FFFFFF" w:themeColor="background1"/>
                <w:sz w:val="14"/>
                <w:szCs w:val="14"/>
                <w:lang w:eastAsia="es-GT"/>
              </w:rPr>
              <w:t>156</w:t>
            </w:r>
          </w:p>
        </w:tc>
        <w:tc>
          <w:tcPr>
            <w:tcW w:w="625" w:type="dxa"/>
            <w:shd w:val="clear" w:color="auto" w:fill="auto"/>
          </w:tcPr>
          <w:p w:rsidR="00544430" w:rsidRPr="004E2C22" w:rsidRDefault="00444054" w:rsidP="00CA2CB9">
            <w:pPr>
              <w:spacing w:after="0"/>
              <w:jc w:val="center"/>
              <w:rPr>
                <w:rFonts w:ascii="Altivo Extra Light" w:hAnsi="Altivo Extra Light"/>
                <w:sz w:val="14"/>
                <w:szCs w:val="14"/>
                <w:lang w:eastAsia="es-GT"/>
              </w:rPr>
            </w:pPr>
            <w:r>
              <w:rPr>
                <w:rFonts w:ascii="Altivo Extra Light" w:hAnsi="Altivo Extra Light"/>
                <w:sz w:val="14"/>
                <w:szCs w:val="14"/>
                <w:lang w:eastAsia="es-GT"/>
              </w:rPr>
              <w:t>168</w:t>
            </w:r>
          </w:p>
        </w:tc>
        <w:tc>
          <w:tcPr>
            <w:tcW w:w="583" w:type="dxa"/>
            <w:shd w:val="clear" w:color="auto" w:fill="auto"/>
          </w:tcPr>
          <w:p w:rsidR="00544430" w:rsidRPr="004E2C22" w:rsidRDefault="00444054" w:rsidP="00444054">
            <w:pPr>
              <w:spacing w:after="0"/>
              <w:jc w:val="center"/>
              <w:rPr>
                <w:rFonts w:ascii="Altivo Extra Light" w:hAnsi="Altivo Extra Light"/>
                <w:sz w:val="14"/>
                <w:szCs w:val="14"/>
                <w:lang w:eastAsia="es-GT"/>
              </w:rPr>
            </w:pPr>
            <w:r>
              <w:rPr>
                <w:rFonts w:ascii="Altivo Extra Light" w:hAnsi="Altivo Extra Light"/>
                <w:sz w:val="14"/>
                <w:szCs w:val="14"/>
                <w:lang w:eastAsia="es-GT"/>
              </w:rPr>
              <w:t>33</w:t>
            </w:r>
            <w:r w:rsidR="00544430" w:rsidRPr="004E2C22">
              <w:rPr>
                <w:rFonts w:ascii="Altivo Extra Light" w:hAnsi="Altivo Extra Light"/>
                <w:sz w:val="14"/>
                <w:szCs w:val="14"/>
                <w:lang w:eastAsia="es-GT"/>
              </w:rPr>
              <w:t>%</w:t>
            </w:r>
          </w:p>
        </w:tc>
        <w:tc>
          <w:tcPr>
            <w:tcW w:w="673" w:type="dxa"/>
            <w:shd w:val="clear" w:color="auto" w:fill="2F5496" w:themeFill="accent5" w:themeFillShade="BF"/>
          </w:tcPr>
          <w:p w:rsidR="00544430" w:rsidRPr="00444054" w:rsidRDefault="00444054" w:rsidP="00444054">
            <w:pPr>
              <w:spacing w:after="0"/>
              <w:jc w:val="center"/>
              <w:rPr>
                <w:rFonts w:ascii="Altivo Extra Light" w:hAnsi="Altivo Extra Light"/>
                <w:color w:val="FFFFFF" w:themeColor="background1"/>
                <w:sz w:val="14"/>
                <w:szCs w:val="14"/>
                <w:lang w:eastAsia="es-GT"/>
              </w:rPr>
            </w:pPr>
            <w:r w:rsidRPr="00444054">
              <w:rPr>
                <w:rFonts w:ascii="Altivo Extra Light" w:hAnsi="Altivo Extra Light"/>
                <w:color w:val="FFFFFF" w:themeColor="background1"/>
                <w:sz w:val="14"/>
                <w:szCs w:val="14"/>
                <w:lang w:eastAsia="es-GT"/>
              </w:rPr>
              <w:t>168</w:t>
            </w:r>
          </w:p>
        </w:tc>
        <w:tc>
          <w:tcPr>
            <w:tcW w:w="625" w:type="dxa"/>
            <w:shd w:val="clear" w:color="auto" w:fill="auto"/>
          </w:tcPr>
          <w:p w:rsidR="00544430" w:rsidRPr="004E2C22" w:rsidRDefault="00444054" w:rsidP="00CA2CB9">
            <w:pPr>
              <w:spacing w:after="0"/>
              <w:jc w:val="center"/>
              <w:rPr>
                <w:rFonts w:ascii="Altivo Extra Light" w:hAnsi="Altivo Extra Light"/>
                <w:sz w:val="14"/>
                <w:szCs w:val="14"/>
                <w:lang w:eastAsia="es-GT"/>
              </w:rPr>
            </w:pPr>
            <w:r>
              <w:rPr>
                <w:rFonts w:ascii="Altivo Extra Light" w:hAnsi="Altivo Extra Light"/>
                <w:sz w:val="14"/>
                <w:szCs w:val="14"/>
                <w:lang w:eastAsia="es-GT"/>
              </w:rPr>
              <w:t>189</w:t>
            </w:r>
          </w:p>
        </w:tc>
        <w:tc>
          <w:tcPr>
            <w:tcW w:w="572" w:type="dxa"/>
            <w:shd w:val="clear" w:color="auto" w:fill="auto"/>
          </w:tcPr>
          <w:p w:rsidR="00544430" w:rsidRPr="004E2C22" w:rsidRDefault="00544430" w:rsidP="00444054">
            <w:pPr>
              <w:spacing w:after="0"/>
              <w:jc w:val="center"/>
              <w:rPr>
                <w:rFonts w:ascii="Altivo Extra Light" w:hAnsi="Altivo Extra Light"/>
                <w:sz w:val="14"/>
                <w:szCs w:val="14"/>
                <w:lang w:eastAsia="es-GT"/>
              </w:rPr>
            </w:pPr>
            <w:r w:rsidRPr="004E2C22">
              <w:rPr>
                <w:rFonts w:ascii="Altivo Extra Light" w:hAnsi="Altivo Extra Light"/>
                <w:sz w:val="14"/>
                <w:szCs w:val="14"/>
                <w:lang w:eastAsia="es-GT"/>
              </w:rPr>
              <w:t>3</w:t>
            </w:r>
            <w:r w:rsidR="00444054">
              <w:rPr>
                <w:rFonts w:ascii="Altivo Extra Light" w:hAnsi="Altivo Extra Light"/>
                <w:sz w:val="14"/>
                <w:szCs w:val="14"/>
                <w:lang w:eastAsia="es-GT"/>
              </w:rPr>
              <w:t>4</w:t>
            </w:r>
            <w:r w:rsidRPr="004E2C22">
              <w:rPr>
                <w:rFonts w:ascii="Altivo Extra Light" w:hAnsi="Altivo Extra Light"/>
                <w:sz w:val="14"/>
                <w:szCs w:val="14"/>
                <w:lang w:eastAsia="es-GT"/>
              </w:rPr>
              <w:t xml:space="preserve"> %</w:t>
            </w:r>
          </w:p>
        </w:tc>
        <w:tc>
          <w:tcPr>
            <w:tcW w:w="691" w:type="dxa"/>
            <w:shd w:val="clear" w:color="auto" w:fill="2F5496" w:themeFill="accent5" w:themeFillShade="BF"/>
          </w:tcPr>
          <w:p w:rsidR="00544430" w:rsidRPr="00444054" w:rsidRDefault="00444054" w:rsidP="00CA2CB9">
            <w:pPr>
              <w:spacing w:after="0"/>
              <w:jc w:val="center"/>
              <w:rPr>
                <w:rFonts w:ascii="Altivo Extra Light" w:hAnsi="Altivo Extra Light"/>
                <w:color w:val="FFFFFF" w:themeColor="background1"/>
                <w:sz w:val="14"/>
                <w:szCs w:val="14"/>
                <w:lang w:eastAsia="es-GT"/>
              </w:rPr>
            </w:pPr>
            <w:r w:rsidRPr="00444054">
              <w:rPr>
                <w:rFonts w:ascii="Altivo Extra Light" w:hAnsi="Altivo Extra Light"/>
                <w:color w:val="FFFFFF" w:themeColor="background1"/>
                <w:sz w:val="14"/>
                <w:szCs w:val="14"/>
                <w:lang w:eastAsia="es-GT"/>
              </w:rPr>
              <w:t>189</w:t>
            </w:r>
          </w:p>
        </w:tc>
        <w:tc>
          <w:tcPr>
            <w:tcW w:w="442" w:type="dxa"/>
            <w:tcBorders>
              <w:right w:val="single" w:sz="6" w:space="0" w:color="BFBFBF" w:themeColor="background1" w:themeShade="BF"/>
            </w:tcBorders>
            <w:shd w:val="clear" w:color="auto" w:fill="BFBFBF" w:themeFill="background1" w:themeFillShade="BF"/>
          </w:tcPr>
          <w:p w:rsidR="00544430" w:rsidRPr="004E2C22" w:rsidRDefault="00F8518A" w:rsidP="00CA2CB9">
            <w:pPr>
              <w:spacing w:after="0"/>
              <w:jc w:val="center"/>
              <w:rPr>
                <w:rFonts w:ascii="Altivo Extra Light" w:hAnsi="Altivo Extra Light"/>
                <w:b/>
                <w:sz w:val="14"/>
                <w:szCs w:val="14"/>
                <w:lang w:eastAsia="es-GT"/>
              </w:rPr>
            </w:pPr>
            <w:r>
              <w:rPr>
                <w:rFonts w:ascii="Altivo Extra Light" w:hAnsi="Altivo Extra Light"/>
                <w:b/>
                <w:sz w:val="14"/>
                <w:szCs w:val="14"/>
                <w:lang w:eastAsia="es-GT"/>
              </w:rPr>
              <w:t>513</w:t>
            </w:r>
          </w:p>
        </w:tc>
      </w:tr>
      <w:tr w:rsidR="00891696" w:rsidRPr="004E2C22" w:rsidTr="005836D3">
        <w:trPr>
          <w:cantSplit/>
          <w:trHeight w:val="948"/>
        </w:trPr>
        <w:tc>
          <w:tcPr>
            <w:tcW w:w="1268" w:type="dxa"/>
            <w:tcBorders>
              <w:left w:val="single" w:sz="6" w:space="0" w:color="BFBFBF" w:themeColor="background1" w:themeShade="BF"/>
            </w:tcBorders>
            <w:shd w:val="clear" w:color="000000" w:fill="FFFFFF"/>
          </w:tcPr>
          <w:p w:rsidR="00544430" w:rsidRPr="004E2C22" w:rsidRDefault="00544430" w:rsidP="00CA2CB9">
            <w:pPr>
              <w:spacing w:after="0"/>
              <w:jc w:val="left"/>
              <w:rPr>
                <w:rFonts w:ascii="Altivo Extra Light" w:hAnsi="Altivo Extra Light"/>
                <w:sz w:val="14"/>
                <w:szCs w:val="14"/>
                <w:lang w:eastAsia="es-GT"/>
              </w:rPr>
            </w:pPr>
            <w:r w:rsidRPr="004E2C22">
              <w:rPr>
                <w:rFonts w:ascii="Altivo Extra Light" w:hAnsi="Altivo Extra Light" w:cs="Arial"/>
                <w:sz w:val="14"/>
                <w:szCs w:val="14"/>
                <w:lang w:eastAsia="es-GT"/>
              </w:rPr>
              <w:t>ANRA para el Presidente de la República y Consejo Nacional de Seguridad</w:t>
            </w:r>
          </w:p>
        </w:tc>
        <w:tc>
          <w:tcPr>
            <w:tcW w:w="541" w:type="dxa"/>
            <w:shd w:val="clear" w:color="000000" w:fill="FFFFFF"/>
            <w:textDirection w:val="btLr"/>
            <w:vAlign w:val="center"/>
          </w:tcPr>
          <w:p w:rsidR="00544430" w:rsidRPr="005836D3" w:rsidRDefault="00544430" w:rsidP="00CA2CB9">
            <w:pPr>
              <w:spacing w:after="0"/>
              <w:ind w:left="113" w:right="113"/>
              <w:jc w:val="center"/>
              <w:rPr>
                <w:rFonts w:ascii="Altivo Extra Light" w:hAnsi="Altivo Extra Light"/>
                <w:sz w:val="12"/>
                <w:szCs w:val="12"/>
                <w:lang w:eastAsia="es-GT"/>
              </w:rPr>
            </w:pPr>
            <w:r w:rsidRPr="005836D3">
              <w:rPr>
                <w:rFonts w:ascii="Altivo Extra Light" w:hAnsi="Altivo Extra Light" w:cs="Arial"/>
                <w:sz w:val="12"/>
                <w:szCs w:val="12"/>
                <w:lang w:eastAsia="es-GT"/>
              </w:rPr>
              <w:t>Documentos</w:t>
            </w:r>
          </w:p>
        </w:tc>
        <w:tc>
          <w:tcPr>
            <w:tcW w:w="947" w:type="dxa"/>
            <w:shd w:val="clear" w:color="000000" w:fill="FFFFFF"/>
          </w:tcPr>
          <w:p w:rsidR="00544430" w:rsidRPr="004E2C22" w:rsidRDefault="00544430" w:rsidP="00CA2CB9">
            <w:pPr>
              <w:spacing w:after="0"/>
              <w:jc w:val="left"/>
              <w:rPr>
                <w:rFonts w:ascii="Altivo Extra Light" w:hAnsi="Altivo Extra Light"/>
                <w:sz w:val="14"/>
                <w:szCs w:val="14"/>
                <w:lang w:eastAsia="es-GT"/>
              </w:rPr>
            </w:pPr>
            <w:r w:rsidRPr="004E2C22">
              <w:rPr>
                <w:rFonts w:ascii="Altivo Extra Light" w:hAnsi="Altivo Extra Light" w:cs="Arial"/>
                <w:sz w:val="14"/>
                <w:szCs w:val="14"/>
                <w:lang w:eastAsia="es-GT"/>
              </w:rPr>
              <w:t xml:space="preserve">Número de informes entregados </w:t>
            </w:r>
          </w:p>
        </w:tc>
        <w:tc>
          <w:tcPr>
            <w:tcW w:w="626" w:type="dxa"/>
            <w:shd w:val="clear" w:color="000000" w:fill="FFFFFF"/>
          </w:tcPr>
          <w:p w:rsidR="00544430" w:rsidRPr="004E2C22" w:rsidRDefault="00544430" w:rsidP="00CA2CB9">
            <w:pPr>
              <w:spacing w:after="0"/>
              <w:jc w:val="center"/>
              <w:rPr>
                <w:rFonts w:ascii="Altivo Extra Light" w:hAnsi="Altivo Extra Light"/>
                <w:sz w:val="14"/>
                <w:szCs w:val="14"/>
                <w:lang w:eastAsia="es-GT"/>
              </w:rPr>
            </w:pPr>
            <w:r w:rsidRPr="004E2C22">
              <w:rPr>
                <w:rFonts w:ascii="Altivo Extra Light" w:hAnsi="Altivo Extra Light"/>
                <w:sz w:val="14"/>
                <w:szCs w:val="14"/>
                <w:lang w:eastAsia="es-GT"/>
              </w:rPr>
              <w:t>1</w:t>
            </w:r>
          </w:p>
        </w:tc>
        <w:tc>
          <w:tcPr>
            <w:tcW w:w="591" w:type="dxa"/>
            <w:shd w:val="clear" w:color="000000" w:fill="FFFFFF"/>
          </w:tcPr>
          <w:p w:rsidR="00544430" w:rsidRPr="004E2C22" w:rsidRDefault="00544430" w:rsidP="00CA2CB9">
            <w:pPr>
              <w:spacing w:after="0"/>
              <w:jc w:val="center"/>
              <w:rPr>
                <w:rFonts w:ascii="Altivo Extra Light" w:hAnsi="Altivo Extra Light"/>
                <w:sz w:val="14"/>
                <w:szCs w:val="14"/>
                <w:lang w:eastAsia="es-GT"/>
              </w:rPr>
            </w:pPr>
            <w:r w:rsidRPr="004E2C22">
              <w:rPr>
                <w:rFonts w:ascii="Altivo Extra Light" w:hAnsi="Altivo Extra Light"/>
                <w:sz w:val="14"/>
                <w:szCs w:val="14"/>
                <w:lang w:eastAsia="es-GT"/>
              </w:rPr>
              <w:t>100 %</w:t>
            </w:r>
          </w:p>
        </w:tc>
        <w:tc>
          <w:tcPr>
            <w:tcW w:w="625" w:type="dxa"/>
            <w:shd w:val="clear" w:color="auto" w:fill="E7E6E6" w:themeFill="background2"/>
          </w:tcPr>
          <w:p w:rsidR="00544430" w:rsidRPr="004E2C22" w:rsidRDefault="00544430" w:rsidP="00CA2CB9">
            <w:pPr>
              <w:spacing w:after="0"/>
              <w:jc w:val="center"/>
              <w:rPr>
                <w:rFonts w:ascii="Altivo Extra Light" w:hAnsi="Altivo Extra Light"/>
                <w:sz w:val="14"/>
                <w:szCs w:val="14"/>
                <w:lang w:eastAsia="es-GT"/>
              </w:rPr>
            </w:pPr>
            <w:r w:rsidRPr="004E2C22">
              <w:rPr>
                <w:rFonts w:ascii="Altivo Extra Light" w:hAnsi="Altivo Extra Light"/>
                <w:sz w:val="14"/>
                <w:szCs w:val="14"/>
                <w:lang w:eastAsia="es-GT"/>
              </w:rPr>
              <w:t>1</w:t>
            </w:r>
          </w:p>
        </w:tc>
        <w:tc>
          <w:tcPr>
            <w:tcW w:w="582" w:type="dxa"/>
            <w:shd w:val="clear" w:color="auto" w:fill="E7E6E6" w:themeFill="background2"/>
          </w:tcPr>
          <w:p w:rsidR="00544430" w:rsidRPr="004E2C22" w:rsidRDefault="00544430" w:rsidP="00CA2CB9">
            <w:pPr>
              <w:spacing w:after="0"/>
              <w:jc w:val="center"/>
              <w:rPr>
                <w:rFonts w:ascii="Altivo Extra Light" w:hAnsi="Altivo Extra Light"/>
                <w:sz w:val="14"/>
                <w:szCs w:val="14"/>
                <w:lang w:eastAsia="es-GT"/>
              </w:rPr>
            </w:pPr>
            <w:r w:rsidRPr="004E2C22">
              <w:rPr>
                <w:rFonts w:ascii="Altivo Extra Light" w:hAnsi="Altivo Extra Light"/>
                <w:sz w:val="14"/>
                <w:szCs w:val="14"/>
                <w:lang w:eastAsia="es-GT"/>
              </w:rPr>
              <w:t>100 %</w:t>
            </w:r>
          </w:p>
        </w:tc>
        <w:tc>
          <w:tcPr>
            <w:tcW w:w="673" w:type="dxa"/>
            <w:shd w:val="clear" w:color="auto" w:fill="2F5496" w:themeFill="accent5" w:themeFillShade="BF"/>
          </w:tcPr>
          <w:p w:rsidR="00544430" w:rsidRPr="004E2C22" w:rsidRDefault="00544430" w:rsidP="00CA2CB9">
            <w:pPr>
              <w:spacing w:after="0"/>
              <w:jc w:val="center"/>
              <w:rPr>
                <w:rFonts w:ascii="Altivo Extra Light" w:hAnsi="Altivo Extra Light"/>
                <w:color w:val="FFFFFF" w:themeColor="background1"/>
                <w:sz w:val="14"/>
                <w:szCs w:val="14"/>
                <w:lang w:eastAsia="es-GT"/>
              </w:rPr>
            </w:pPr>
            <w:r w:rsidRPr="004E2C22">
              <w:rPr>
                <w:rFonts w:ascii="Altivo Extra Light" w:hAnsi="Altivo Extra Light"/>
                <w:color w:val="FFFFFF" w:themeColor="background1"/>
                <w:sz w:val="14"/>
                <w:szCs w:val="14"/>
                <w:lang w:eastAsia="es-GT"/>
              </w:rPr>
              <w:t>1</w:t>
            </w:r>
          </w:p>
        </w:tc>
        <w:tc>
          <w:tcPr>
            <w:tcW w:w="625" w:type="dxa"/>
            <w:shd w:val="clear" w:color="auto" w:fill="auto"/>
          </w:tcPr>
          <w:p w:rsidR="00544430" w:rsidRPr="004E2C22" w:rsidRDefault="00544430" w:rsidP="00CA2CB9">
            <w:pPr>
              <w:spacing w:after="0"/>
              <w:jc w:val="center"/>
              <w:rPr>
                <w:rFonts w:ascii="Altivo Extra Light" w:hAnsi="Altivo Extra Light"/>
                <w:sz w:val="14"/>
                <w:szCs w:val="14"/>
                <w:lang w:eastAsia="es-GT"/>
              </w:rPr>
            </w:pPr>
            <w:r w:rsidRPr="004E2C22">
              <w:rPr>
                <w:rFonts w:ascii="Altivo Extra Light" w:hAnsi="Altivo Extra Light"/>
                <w:sz w:val="14"/>
                <w:szCs w:val="14"/>
                <w:lang w:eastAsia="es-GT"/>
              </w:rPr>
              <w:t>0</w:t>
            </w:r>
          </w:p>
        </w:tc>
        <w:tc>
          <w:tcPr>
            <w:tcW w:w="583" w:type="dxa"/>
            <w:shd w:val="clear" w:color="auto" w:fill="auto"/>
          </w:tcPr>
          <w:p w:rsidR="00544430" w:rsidRPr="004E2C22" w:rsidRDefault="00544430" w:rsidP="00CA2CB9">
            <w:pPr>
              <w:spacing w:after="0"/>
              <w:jc w:val="center"/>
              <w:rPr>
                <w:rFonts w:ascii="Altivo Extra Light" w:hAnsi="Altivo Extra Light"/>
                <w:sz w:val="14"/>
                <w:szCs w:val="14"/>
                <w:lang w:eastAsia="es-GT"/>
              </w:rPr>
            </w:pPr>
            <w:r w:rsidRPr="004E2C22">
              <w:rPr>
                <w:rFonts w:ascii="Altivo Extra Light" w:hAnsi="Altivo Extra Light"/>
                <w:sz w:val="14"/>
                <w:szCs w:val="14"/>
                <w:lang w:eastAsia="es-GT"/>
              </w:rPr>
              <w:t>0</w:t>
            </w:r>
            <w:r w:rsidR="009D7817">
              <w:rPr>
                <w:rFonts w:ascii="Altivo Extra Light" w:hAnsi="Altivo Extra Light"/>
                <w:sz w:val="14"/>
                <w:szCs w:val="14"/>
                <w:lang w:eastAsia="es-GT"/>
              </w:rPr>
              <w:t>%</w:t>
            </w:r>
          </w:p>
        </w:tc>
        <w:tc>
          <w:tcPr>
            <w:tcW w:w="673" w:type="dxa"/>
            <w:shd w:val="clear" w:color="auto" w:fill="2F5496" w:themeFill="accent5" w:themeFillShade="BF"/>
          </w:tcPr>
          <w:p w:rsidR="00544430" w:rsidRPr="00444054" w:rsidRDefault="00544430" w:rsidP="00CA2CB9">
            <w:pPr>
              <w:spacing w:after="0"/>
              <w:jc w:val="center"/>
              <w:rPr>
                <w:rFonts w:ascii="Altivo Extra Light" w:hAnsi="Altivo Extra Light"/>
                <w:color w:val="FFFFFF" w:themeColor="background1"/>
                <w:sz w:val="14"/>
                <w:szCs w:val="14"/>
                <w:lang w:eastAsia="es-GT"/>
              </w:rPr>
            </w:pPr>
            <w:r w:rsidRPr="00444054">
              <w:rPr>
                <w:rFonts w:ascii="Altivo Extra Light" w:hAnsi="Altivo Extra Light"/>
                <w:color w:val="FFFFFF" w:themeColor="background1"/>
                <w:sz w:val="14"/>
                <w:szCs w:val="14"/>
                <w:lang w:eastAsia="es-GT"/>
              </w:rPr>
              <w:t>0</w:t>
            </w:r>
          </w:p>
        </w:tc>
        <w:tc>
          <w:tcPr>
            <w:tcW w:w="625" w:type="dxa"/>
            <w:shd w:val="clear" w:color="auto" w:fill="auto"/>
          </w:tcPr>
          <w:p w:rsidR="00544430" w:rsidRPr="004E2C22" w:rsidRDefault="00544430" w:rsidP="00CA2CB9">
            <w:pPr>
              <w:spacing w:after="0"/>
              <w:jc w:val="center"/>
              <w:rPr>
                <w:rFonts w:ascii="Altivo Extra Light" w:hAnsi="Altivo Extra Light"/>
                <w:sz w:val="14"/>
                <w:szCs w:val="14"/>
                <w:lang w:eastAsia="es-GT"/>
              </w:rPr>
            </w:pPr>
            <w:r w:rsidRPr="004E2C22">
              <w:rPr>
                <w:rFonts w:ascii="Altivo Extra Light" w:hAnsi="Altivo Extra Light"/>
                <w:sz w:val="14"/>
                <w:szCs w:val="14"/>
                <w:lang w:eastAsia="es-GT"/>
              </w:rPr>
              <w:t>0</w:t>
            </w:r>
          </w:p>
        </w:tc>
        <w:tc>
          <w:tcPr>
            <w:tcW w:w="572" w:type="dxa"/>
            <w:shd w:val="clear" w:color="auto" w:fill="auto"/>
          </w:tcPr>
          <w:p w:rsidR="00544430" w:rsidRPr="004E2C22" w:rsidRDefault="00544430" w:rsidP="00CA2CB9">
            <w:pPr>
              <w:spacing w:after="0"/>
              <w:jc w:val="center"/>
              <w:rPr>
                <w:rFonts w:ascii="Altivo Extra Light" w:hAnsi="Altivo Extra Light"/>
                <w:sz w:val="14"/>
                <w:szCs w:val="14"/>
                <w:lang w:eastAsia="es-GT"/>
              </w:rPr>
            </w:pPr>
            <w:r w:rsidRPr="004E2C22">
              <w:rPr>
                <w:rFonts w:ascii="Altivo Extra Light" w:hAnsi="Altivo Extra Light"/>
                <w:sz w:val="14"/>
                <w:szCs w:val="14"/>
                <w:lang w:eastAsia="es-GT"/>
              </w:rPr>
              <w:t>0</w:t>
            </w:r>
          </w:p>
        </w:tc>
        <w:tc>
          <w:tcPr>
            <w:tcW w:w="691" w:type="dxa"/>
            <w:shd w:val="clear" w:color="auto" w:fill="2F5496" w:themeFill="accent5" w:themeFillShade="BF"/>
          </w:tcPr>
          <w:p w:rsidR="00544430" w:rsidRPr="00444054" w:rsidRDefault="00544430" w:rsidP="00CA2CB9">
            <w:pPr>
              <w:spacing w:after="0"/>
              <w:jc w:val="center"/>
              <w:rPr>
                <w:rFonts w:ascii="Altivo Extra Light" w:hAnsi="Altivo Extra Light"/>
                <w:color w:val="FFFFFF" w:themeColor="background1"/>
                <w:sz w:val="14"/>
                <w:szCs w:val="14"/>
                <w:lang w:eastAsia="es-GT"/>
              </w:rPr>
            </w:pPr>
            <w:r w:rsidRPr="00444054">
              <w:rPr>
                <w:rFonts w:ascii="Altivo Extra Light" w:hAnsi="Altivo Extra Light"/>
                <w:color w:val="FFFFFF" w:themeColor="background1"/>
                <w:sz w:val="14"/>
                <w:szCs w:val="14"/>
                <w:lang w:eastAsia="es-GT"/>
              </w:rPr>
              <w:t>0</w:t>
            </w:r>
          </w:p>
        </w:tc>
        <w:tc>
          <w:tcPr>
            <w:tcW w:w="442" w:type="dxa"/>
            <w:tcBorders>
              <w:right w:val="single" w:sz="6" w:space="0" w:color="BFBFBF" w:themeColor="background1" w:themeShade="BF"/>
            </w:tcBorders>
            <w:shd w:val="clear" w:color="auto" w:fill="BFBFBF" w:themeFill="background1" w:themeFillShade="BF"/>
          </w:tcPr>
          <w:p w:rsidR="00544430" w:rsidRPr="004E2C22" w:rsidRDefault="00544430" w:rsidP="00CA2CB9">
            <w:pPr>
              <w:spacing w:after="0"/>
              <w:jc w:val="center"/>
              <w:rPr>
                <w:rFonts w:ascii="Altivo Extra Light" w:hAnsi="Altivo Extra Light"/>
                <w:b/>
                <w:sz w:val="14"/>
                <w:szCs w:val="14"/>
                <w:lang w:eastAsia="es-GT"/>
              </w:rPr>
            </w:pPr>
            <w:r w:rsidRPr="004E2C22">
              <w:rPr>
                <w:rFonts w:ascii="Altivo Extra Light" w:hAnsi="Altivo Extra Light"/>
                <w:b/>
                <w:sz w:val="14"/>
                <w:szCs w:val="14"/>
                <w:lang w:eastAsia="es-GT"/>
              </w:rPr>
              <w:t>1</w:t>
            </w:r>
          </w:p>
        </w:tc>
      </w:tr>
      <w:tr w:rsidR="00891696" w:rsidRPr="004E2C22" w:rsidTr="005836D3">
        <w:trPr>
          <w:cantSplit/>
          <w:trHeight w:val="1029"/>
        </w:trPr>
        <w:tc>
          <w:tcPr>
            <w:tcW w:w="1268" w:type="dxa"/>
            <w:tcBorders>
              <w:left w:val="single" w:sz="6" w:space="0" w:color="BFBFBF" w:themeColor="background1" w:themeShade="BF"/>
              <w:bottom w:val="single" w:sz="4" w:space="0" w:color="BFBFBF" w:themeColor="background1" w:themeShade="BF"/>
            </w:tcBorders>
            <w:shd w:val="clear" w:color="000000" w:fill="FFFFFF"/>
          </w:tcPr>
          <w:p w:rsidR="00544430" w:rsidRPr="004E2C22" w:rsidRDefault="00544430" w:rsidP="00CA2CB9">
            <w:pPr>
              <w:spacing w:after="0"/>
              <w:jc w:val="left"/>
              <w:rPr>
                <w:rFonts w:ascii="Altivo Extra Light" w:hAnsi="Altivo Extra Light"/>
                <w:sz w:val="14"/>
                <w:szCs w:val="14"/>
                <w:lang w:eastAsia="es-GT"/>
              </w:rPr>
            </w:pPr>
            <w:r w:rsidRPr="004E2C22">
              <w:rPr>
                <w:rFonts w:ascii="Altivo Extra Light" w:hAnsi="Altivo Extra Light" w:cs="Arial"/>
                <w:sz w:val="14"/>
                <w:szCs w:val="14"/>
                <w:lang w:eastAsia="es-GT"/>
              </w:rPr>
              <w:t>Plan Nacional de Inteligencia para el Sistema Nacional de Inteligencia</w:t>
            </w:r>
          </w:p>
        </w:tc>
        <w:tc>
          <w:tcPr>
            <w:tcW w:w="541" w:type="dxa"/>
            <w:shd w:val="clear" w:color="000000" w:fill="FFFFFF"/>
            <w:textDirection w:val="btLr"/>
            <w:vAlign w:val="center"/>
          </w:tcPr>
          <w:p w:rsidR="00544430" w:rsidRPr="005836D3" w:rsidRDefault="00544430" w:rsidP="00CA2CB9">
            <w:pPr>
              <w:spacing w:after="0"/>
              <w:ind w:left="113" w:right="113"/>
              <w:jc w:val="center"/>
              <w:rPr>
                <w:rFonts w:ascii="Altivo Extra Light" w:hAnsi="Altivo Extra Light"/>
                <w:sz w:val="12"/>
                <w:szCs w:val="12"/>
                <w:lang w:eastAsia="es-GT"/>
              </w:rPr>
            </w:pPr>
            <w:r w:rsidRPr="005836D3">
              <w:rPr>
                <w:rFonts w:ascii="Altivo Extra Light" w:hAnsi="Altivo Extra Light" w:cs="Arial"/>
                <w:sz w:val="12"/>
                <w:szCs w:val="12"/>
                <w:lang w:eastAsia="es-GT"/>
              </w:rPr>
              <w:t>Documentos</w:t>
            </w:r>
          </w:p>
        </w:tc>
        <w:tc>
          <w:tcPr>
            <w:tcW w:w="947" w:type="dxa"/>
            <w:shd w:val="clear" w:color="000000" w:fill="FFFFFF"/>
          </w:tcPr>
          <w:p w:rsidR="00544430" w:rsidRPr="004E2C22" w:rsidRDefault="00544430" w:rsidP="00CA2CB9">
            <w:pPr>
              <w:spacing w:after="0"/>
              <w:jc w:val="left"/>
              <w:rPr>
                <w:rFonts w:ascii="Altivo Extra Light" w:hAnsi="Altivo Extra Light"/>
                <w:sz w:val="14"/>
                <w:szCs w:val="14"/>
                <w:lang w:eastAsia="es-GT"/>
              </w:rPr>
            </w:pPr>
            <w:r w:rsidRPr="004E2C22">
              <w:rPr>
                <w:rFonts w:ascii="Altivo Extra Light" w:hAnsi="Altivo Extra Light" w:cs="Arial"/>
                <w:sz w:val="14"/>
                <w:szCs w:val="14"/>
                <w:lang w:eastAsia="es-GT"/>
              </w:rPr>
              <w:t xml:space="preserve">Número de informes entregados </w:t>
            </w:r>
          </w:p>
        </w:tc>
        <w:tc>
          <w:tcPr>
            <w:tcW w:w="626" w:type="dxa"/>
            <w:shd w:val="clear" w:color="000000" w:fill="FFFFFF"/>
          </w:tcPr>
          <w:p w:rsidR="00544430" w:rsidRPr="004E2C22" w:rsidRDefault="009D7817" w:rsidP="00CA2CB9">
            <w:pPr>
              <w:spacing w:after="0"/>
              <w:jc w:val="center"/>
              <w:rPr>
                <w:rFonts w:ascii="Altivo Extra Light" w:hAnsi="Altivo Extra Light"/>
                <w:sz w:val="14"/>
                <w:szCs w:val="14"/>
                <w:lang w:eastAsia="es-GT"/>
              </w:rPr>
            </w:pPr>
            <w:r>
              <w:rPr>
                <w:rFonts w:ascii="Altivo Extra Light" w:hAnsi="Altivo Extra Light"/>
                <w:sz w:val="14"/>
                <w:szCs w:val="14"/>
                <w:lang w:eastAsia="es-GT"/>
              </w:rPr>
              <w:t>1</w:t>
            </w:r>
          </w:p>
        </w:tc>
        <w:tc>
          <w:tcPr>
            <w:tcW w:w="591" w:type="dxa"/>
            <w:shd w:val="clear" w:color="000000" w:fill="FFFFFF"/>
          </w:tcPr>
          <w:p w:rsidR="00544430" w:rsidRPr="004E2C22" w:rsidRDefault="00544430" w:rsidP="00CA2CB9">
            <w:pPr>
              <w:spacing w:after="0"/>
              <w:jc w:val="center"/>
              <w:rPr>
                <w:rFonts w:ascii="Altivo Extra Light" w:hAnsi="Altivo Extra Light"/>
                <w:sz w:val="14"/>
                <w:szCs w:val="14"/>
                <w:lang w:eastAsia="es-GT"/>
              </w:rPr>
            </w:pPr>
            <w:r w:rsidRPr="004E2C22">
              <w:rPr>
                <w:rFonts w:ascii="Altivo Extra Light" w:hAnsi="Altivo Extra Light"/>
                <w:sz w:val="14"/>
                <w:szCs w:val="14"/>
                <w:lang w:eastAsia="es-GT"/>
              </w:rPr>
              <w:t>100%</w:t>
            </w:r>
          </w:p>
        </w:tc>
        <w:tc>
          <w:tcPr>
            <w:tcW w:w="625" w:type="dxa"/>
            <w:shd w:val="clear" w:color="auto" w:fill="E7E6E6" w:themeFill="background2"/>
          </w:tcPr>
          <w:p w:rsidR="00544430" w:rsidRPr="004E2C22" w:rsidRDefault="00544430" w:rsidP="00CA2CB9">
            <w:pPr>
              <w:spacing w:after="0"/>
              <w:jc w:val="center"/>
              <w:rPr>
                <w:rFonts w:ascii="Altivo Extra Light" w:hAnsi="Altivo Extra Light"/>
                <w:sz w:val="14"/>
                <w:szCs w:val="14"/>
                <w:lang w:eastAsia="es-GT"/>
              </w:rPr>
            </w:pPr>
            <w:r w:rsidRPr="004E2C22">
              <w:rPr>
                <w:rFonts w:ascii="Altivo Extra Light" w:hAnsi="Altivo Extra Light"/>
                <w:sz w:val="14"/>
                <w:szCs w:val="14"/>
                <w:lang w:eastAsia="es-GT"/>
              </w:rPr>
              <w:t>-</w:t>
            </w:r>
          </w:p>
        </w:tc>
        <w:tc>
          <w:tcPr>
            <w:tcW w:w="582" w:type="dxa"/>
            <w:shd w:val="clear" w:color="auto" w:fill="E7E6E6" w:themeFill="background2"/>
          </w:tcPr>
          <w:p w:rsidR="00544430" w:rsidRPr="004E2C22" w:rsidRDefault="00544430" w:rsidP="00CA2CB9">
            <w:pPr>
              <w:spacing w:after="0"/>
              <w:jc w:val="center"/>
              <w:rPr>
                <w:rFonts w:ascii="Altivo Extra Light" w:hAnsi="Altivo Extra Light"/>
                <w:sz w:val="14"/>
                <w:szCs w:val="14"/>
                <w:lang w:eastAsia="es-GT"/>
              </w:rPr>
            </w:pPr>
            <w:r w:rsidRPr="004E2C22">
              <w:rPr>
                <w:rFonts w:ascii="Altivo Extra Light" w:hAnsi="Altivo Extra Light"/>
                <w:sz w:val="14"/>
                <w:szCs w:val="14"/>
                <w:lang w:eastAsia="es-GT"/>
              </w:rPr>
              <w:t>-</w:t>
            </w:r>
          </w:p>
        </w:tc>
        <w:tc>
          <w:tcPr>
            <w:tcW w:w="673" w:type="dxa"/>
            <w:shd w:val="clear" w:color="auto" w:fill="2F5496" w:themeFill="accent5" w:themeFillShade="BF"/>
          </w:tcPr>
          <w:p w:rsidR="00544430" w:rsidRPr="004E2C22" w:rsidRDefault="00544430" w:rsidP="00CA2CB9">
            <w:pPr>
              <w:spacing w:after="0"/>
              <w:jc w:val="center"/>
              <w:rPr>
                <w:rFonts w:ascii="Altivo Extra Light" w:hAnsi="Altivo Extra Light"/>
                <w:color w:val="FFFFFF" w:themeColor="background1"/>
                <w:sz w:val="14"/>
                <w:szCs w:val="14"/>
                <w:lang w:eastAsia="es-GT"/>
              </w:rPr>
            </w:pPr>
            <w:r w:rsidRPr="004E2C22">
              <w:rPr>
                <w:rFonts w:ascii="Altivo Extra Light" w:hAnsi="Altivo Extra Light"/>
                <w:color w:val="FFFFFF" w:themeColor="background1"/>
                <w:sz w:val="14"/>
                <w:szCs w:val="14"/>
                <w:lang w:eastAsia="es-GT"/>
              </w:rPr>
              <w:t>-</w:t>
            </w:r>
          </w:p>
        </w:tc>
        <w:tc>
          <w:tcPr>
            <w:tcW w:w="625" w:type="dxa"/>
            <w:shd w:val="clear" w:color="auto" w:fill="auto"/>
          </w:tcPr>
          <w:p w:rsidR="00544430" w:rsidRPr="004E2C22" w:rsidRDefault="009D7817" w:rsidP="00CA2CB9">
            <w:pPr>
              <w:spacing w:after="0"/>
              <w:jc w:val="center"/>
              <w:rPr>
                <w:rFonts w:ascii="Altivo Extra Light" w:hAnsi="Altivo Extra Light"/>
                <w:sz w:val="14"/>
                <w:szCs w:val="14"/>
                <w:lang w:eastAsia="es-GT"/>
              </w:rPr>
            </w:pPr>
            <w:r>
              <w:rPr>
                <w:rFonts w:ascii="Altivo Extra Light" w:hAnsi="Altivo Extra Light"/>
                <w:sz w:val="14"/>
                <w:szCs w:val="14"/>
                <w:lang w:eastAsia="es-GT"/>
              </w:rPr>
              <w:t>0</w:t>
            </w:r>
          </w:p>
        </w:tc>
        <w:tc>
          <w:tcPr>
            <w:tcW w:w="583" w:type="dxa"/>
            <w:shd w:val="clear" w:color="auto" w:fill="auto"/>
          </w:tcPr>
          <w:p w:rsidR="00544430" w:rsidRPr="004E2C22" w:rsidRDefault="00544430" w:rsidP="00CA2CB9">
            <w:pPr>
              <w:spacing w:after="0"/>
              <w:jc w:val="center"/>
              <w:rPr>
                <w:rFonts w:ascii="Altivo Extra Light" w:hAnsi="Altivo Extra Light"/>
                <w:sz w:val="14"/>
                <w:szCs w:val="14"/>
                <w:lang w:eastAsia="es-GT"/>
              </w:rPr>
            </w:pPr>
            <w:r w:rsidRPr="004E2C22">
              <w:rPr>
                <w:rFonts w:ascii="Altivo Extra Light" w:hAnsi="Altivo Extra Light"/>
                <w:sz w:val="14"/>
                <w:szCs w:val="14"/>
                <w:lang w:eastAsia="es-GT"/>
              </w:rPr>
              <w:t>0 %</w:t>
            </w:r>
          </w:p>
        </w:tc>
        <w:tc>
          <w:tcPr>
            <w:tcW w:w="673" w:type="dxa"/>
            <w:shd w:val="clear" w:color="auto" w:fill="2F5496" w:themeFill="accent5" w:themeFillShade="BF"/>
          </w:tcPr>
          <w:p w:rsidR="00544430" w:rsidRPr="00444054" w:rsidRDefault="009D7817" w:rsidP="00CA2CB9">
            <w:pPr>
              <w:spacing w:after="0"/>
              <w:jc w:val="center"/>
              <w:rPr>
                <w:rFonts w:ascii="Altivo Extra Light" w:hAnsi="Altivo Extra Light"/>
                <w:color w:val="FFFFFF" w:themeColor="background1"/>
                <w:sz w:val="14"/>
                <w:szCs w:val="14"/>
                <w:lang w:eastAsia="es-GT"/>
              </w:rPr>
            </w:pPr>
            <w:r w:rsidRPr="00444054">
              <w:rPr>
                <w:rFonts w:ascii="Altivo Extra Light" w:hAnsi="Altivo Extra Light"/>
                <w:color w:val="FFFFFF" w:themeColor="background1"/>
                <w:sz w:val="14"/>
                <w:szCs w:val="14"/>
                <w:lang w:eastAsia="es-GT"/>
              </w:rPr>
              <w:t>0</w:t>
            </w:r>
          </w:p>
        </w:tc>
        <w:tc>
          <w:tcPr>
            <w:tcW w:w="625" w:type="dxa"/>
            <w:shd w:val="clear" w:color="auto" w:fill="auto"/>
          </w:tcPr>
          <w:p w:rsidR="00544430" w:rsidRPr="004E2C22" w:rsidRDefault="00544430" w:rsidP="00CA2CB9">
            <w:pPr>
              <w:spacing w:after="0"/>
              <w:jc w:val="center"/>
              <w:rPr>
                <w:rFonts w:ascii="Altivo Extra Light" w:hAnsi="Altivo Extra Light"/>
                <w:sz w:val="14"/>
                <w:szCs w:val="14"/>
                <w:lang w:eastAsia="es-GT"/>
              </w:rPr>
            </w:pPr>
            <w:r w:rsidRPr="004E2C22">
              <w:rPr>
                <w:rFonts w:ascii="Altivo Extra Light" w:hAnsi="Altivo Extra Light"/>
                <w:sz w:val="14"/>
                <w:szCs w:val="14"/>
                <w:lang w:eastAsia="es-GT"/>
              </w:rPr>
              <w:t>1</w:t>
            </w:r>
          </w:p>
        </w:tc>
        <w:tc>
          <w:tcPr>
            <w:tcW w:w="572" w:type="dxa"/>
            <w:shd w:val="clear" w:color="auto" w:fill="auto"/>
          </w:tcPr>
          <w:p w:rsidR="00544430" w:rsidRPr="004E2C22" w:rsidRDefault="009D7817" w:rsidP="00CA2CB9">
            <w:pPr>
              <w:spacing w:after="0"/>
              <w:jc w:val="center"/>
              <w:rPr>
                <w:rFonts w:ascii="Altivo Extra Light" w:hAnsi="Altivo Extra Light"/>
                <w:sz w:val="14"/>
                <w:szCs w:val="14"/>
                <w:lang w:eastAsia="es-GT"/>
              </w:rPr>
            </w:pPr>
            <w:r>
              <w:rPr>
                <w:rFonts w:ascii="Altivo Extra Light" w:hAnsi="Altivo Extra Light"/>
                <w:sz w:val="14"/>
                <w:szCs w:val="14"/>
                <w:lang w:eastAsia="es-GT"/>
              </w:rPr>
              <w:t>10</w:t>
            </w:r>
            <w:r w:rsidR="00544430" w:rsidRPr="004E2C22">
              <w:rPr>
                <w:rFonts w:ascii="Altivo Extra Light" w:hAnsi="Altivo Extra Light"/>
                <w:sz w:val="14"/>
                <w:szCs w:val="14"/>
                <w:lang w:eastAsia="es-GT"/>
              </w:rPr>
              <w:t>0 %</w:t>
            </w:r>
          </w:p>
        </w:tc>
        <w:tc>
          <w:tcPr>
            <w:tcW w:w="691" w:type="dxa"/>
            <w:shd w:val="clear" w:color="auto" w:fill="2F5496" w:themeFill="accent5" w:themeFillShade="BF"/>
          </w:tcPr>
          <w:p w:rsidR="00544430" w:rsidRPr="00444054" w:rsidRDefault="00444054" w:rsidP="00CA2CB9">
            <w:pPr>
              <w:spacing w:after="0"/>
              <w:jc w:val="center"/>
              <w:rPr>
                <w:rFonts w:ascii="Altivo Extra Light" w:hAnsi="Altivo Extra Light"/>
                <w:color w:val="FFFFFF" w:themeColor="background1"/>
                <w:sz w:val="14"/>
                <w:szCs w:val="14"/>
                <w:lang w:eastAsia="es-GT"/>
              </w:rPr>
            </w:pPr>
            <w:r w:rsidRPr="00444054">
              <w:rPr>
                <w:rFonts w:ascii="Altivo Extra Light" w:hAnsi="Altivo Extra Light"/>
                <w:color w:val="FFFFFF" w:themeColor="background1"/>
                <w:sz w:val="14"/>
                <w:szCs w:val="14"/>
                <w:lang w:eastAsia="es-GT"/>
              </w:rPr>
              <w:t>1</w:t>
            </w:r>
          </w:p>
        </w:tc>
        <w:tc>
          <w:tcPr>
            <w:tcW w:w="442" w:type="dxa"/>
            <w:tcBorders>
              <w:right w:val="single" w:sz="6" w:space="0" w:color="BFBFBF" w:themeColor="background1" w:themeShade="BF"/>
            </w:tcBorders>
            <w:shd w:val="clear" w:color="auto" w:fill="BFBFBF" w:themeFill="background1" w:themeFillShade="BF"/>
          </w:tcPr>
          <w:p w:rsidR="00544430" w:rsidRPr="004E2C22" w:rsidRDefault="00444054" w:rsidP="00CA2CB9">
            <w:pPr>
              <w:spacing w:after="0"/>
              <w:jc w:val="center"/>
              <w:rPr>
                <w:rFonts w:ascii="Altivo Extra Light" w:hAnsi="Altivo Extra Light"/>
                <w:b/>
                <w:sz w:val="14"/>
                <w:szCs w:val="14"/>
                <w:lang w:eastAsia="es-GT"/>
              </w:rPr>
            </w:pPr>
            <w:r>
              <w:rPr>
                <w:rFonts w:ascii="Altivo Extra Light" w:hAnsi="Altivo Extra Light"/>
                <w:b/>
                <w:sz w:val="14"/>
                <w:szCs w:val="14"/>
                <w:lang w:eastAsia="es-GT"/>
              </w:rPr>
              <w:t>1</w:t>
            </w:r>
          </w:p>
        </w:tc>
      </w:tr>
    </w:tbl>
    <w:p w:rsidR="001C78A0" w:rsidRPr="004E2C22" w:rsidRDefault="000634C2" w:rsidP="001C78A0">
      <w:pPr>
        <w:pStyle w:val="Ttulo1"/>
        <w:rPr>
          <w:rFonts w:ascii="Altivo Medium" w:hAnsi="Altivo Medium"/>
        </w:rPr>
      </w:pPr>
      <w:bookmarkStart w:id="35" w:name="_Toc187409484"/>
      <w:r w:rsidRPr="004E2C22">
        <w:rPr>
          <w:rFonts w:ascii="Altivo Medium" w:hAnsi="Altivo Medium"/>
        </w:rPr>
        <w:t>R</w:t>
      </w:r>
      <w:r w:rsidR="001C78A0" w:rsidRPr="004E2C22">
        <w:rPr>
          <w:rFonts w:ascii="Altivo Medium" w:hAnsi="Altivo Medium"/>
        </w:rPr>
        <w:t>esultados de la Gestión</w:t>
      </w:r>
      <w:bookmarkEnd w:id="35"/>
    </w:p>
    <w:p w:rsidR="00A878C1" w:rsidRPr="005836D3" w:rsidRDefault="00A878C1" w:rsidP="00A878C1">
      <w:pPr>
        <w:pStyle w:val="Contenidodelmarco"/>
        <w:rPr>
          <w:sz w:val="2"/>
          <w:lang w:val="es-GT"/>
        </w:rPr>
      </w:pPr>
    </w:p>
    <w:p w:rsidR="001C78A0" w:rsidRPr="004E2C22" w:rsidRDefault="001C78A0" w:rsidP="001C78A0">
      <w:pPr>
        <w:pStyle w:val="Ttulo2"/>
        <w:rPr>
          <w:rFonts w:ascii="Altivo Medium" w:hAnsi="Altivo Medium"/>
        </w:rPr>
      </w:pPr>
      <w:bookmarkStart w:id="36" w:name="_Toc187409485"/>
      <w:r w:rsidRPr="00623D05">
        <w:rPr>
          <w:rFonts w:ascii="Altivo Medium" w:hAnsi="Altivo Medium"/>
        </w:rPr>
        <w:t>Producción de Inteligencia</w:t>
      </w:r>
      <w:bookmarkEnd w:id="36"/>
    </w:p>
    <w:p w:rsidR="008F32F5" w:rsidRPr="008F32F5" w:rsidRDefault="008F32F5" w:rsidP="001C78A0">
      <w:pPr>
        <w:rPr>
          <w:rFonts w:ascii="Altivo Extra Light" w:hAnsi="Altivo Extra Light"/>
          <w:sz w:val="2"/>
        </w:rPr>
      </w:pPr>
    </w:p>
    <w:p w:rsidR="001C78A0" w:rsidRPr="004E2C22" w:rsidRDefault="001C78A0" w:rsidP="001C78A0">
      <w:pPr>
        <w:rPr>
          <w:rFonts w:ascii="Altivo Extra Light" w:hAnsi="Altivo Extra Light"/>
          <w:szCs w:val="24"/>
        </w:rPr>
      </w:pPr>
      <w:r w:rsidRPr="004E2C22">
        <w:rPr>
          <w:rFonts w:ascii="Altivo Extra Light" w:hAnsi="Altivo Extra Light"/>
        </w:rPr>
        <w:t>La intervención más importante de la institución es la producción de inteligencia, cuantificándose especialmente los destinados a la población elegible, debido a que se producen otros productos de carácter intermedio que son un insumo para la producción final. Los productos generados, en este eje de trabajo fueron</w:t>
      </w:r>
      <w:r w:rsidR="00AF3357">
        <w:rPr>
          <w:rFonts w:ascii="Altivo Extra Light" w:hAnsi="Altivo Extra Light"/>
        </w:rPr>
        <w:t xml:space="preserve"> los siguientes</w:t>
      </w:r>
      <w:r w:rsidRPr="004E2C22">
        <w:rPr>
          <w:rFonts w:ascii="Altivo Extra Light" w:hAnsi="Altivo Extra Light"/>
        </w:rPr>
        <w:t>:</w:t>
      </w:r>
    </w:p>
    <w:tbl>
      <w:tblPr>
        <w:tblStyle w:val="Tablaconcuadrcula1"/>
        <w:tblW w:w="10080" w:type="dxa"/>
        <w:tblBorders>
          <w:top w:val="none" w:sz="0" w:space="0" w:color="auto"/>
          <w:left w:val="none" w:sz="0" w:space="0" w:color="auto"/>
          <w:bottom w:val="none" w:sz="0" w:space="0" w:color="auto"/>
          <w:right w:val="none" w:sz="0" w:space="0" w:color="auto"/>
          <w:insideH w:val="single" w:sz="4" w:space="0" w:color="D9D9D9" w:themeColor="background1" w:themeShade="D9"/>
          <w:insideV w:val="single" w:sz="6" w:space="0" w:color="BFBFBF" w:themeColor="background1" w:themeShade="BF"/>
        </w:tblBorders>
        <w:tblLook w:val="04A0" w:firstRow="1" w:lastRow="0" w:firstColumn="1" w:lastColumn="0" w:noHBand="0" w:noVBand="1"/>
      </w:tblPr>
      <w:tblGrid>
        <w:gridCol w:w="5400"/>
        <w:gridCol w:w="2520"/>
        <w:gridCol w:w="2160"/>
      </w:tblGrid>
      <w:tr w:rsidR="001C78A0" w:rsidRPr="004E2C22" w:rsidTr="008F32F5">
        <w:trPr>
          <w:trHeight w:val="20"/>
        </w:trPr>
        <w:tc>
          <w:tcPr>
            <w:tcW w:w="5400" w:type="dxa"/>
            <w:shd w:val="clear" w:color="auto" w:fill="2F5496" w:themeFill="accent5" w:themeFillShade="BF"/>
            <w:vAlign w:val="center"/>
          </w:tcPr>
          <w:p w:rsidR="001C78A0" w:rsidRPr="008F32F5" w:rsidRDefault="001C78A0" w:rsidP="00CA2CB9">
            <w:pPr>
              <w:jc w:val="center"/>
              <w:rPr>
                <w:rFonts w:ascii="Altivo Medium" w:hAnsi="Altivo Medium"/>
                <w:b/>
                <w:color w:val="FFFFFF" w:themeColor="background1"/>
                <w:sz w:val="18"/>
                <w:szCs w:val="18"/>
                <w:lang w:eastAsia="es-GT"/>
              </w:rPr>
            </w:pPr>
            <w:r w:rsidRPr="008F32F5">
              <w:rPr>
                <w:rFonts w:ascii="Altivo Medium" w:hAnsi="Altivo Medium"/>
                <w:b/>
                <w:color w:val="FFFFFF" w:themeColor="background1"/>
                <w:sz w:val="18"/>
                <w:szCs w:val="18"/>
                <w:lang w:eastAsia="es-GT"/>
              </w:rPr>
              <w:t>Producto</w:t>
            </w:r>
          </w:p>
        </w:tc>
        <w:tc>
          <w:tcPr>
            <w:tcW w:w="2520" w:type="dxa"/>
            <w:shd w:val="clear" w:color="auto" w:fill="2F5496" w:themeFill="accent5" w:themeFillShade="BF"/>
            <w:vAlign w:val="center"/>
          </w:tcPr>
          <w:p w:rsidR="001C78A0" w:rsidRPr="008F32F5" w:rsidRDefault="001C78A0" w:rsidP="008F32F5">
            <w:pPr>
              <w:jc w:val="center"/>
              <w:rPr>
                <w:rFonts w:ascii="Altivo Medium" w:hAnsi="Altivo Medium"/>
                <w:b/>
                <w:color w:val="FFFFFF" w:themeColor="background1"/>
                <w:sz w:val="18"/>
                <w:szCs w:val="18"/>
                <w:lang w:eastAsia="es-GT"/>
              </w:rPr>
            </w:pPr>
            <w:r w:rsidRPr="008F32F5">
              <w:rPr>
                <w:rFonts w:ascii="Altivo Medium" w:hAnsi="Altivo Medium"/>
                <w:b/>
                <w:color w:val="FFFFFF" w:themeColor="background1"/>
                <w:sz w:val="18"/>
                <w:szCs w:val="18"/>
                <w:lang w:eastAsia="es-GT"/>
              </w:rPr>
              <w:t>Metas</w:t>
            </w:r>
            <w:r w:rsidR="008F32F5">
              <w:rPr>
                <w:rFonts w:ascii="Altivo Medium" w:hAnsi="Altivo Medium"/>
                <w:b/>
                <w:color w:val="FFFFFF" w:themeColor="background1"/>
                <w:sz w:val="18"/>
                <w:szCs w:val="18"/>
                <w:lang w:eastAsia="es-GT"/>
              </w:rPr>
              <w:t xml:space="preserve">  </w:t>
            </w:r>
            <w:r w:rsidRPr="008F32F5">
              <w:rPr>
                <w:rFonts w:ascii="Altivo Medium" w:hAnsi="Altivo Medium"/>
                <w:b/>
                <w:color w:val="FFFFFF" w:themeColor="background1"/>
                <w:sz w:val="18"/>
                <w:szCs w:val="18"/>
                <w:lang w:eastAsia="es-GT"/>
              </w:rPr>
              <w:t>programadas</w:t>
            </w:r>
          </w:p>
        </w:tc>
        <w:tc>
          <w:tcPr>
            <w:tcW w:w="2160" w:type="dxa"/>
            <w:shd w:val="clear" w:color="auto" w:fill="2F5496" w:themeFill="accent5" w:themeFillShade="BF"/>
            <w:vAlign w:val="center"/>
          </w:tcPr>
          <w:p w:rsidR="001C78A0" w:rsidRPr="008F32F5" w:rsidRDefault="001C78A0" w:rsidP="00CA2CB9">
            <w:pPr>
              <w:jc w:val="center"/>
              <w:rPr>
                <w:rFonts w:ascii="Altivo Medium" w:hAnsi="Altivo Medium"/>
                <w:b/>
                <w:color w:val="FFFFFF" w:themeColor="background1"/>
                <w:sz w:val="18"/>
                <w:szCs w:val="18"/>
                <w:lang w:eastAsia="es-GT"/>
              </w:rPr>
            </w:pPr>
            <w:r w:rsidRPr="008F32F5">
              <w:rPr>
                <w:rFonts w:ascii="Altivo Medium" w:hAnsi="Altivo Medium"/>
                <w:b/>
                <w:color w:val="FFFFFF" w:themeColor="background1"/>
                <w:sz w:val="18"/>
                <w:szCs w:val="18"/>
                <w:lang w:eastAsia="es-GT"/>
              </w:rPr>
              <w:t>Ejecución</w:t>
            </w:r>
          </w:p>
        </w:tc>
      </w:tr>
      <w:tr w:rsidR="00623D05" w:rsidRPr="004E2C22" w:rsidTr="008F32F5">
        <w:trPr>
          <w:trHeight w:val="20"/>
        </w:trPr>
        <w:tc>
          <w:tcPr>
            <w:tcW w:w="5400" w:type="dxa"/>
            <w:tcBorders>
              <w:top w:val="single" w:sz="4" w:space="0" w:color="auto"/>
              <w:left w:val="single" w:sz="4" w:space="0" w:color="auto"/>
              <w:bottom w:val="single" w:sz="4" w:space="0" w:color="auto"/>
              <w:right w:val="single" w:sz="4" w:space="0" w:color="auto"/>
            </w:tcBorders>
            <w:shd w:val="clear" w:color="auto" w:fill="auto"/>
            <w:vAlign w:val="bottom"/>
          </w:tcPr>
          <w:p w:rsidR="00623D05" w:rsidRPr="008F32F5" w:rsidRDefault="00623D05" w:rsidP="00623D05">
            <w:pPr>
              <w:jc w:val="left"/>
              <w:rPr>
                <w:rFonts w:ascii="Altivo Extra Light" w:hAnsi="Altivo Extra Light" w:cs="Arial"/>
                <w:color w:val="000000"/>
                <w:sz w:val="18"/>
                <w:szCs w:val="18"/>
              </w:rPr>
            </w:pPr>
            <w:r w:rsidRPr="008F32F5">
              <w:rPr>
                <w:rFonts w:ascii="Altivo Extra Light" w:hAnsi="Altivo Extra Light" w:cs="Arial"/>
                <w:color w:val="000000"/>
                <w:sz w:val="18"/>
                <w:szCs w:val="18"/>
              </w:rPr>
              <w:t>Informe Semanal</w:t>
            </w:r>
          </w:p>
        </w:tc>
        <w:tc>
          <w:tcPr>
            <w:tcW w:w="2520" w:type="dxa"/>
            <w:tcBorders>
              <w:top w:val="nil"/>
              <w:left w:val="nil"/>
              <w:bottom w:val="single" w:sz="8" w:space="0" w:color="auto"/>
              <w:right w:val="single" w:sz="8" w:space="0" w:color="auto"/>
            </w:tcBorders>
            <w:shd w:val="clear" w:color="auto" w:fill="auto"/>
            <w:vAlign w:val="center"/>
          </w:tcPr>
          <w:p w:rsidR="00623D05" w:rsidRPr="008F32F5" w:rsidRDefault="00623D05" w:rsidP="00623D05">
            <w:pPr>
              <w:jc w:val="center"/>
              <w:rPr>
                <w:rFonts w:ascii="Altivo Extra Light" w:hAnsi="Altivo Extra Light" w:cs="Arial"/>
                <w:bCs/>
                <w:color w:val="000000"/>
                <w:sz w:val="18"/>
                <w:szCs w:val="18"/>
              </w:rPr>
            </w:pPr>
            <w:r w:rsidRPr="008F32F5">
              <w:rPr>
                <w:rFonts w:ascii="Altivo Extra Light" w:hAnsi="Altivo Extra Light" w:cs="Arial"/>
                <w:bCs/>
                <w:color w:val="000000"/>
                <w:sz w:val="18"/>
                <w:szCs w:val="18"/>
              </w:rPr>
              <w:t>52</w:t>
            </w:r>
          </w:p>
        </w:tc>
        <w:tc>
          <w:tcPr>
            <w:tcW w:w="2160" w:type="dxa"/>
            <w:tcBorders>
              <w:top w:val="nil"/>
              <w:left w:val="nil"/>
              <w:bottom w:val="single" w:sz="8" w:space="0" w:color="auto"/>
              <w:right w:val="single" w:sz="8" w:space="0" w:color="auto"/>
            </w:tcBorders>
            <w:shd w:val="clear" w:color="auto" w:fill="auto"/>
            <w:vAlign w:val="center"/>
          </w:tcPr>
          <w:p w:rsidR="00623D05" w:rsidRPr="008F32F5" w:rsidRDefault="00623D05" w:rsidP="00623D05">
            <w:pPr>
              <w:jc w:val="center"/>
              <w:rPr>
                <w:rFonts w:ascii="Altivo Extra Light" w:hAnsi="Altivo Extra Light" w:cs="Calibri"/>
                <w:bCs/>
                <w:sz w:val="18"/>
                <w:szCs w:val="18"/>
              </w:rPr>
            </w:pPr>
            <w:r w:rsidRPr="008F32F5">
              <w:rPr>
                <w:rFonts w:ascii="Altivo Extra Light" w:hAnsi="Altivo Extra Light" w:cs="Calibri"/>
                <w:bCs/>
                <w:sz w:val="18"/>
                <w:szCs w:val="18"/>
              </w:rPr>
              <w:t>50</w:t>
            </w:r>
          </w:p>
        </w:tc>
      </w:tr>
      <w:tr w:rsidR="00623D05" w:rsidRPr="004E2C22" w:rsidTr="008F32F5">
        <w:trPr>
          <w:trHeight w:val="20"/>
        </w:trPr>
        <w:tc>
          <w:tcPr>
            <w:tcW w:w="5400" w:type="dxa"/>
            <w:tcBorders>
              <w:top w:val="nil"/>
              <w:left w:val="single" w:sz="4" w:space="0" w:color="auto"/>
              <w:bottom w:val="single" w:sz="4" w:space="0" w:color="auto"/>
              <w:right w:val="single" w:sz="4" w:space="0" w:color="auto"/>
            </w:tcBorders>
            <w:shd w:val="clear" w:color="auto" w:fill="auto"/>
            <w:vAlign w:val="bottom"/>
          </w:tcPr>
          <w:p w:rsidR="00623D05" w:rsidRPr="008F32F5" w:rsidRDefault="00623D05" w:rsidP="00623D05">
            <w:pPr>
              <w:rPr>
                <w:rFonts w:ascii="Altivo Extra Light" w:hAnsi="Altivo Extra Light" w:cs="Arial"/>
                <w:color w:val="000000"/>
                <w:sz w:val="18"/>
                <w:szCs w:val="18"/>
              </w:rPr>
            </w:pPr>
            <w:r w:rsidRPr="008F32F5">
              <w:rPr>
                <w:rFonts w:ascii="Altivo Extra Light" w:hAnsi="Altivo Extra Light" w:cs="Arial"/>
                <w:color w:val="000000"/>
                <w:sz w:val="18"/>
                <w:szCs w:val="18"/>
              </w:rPr>
              <w:t>Informe Diario del Sistema Nacional de Inteligencia</w:t>
            </w:r>
          </w:p>
        </w:tc>
        <w:tc>
          <w:tcPr>
            <w:tcW w:w="2520" w:type="dxa"/>
            <w:tcBorders>
              <w:top w:val="nil"/>
              <w:left w:val="nil"/>
              <w:bottom w:val="single" w:sz="8" w:space="0" w:color="auto"/>
              <w:right w:val="single" w:sz="8" w:space="0" w:color="auto"/>
            </w:tcBorders>
            <w:shd w:val="clear" w:color="auto" w:fill="auto"/>
            <w:vAlign w:val="center"/>
          </w:tcPr>
          <w:p w:rsidR="00623D05" w:rsidRPr="008F32F5" w:rsidRDefault="00623D05" w:rsidP="00623D05">
            <w:pPr>
              <w:jc w:val="center"/>
              <w:rPr>
                <w:rFonts w:ascii="Altivo Extra Light" w:hAnsi="Altivo Extra Light" w:cs="Arial"/>
                <w:bCs/>
                <w:color w:val="000000"/>
                <w:sz w:val="18"/>
                <w:szCs w:val="18"/>
              </w:rPr>
            </w:pPr>
            <w:r w:rsidRPr="008F32F5">
              <w:rPr>
                <w:rFonts w:ascii="Altivo Extra Light" w:hAnsi="Altivo Extra Light" w:cs="Arial"/>
                <w:bCs/>
                <w:color w:val="000000"/>
                <w:sz w:val="18"/>
                <w:szCs w:val="18"/>
              </w:rPr>
              <w:t>366</w:t>
            </w:r>
          </w:p>
        </w:tc>
        <w:tc>
          <w:tcPr>
            <w:tcW w:w="2160" w:type="dxa"/>
            <w:tcBorders>
              <w:top w:val="nil"/>
              <w:left w:val="nil"/>
              <w:bottom w:val="single" w:sz="8" w:space="0" w:color="auto"/>
              <w:right w:val="single" w:sz="8" w:space="0" w:color="auto"/>
            </w:tcBorders>
            <w:shd w:val="clear" w:color="auto" w:fill="auto"/>
            <w:vAlign w:val="center"/>
          </w:tcPr>
          <w:p w:rsidR="00623D05" w:rsidRPr="008F32F5" w:rsidRDefault="00623D05" w:rsidP="00623D05">
            <w:pPr>
              <w:jc w:val="center"/>
              <w:rPr>
                <w:rFonts w:ascii="Altivo Extra Light" w:hAnsi="Altivo Extra Light" w:cs="Calibri"/>
                <w:bCs/>
                <w:sz w:val="18"/>
                <w:szCs w:val="18"/>
              </w:rPr>
            </w:pPr>
            <w:r w:rsidRPr="008F32F5">
              <w:rPr>
                <w:rFonts w:ascii="Altivo Extra Light" w:hAnsi="Altivo Extra Light" w:cs="Calibri"/>
                <w:bCs/>
                <w:sz w:val="18"/>
                <w:szCs w:val="18"/>
              </w:rPr>
              <w:t>325</w:t>
            </w:r>
          </w:p>
        </w:tc>
      </w:tr>
      <w:tr w:rsidR="00623D05" w:rsidRPr="004E2C22" w:rsidTr="008F32F5">
        <w:trPr>
          <w:trHeight w:val="20"/>
        </w:trPr>
        <w:tc>
          <w:tcPr>
            <w:tcW w:w="5400" w:type="dxa"/>
            <w:tcBorders>
              <w:top w:val="nil"/>
              <w:left w:val="single" w:sz="4" w:space="0" w:color="auto"/>
              <w:bottom w:val="single" w:sz="4" w:space="0" w:color="auto"/>
              <w:right w:val="single" w:sz="4" w:space="0" w:color="auto"/>
            </w:tcBorders>
            <w:shd w:val="clear" w:color="auto" w:fill="auto"/>
            <w:vAlign w:val="bottom"/>
          </w:tcPr>
          <w:p w:rsidR="00623D05" w:rsidRPr="008F32F5" w:rsidRDefault="00623D05" w:rsidP="00623D05">
            <w:pPr>
              <w:rPr>
                <w:rFonts w:ascii="Altivo Extra Light" w:hAnsi="Altivo Extra Light" w:cs="Arial"/>
                <w:color w:val="000000"/>
                <w:sz w:val="18"/>
                <w:szCs w:val="18"/>
              </w:rPr>
            </w:pPr>
            <w:r w:rsidRPr="008F32F5">
              <w:rPr>
                <w:rFonts w:ascii="Altivo Extra Light" w:hAnsi="Altivo Extra Light" w:cs="Arial"/>
                <w:color w:val="000000"/>
                <w:sz w:val="18"/>
                <w:szCs w:val="18"/>
              </w:rPr>
              <w:t>Seguimiento Agenda Nacional de Riesgos y Amenazas</w:t>
            </w:r>
          </w:p>
        </w:tc>
        <w:tc>
          <w:tcPr>
            <w:tcW w:w="2520" w:type="dxa"/>
            <w:tcBorders>
              <w:top w:val="nil"/>
              <w:left w:val="nil"/>
              <w:bottom w:val="single" w:sz="8" w:space="0" w:color="auto"/>
              <w:right w:val="single" w:sz="8" w:space="0" w:color="auto"/>
            </w:tcBorders>
            <w:shd w:val="clear" w:color="auto" w:fill="auto"/>
            <w:vAlign w:val="center"/>
          </w:tcPr>
          <w:p w:rsidR="00623D05" w:rsidRPr="008F32F5" w:rsidRDefault="00623D05" w:rsidP="00623D05">
            <w:pPr>
              <w:jc w:val="center"/>
              <w:rPr>
                <w:rFonts w:ascii="Altivo Extra Light" w:hAnsi="Altivo Extra Light" w:cs="Arial"/>
                <w:bCs/>
                <w:color w:val="000000"/>
                <w:sz w:val="18"/>
                <w:szCs w:val="18"/>
              </w:rPr>
            </w:pPr>
            <w:r w:rsidRPr="008F32F5">
              <w:rPr>
                <w:rFonts w:ascii="Altivo Extra Light" w:hAnsi="Altivo Extra Light" w:cs="Arial"/>
                <w:bCs/>
                <w:color w:val="000000"/>
                <w:sz w:val="18"/>
                <w:szCs w:val="18"/>
              </w:rPr>
              <w:t>1</w:t>
            </w:r>
          </w:p>
        </w:tc>
        <w:tc>
          <w:tcPr>
            <w:tcW w:w="2160" w:type="dxa"/>
            <w:tcBorders>
              <w:top w:val="nil"/>
              <w:left w:val="nil"/>
              <w:bottom w:val="single" w:sz="8" w:space="0" w:color="auto"/>
              <w:right w:val="single" w:sz="8" w:space="0" w:color="auto"/>
            </w:tcBorders>
            <w:shd w:val="clear" w:color="auto" w:fill="auto"/>
            <w:vAlign w:val="center"/>
          </w:tcPr>
          <w:p w:rsidR="00623D05" w:rsidRPr="008F32F5" w:rsidRDefault="00623D05" w:rsidP="00623D05">
            <w:pPr>
              <w:jc w:val="center"/>
              <w:rPr>
                <w:rFonts w:ascii="Altivo Extra Light" w:hAnsi="Altivo Extra Light" w:cs="Calibri"/>
                <w:bCs/>
                <w:sz w:val="18"/>
                <w:szCs w:val="18"/>
              </w:rPr>
            </w:pPr>
            <w:r w:rsidRPr="008F32F5">
              <w:rPr>
                <w:rFonts w:ascii="Altivo Extra Light" w:hAnsi="Altivo Extra Light" w:cs="Calibri"/>
                <w:bCs/>
                <w:sz w:val="18"/>
                <w:szCs w:val="18"/>
              </w:rPr>
              <w:t>3</w:t>
            </w:r>
          </w:p>
        </w:tc>
      </w:tr>
      <w:tr w:rsidR="00623D05" w:rsidRPr="004E2C22" w:rsidTr="008F32F5">
        <w:trPr>
          <w:trHeight w:val="20"/>
        </w:trPr>
        <w:tc>
          <w:tcPr>
            <w:tcW w:w="5400" w:type="dxa"/>
            <w:tcBorders>
              <w:top w:val="nil"/>
              <w:left w:val="single" w:sz="4" w:space="0" w:color="auto"/>
              <w:bottom w:val="single" w:sz="4" w:space="0" w:color="auto"/>
              <w:right w:val="single" w:sz="4" w:space="0" w:color="auto"/>
            </w:tcBorders>
            <w:shd w:val="clear" w:color="auto" w:fill="auto"/>
            <w:vAlign w:val="bottom"/>
          </w:tcPr>
          <w:p w:rsidR="00623D05" w:rsidRPr="008F32F5" w:rsidRDefault="00623D05" w:rsidP="00623D05">
            <w:pPr>
              <w:rPr>
                <w:rFonts w:ascii="Altivo Extra Light" w:hAnsi="Altivo Extra Light" w:cs="Arial"/>
                <w:color w:val="000000"/>
                <w:sz w:val="18"/>
                <w:szCs w:val="18"/>
              </w:rPr>
            </w:pPr>
            <w:r w:rsidRPr="008F32F5">
              <w:rPr>
                <w:rFonts w:ascii="Altivo Extra Light" w:hAnsi="Altivo Extra Light" w:cs="Arial"/>
                <w:color w:val="000000"/>
                <w:sz w:val="18"/>
                <w:szCs w:val="18"/>
              </w:rPr>
              <w:t>Seguimiento Plan Nacional de Inteligencia</w:t>
            </w:r>
          </w:p>
        </w:tc>
        <w:tc>
          <w:tcPr>
            <w:tcW w:w="2520" w:type="dxa"/>
            <w:tcBorders>
              <w:top w:val="nil"/>
              <w:left w:val="nil"/>
              <w:bottom w:val="single" w:sz="8" w:space="0" w:color="auto"/>
              <w:right w:val="single" w:sz="8" w:space="0" w:color="auto"/>
            </w:tcBorders>
            <w:shd w:val="clear" w:color="auto" w:fill="auto"/>
            <w:vAlign w:val="center"/>
          </w:tcPr>
          <w:p w:rsidR="00623D05" w:rsidRPr="008F32F5" w:rsidRDefault="00623D05" w:rsidP="00623D05">
            <w:pPr>
              <w:jc w:val="center"/>
              <w:rPr>
                <w:rFonts w:ascii="Altivo Extra Light" w:hAnsi="Altivo Extra Light" w:cs="Arial"/>
                <w:bCs/>
                <w:color w:val="000000"/>
                <w:sz w:val="18"/>
                <w:szCs w:val="18"/>
              </w:rPr>
            </w:pPr>
            <w:r w:rsidRPr="008F32F5">
              <w:rPr>
                <w:rFonts w:ascii="Altivo Extra Light" w:hAnsi="Altivo Extra Light" w:cs="Arial"/>
                <w:bCs/>
                <w:color w:val="000000"/>
                <w:sz w:val="18"/>
                <w:szCs w:val="18"/>
              </w:rPr>
              <w:t>2</w:t>
            </w:r>
          </w:p>
        </w:tc>
        <w:tc>
          <w:tcPr>
            <w:tcW w:w="2160" w:type="dxa"/>
            <w:tcBorders>
              <w:top w:val="nil"/>
              <w:left w:val="nil"/>
              <w:bottom w:val="single" w:sz="8" w:space="0" w:color="auto"/>
              <w:right w:val="single" w:sz="8" w:space="0" w:color="auto"/>
            </w:tcBorders>
            <w:shd w:val="clear" w:color="auto" w:fill="auto"/>
            <w:vAlign w:val="center"/>
          </w:tcPr>
          <w:p w:rsidR="00623D05" w:rsidRPr="008F32F5" w:rsidRDefault="00623D05" w:rsidP="00623D05">
            <w:pPr>
              <w:jc w:val="center"/>
              <w:rPr>
                <w:rFonts w:ascii="Altivo Extra Light" w:hAnsi="Altivo Extra Light" w:cs="Calibri"/>
                <w:bCs/>
                <w:sz w:val="18"/>
                <w:szCs w:val="18"/>
              </w:rPr>
            </w:pPr>
            <w:r w:rsidRPr="008F32F5">
              <w:rPr>
                <w:rFonts w:ascii="Altivo Extra Light" w:hAnsi="Altivo Extra Light" w:cs="Calibri"/>
                <w:bCs/>
                <w:sz w:val="18"/>
                <w:szCs w:val="18"/>
              </w:rPr>
              <w:t>2</w:t>
            </w:r>
          </w:p>
        </w:tc>
      </w:tr>
      <w:tr w:rsidR="00623D05" w:rsidRPr="004E2C22" w:rsidTr="008F32F5">
        <w:trPr>
          <w:trHeight w:val="20"/>
        </w:trPr>
        <w:tc>
          <w:tcPr>
            <w:tcW w:w="5400" w:type="dxa"/>
            <w:tcBorders>
              <w:top w:val="nil"/>
              <w:left w:val="single" w:sz="4" w:space="0" w:color="auto"/>
              <w:bottom w:val="single" w:sz="4" w:space="0" w:color="auto"/>
              <w:right w:val="single" w:sz="4" w:space="0" w:color="auto"/>
            </w:tcBorders>
            <w:shd w:val="clear" w:color="auto" w:fill="auto"/>
            <w:vAlign w:val="bottom"/>
          </w:tcPr>
          <w:p w:rsidR="00623D05" w:rsidRPr="008F32F5" w:rsidRDefault="00623D05" w:rsidP="00623D05">
            <w:pPr>
              <w:rPr>
                <w:rFonts w:ascii="Altivo Extra Light" w:hAnsi="Altivo Extra Light" w:cs="Arial"/>
                <w:color w:val="000000"/>
                <w:sz w:val="18"/>
                <w:szCs w:val="18"/>
              </w:rPr>
            </w:pPr>
            <w:r w:rsidRPr="008F32F5">
              <w:rPr>
                <w:rFonts w:ascii="Altivo Extra Light" w:hAnsi="Altivo Extra Light" w:cs="Arial"/>
                <w:color w:val="000000"/>
                <w:sz w:val="18"/>
                <w:szCs w:val="18"/>
              </w:rPr>
              <w:t>Estado de situación de Inteligencia al CNS</w:t>
            </w:r>
          </w:p>
        </w:tc>
        <w:tc>
          <w:tcPr>
            <w:tcW w:w="2520" w:type="dxa"/>
            <w:tcBorders>
              <w:top w:val="nil"/>
              <w:left w:val="nil"/>
              <w:bottom w:val="single" w:sz="8" w:space="0" w:color="auto"/>
              <w:right w:val="single" w:sz="8" w:space="0" w:color="auto"/>
            </w:tcBorders>
            <w:shd w:val="clear" w:color="auto" w:fill="auto"/>
            <w:vAlign w:val="center"/>
          </w:tcPr>
          <w:p w:rsidR="00623D05" w:rsidRPr="008F32F5" w:rsidRDefault="00623D05" w:rsidP="00623D05">
            <w:pPr>
              <w:jc w:val="center"/>
              <w:rPr>
                <w:rFonts w:ascii="Altivo Extra Light" w:hAnsi="Altivo Extra Light" w:cs="Arial"/>
                <w:bCs/>
                <w:color w:val="000000"/>
                <w:sz w:val="18"/>
                <w:szCs w:val="18"/>
              </w:rPr>
            </w:pPr>
            <w:r w:rsidRPr="008F32F5">
              <w:rPr>
                <w:rFonts w:ascii="Altivo Extra Light" w:hAnsi="Altivo Extra Light" w:cs="Arial"/>
                <w:bCs/>
                <w:color w:val="000000"/>
                <w:sz w:val="18"/>
                <w:szCs w:val="18"/>
              </w:rPr>
              <w:t>12</w:t>
            </w:r>
          </w:p>
        </w:tc>
        <w:tc>
          <w:tcPr>
            <w:tcW w:w="2160" w:type="dxa"/>
            <w:tcBorders>
              <w:top w:val="nil"/>
              <w:left w:val="nil"/>
              <w:bottom w:val="single" w:sz="8" w:space="0" w:color="auto"/>
              <w:right w:val="single" w:sz="8" w:space="0" w:color="auto"/>
            </w:tcBorders>
            <w:shd w:val="clear" w:color="auto" w:fill="auto"/>
            <w:vAlign w:val="center"/>
          </w:tcPr>
          <w:p w:rsidR="00623D05" w:rsidRPr="008F32F5" w:rsidRDefault="00623D05" w:rsidP="00623D05">
            <w:pPr>
              <w:jc w:val="center"/>
              <w:rPr>
                <w:rFonts w:ascii="Altivo Extra Light" w:hAnsi="Altivo Extra Light" w:cs="Calibri"/>
                <w:bCs/>
                <w:sz w:val="18"/>
                <w:szCs w:val="18"/>
              </w:rPr>
            </w:pPr>
            <w:r w:rsidRPr="008F32F5">
              <w:rPr>
                <w:rFonts w:ascii="Altivo Extra Light" w:hAnsi="Altivo Extra Light" w:cs="Calibri"/>
                <w:bCs/>
                <w:sz w:val="18"/>
                <w:szCs w:val="18"/>
              </w:rPr>
              <w:t>12</w:t>
            </w:r>
          </w:p>
        </w:tc>
      </w:tr>
      <w:tr w:rsidR="00623D05" w:rsidRPr="004E2C22" w:rsidTr="008F32F5">
        <w:trPr>
          <w:trHeight w:val="20"/>
        </w:trPr>
        <w:tc>
          <w:tcPr>
            <w:tcW w:w="5400" w:type="dxa"/>
            <w:tcBorders>
              <w:top w:val="nil"/>
              <w:left w:val="single" w:sz="4" w:space="0" w:color="auto"/>
              <w:bottom w:val="single" w:sz="4" w:space="0" w:color="auto"/>
              <w:right w:val="single" w:sz="4" w:space="0" w:color="auto"/>
            </w:tcBorders>
            <w:shd w:val="clear" w:color="auto" w:fill="auto"/>
            <w:vAlign w:val="bottom"/>
          </w:tcPr>
          <w:p w:rsidR="00623D05" w:rsidRPr="008F32F5" w:rsidRDefault="00623D05" w:rsidP="00623D05">
            <w:pPr>
              <w:rPr>
                <w:rFonts w:ascii="Altivo Extra Light" w:hAnsi="Altivo Extra Light" w:cs="Arial"/>
                <w:color w:val="000000"/>
                <w:sz w:val="18"/>
                <w:szCs w:val="18"/>
              </w:rPr>
            </w:pPr>
            <w:r w:rsidRPr="008F32F5">
              <w:rPr>
                <w:rFonts w:ascii="Altivo Extra Light" w:hAnsi="Altivo Extra Light" w:cs="Arial"/>
                <w:color w:val="000000"/>
                <w:sz w:val="18"/>
                <w:szCs w:val="18"/>
              </w:rPr>
              <w:t>Informes Territoriales</w:t>
            </w:r>
          </w:p>
        </w:tc>
        <w:tc>
          <w:tcPr>
            <w:tcW w:w="2520" w:type="dxa"/>
            <w:tcBorders>
              <w:top w:val="nil"/>
              <w:left w:val="nil"/>
              <w:bottom w:val="single" w:sz="8" w:space="0" w:color="auto"/>
              <w:right w:val="single" w:sz="8" w:space="0" w:color="auto"/>
            </w:tcBorders>
            <w:shd w:val="clear" w:color="auto" w:fill="auto"/>
            <w:vAlign w:val="center"/>
          </w:tcPr>
          <w:p w:rsidR="00623D05" w:rsidRPr="008F32F5" w:rsidRDefault="00623D05" w:rsidP="00623D05">
            <w:pPr>
              <w:jc w:val="center"/>
              <w:rPr>
                <w:rFonts w:ascii="Altivo Extra Light" w:hAnsi="Altivo Extra Light" w:cs="Arial"/>
                <w:bCs/>
                <w:color w:val="000000"/>
                <w:sz w:val="18"/>
                <w:szCs w:val="18"/>
              </w:rPr>
            </w:pPr>
            <w:r w:rsidRPr="008F32F5">
              <w:rPr>
                <w:rFonts w:ascii="Altivo Extra Light" w:hAnsi="Altivo Extra Light" w:cs="Arial"/>
                <w:bCs/>
                <w:color w:val="000000"/>
                <w:sz w:val="18"/>
                <w:szCs w:val="18"/>
              </w:rPr>
              <w:t>28</w:t>
            </w:r>
          </w:p>
        </w:tc>
        <w:tc>
          <w:tcPr>
            <w:tcW w:w="2160" w:type="dxa"/>
            <w:tcBorders>
              <w:top w:val="nil"/>
              <w:left w:val="nil"/>
              <w:bottom w:val="single" w:sz="8" w:space="0" w:color="auto"/>
              <w:right w:val="single" w:sz="8" w:space="0" w:color="auto"/>
            </w:tcBorders>
            <w:shd w:val="clear" w:color="auto" w:fill="auto"/>
            <w:vAlign w:val="center"/>
          </w:tcPr>
          <w:p w:rsidR="00623D05" w:rsidRPr="008F32F5" w:rsidRDefault="00623D05" w:rsidP="00623D05">
            <w:pPr>
              <w:jc w:val="center"/>
              <w:rPr>
                <w:rFonts w:ascii="Altivo Extra Light" w:hAnsi="Altivo Extra Light" w:cs="Calibri"/>
                <w:bCs/>
                <w:sz w:val="18"/>
                <w:szCs w:val="18"/>
              </w:rPr>
            </w:pPr>
            <w:r w:rsidRPr="008F32F5">
              <w:rPr>
                <w:rFonts w:ascii="Altivo Extra Light" w:hAnsi="Altivo Extra Light" w:cs="Calibri"/>
                <w:bCs/>
                <w:sz w:val="18"/>
                <w:szCs w:val="18"/>
              </w:rPr>
              <w:t>50</w:t>
            </w:r>
          </w:p>
        </w:tc>
      </w:tr>
      <w:tr w:rsidR="00623D05" w:rsidRPr="004E2C22" w:rsidTr="008F32F5">
        <w:trPr>
          <w:trHeight w:val="20"/>
        </w:trPr>
        <w:tc>
          <w:tcPr>
            <w:tcW w:w="5400" w:type="dxa"/>
            <w:tcBorders>
              <w:top w:val="nil"/>
              <w:left w:val="single" w:sz="4" w:space="0" w:color="auto"/>
              <w:bottom w:val="single" w:sz="4" w:space="0" w:color="auto"/>
              <w:right w:val="single" w:sz="4" w:space="0" w:color="auto"/>
            </w:tcBorders>
            <w:shd w:val="clear" w:color="auto" w:fill="auto"/>
            <w:vAlign w:val="bottom"/>
          </w:tcPr>
          <w:p w:rsidR="00623D05" w:rsidRPr="008F32F5" w:rsidRDefault="00623D05" w:rsidP="00623D05">
            <w:pPr>
              <w:rPr>
                <w:rFonts w:ascii="Altivo Extra Light" w:hAnsi="Altivo Extra Light" w:cs="Arial"/>
                <w:color w:val="000000"/>
                <w:sz w:val="18"/>
                <w:szCs w:val="18"/>
              </w:rPr>
            </w:pPr>
            <w:r w:rsidRPr="008F32F5">
              <w:rPr>
                <w:rFonts w:ascii="Altivo Extra Light" w:hAnsi="Altivo Extra Light" w:cs="Arial"/>
                <w:color w:val="000000"/>
                <w:sz w:val="18"/>
                <w:szCs w:val="18"/>
              </w:rPr>
              <w:t>Informe de Análisis de Coyuntura</w:t>
            </w:r>
          </w:p>
        </w:tc>
        <w:tc>
          <w:tcPr>
            <w:tcW w:w="2520" w:type="dxa"/>
            <w:tcBorders>
              <w:top w:val="nil"/>
              <w:left w:val="nil"/>
              <w:bottom w:val="single" w:sz="8" w:space="0" w:color="auto"/>
              <w:right w:val="single" w:sz="8" w:space="0" w:color="auto"/>
            </w:tcBorders>
            <w:shd w:val="clear" w:color="auto" w:fill="auto"/>
            <w:vAlign w:val="center"/>
          </w:tcPr>
          <w:p w:rsidR="00623D05" w:rsidRPr="008F32F5" w:rsidRDefault="00623D05" w:rsidP="00623D05">
            <w:pPr>
              <w:jc w:val="center"/>
              <w:rPr>
                <w:rFonts w:ascii="Altivo Extra Light" w:hAnsi="Altivo Extra Light" w:cs="Arial"/>
                <w:bCs/>
                <w:color w:val="000000"/>
                <w:sz w:val="18"/>
                <w:szCs w:val="18"/>
              </w:rPr>
            </w:pPr>
            <w:r w:rsidRPr="008F32F5">
              <w:rPr>
                <w:rFonts w:ascii="Altivo Extra Light" w:hAnsi="Altivo Extra Light" w:cs="Arial"/>
                <w:bCs/>
                <w:color w:val="000000"/>
                <w:sz w:val="18"/>
                <w:szCs w:val="18"/>
              </w:rPr>
              <w:t>28</w:t>
            </w:r>
          </w:p>
        </w:tc>
        <w:tc>
          <w:tcPr>
            <w:tcW w:w="2160" w:type="dxa"/>
            <w:tcBorders>
              <w:top w:val="nil"/>
              <w:left w:val="nil"/>
              <w:bottom w:val="single" w:sz="8" w:space="0" w:color="auto"/>
              <w:right w:val="single" w:sz="8" w:space="0" w:color="auto"/>
            </w:tcBorders>
            <w:shd w:val="clear" w:color="auto" w:fill="auto"/>
            <w:vAlign w:val="center"/>
          </w:tcPr>
          <w:p w:rsidR="00623D05" w:rsidRPr="008F32F5" w:rsidRDefault="00623D05" w:rsidP="00623D05">
            <w:pPr>
              <w:jc w:val="center"/>
              <w:rPr>
                <w:rFonts w:ascii="Altivo Extra Light" w:hAnsi="Altivo Extra Light" w:cs="Calibri"/>
                <w:bCs/>
                <w:sz w:val="18"/>
                <w:szCs w:val="18"/>
              </w:rPr>
            </w:pPr>
            <w:r w:rsidRPr="008F32F5">
              <w:rPr>
                <w:rFonts w:ascii="Altivo Extra Light" w:hAnsi="Altivo Extra Light" w:cs="Calibri"/>
                <w:bCs/>
                <w:sz w:val="18"/>
                <w:szCs w:val="18"/>
              </w:rPr>
              <w:t>28</w:t>
            </w:r>
          </w:p>
        </w:tc>
      </w:tr>
      <w:tr w:rsidR="00623D05" w:rsidRPr="004E2C22" w:rsidTr="008F32F5">
        <w:trPr>
          <w:trHeight w:val="20"/>
        </w:trPr>
        <w:tc>
          <w:tcPr>
            <w:tcW w:w="5400" w:type="dxa"/>
            <w:tcBorders>
              <w:top w:val="nil"/>
              <w:left w:val="single" w:sz="4" w:space="0" w:color="auto"/>
              <w:bottom w:val="single" w:sz="4" w:space="0" w:color="auto"/>
              <w:right w:val="single" w:sz="4" w:space="0" w:color="auto"/>
            </w:tcBorders>
            <w:shd w:val="clear" w:color="auto" w:fill="auto"/>
            <w:vAlign w:val="bottom"/>
          </w:tcPr>
          <w:p w:rsidR="00623D05" w:rsidRPr="008F32F5" w:rsidRDefault="00623D05" w:rsidP="00623D05">
            <w:pPr>
              <w:rPr>
                <w:rFonts w:ascii="Altivo Extra Light" w:hAnsi="Altivo Extra Light" w:cs="Arial"/>
                <w:color w:val="000000"/>
                <w:sz w:val="18"/>
                <w:szCs w:val="18"/>
              </w:rPr>
            </w:pPr>
            <w:r w:rsidRPr="008F32F5">
              <w:rPr>
                <w:rFonts w:ascii="Altivo Extra Light" w:hAnsi="Altivo Extra Light" w:cs="Arial"/>
                <w:color w:val="000000"/>
                <w:sz w:val="18"/>
                <w:szCs w:val="18"/>
              </w:rPr>
              <w:t>Informes Especiales</w:t>
            </w:r>
          </w:p>
        </w:tc>
        <w:tc>
          <w:tcPr>
            <w:tcW w:w="2520" w:type="dxa"/>
            <w:tcBorders>
              <w:top w:val="nil"/>
              <w:left w:val="nil"/>
              <w:bottom w:val="single" w:sz="8" w:space="0" w:color="auto"/>
              <w:right w:val="single" w:sz="8" w:space="0" w:color="auto"/>
            </w:tcBorders>
            <w:shd w:val="clear" w:color="auto" w:fill="auto"/>
            <w:vAlign w:val="center"/>
          </w:tcPr>
          <w:p w:rsidR="00623D05" w:rsidRPr="008F32F5" w:rsidRDefault="00623D05" w:rsidP="00623D05">
            <w:pPr>
              <w:jc w:val="center"/>
              <w:rPr>
                <w:rFonts w:ascii="Altivo Extra Light" w:hAnsi="Altivo Extra Light" w:cs="Arial"/>
                <w:bCs/>
                <w:color w:val="000000"/>
                <w:sz w:val="18"/>
                <w:szCs w:val="18"/>
              </w:rPr>
            </w:pPr>
            <w:r w:rsidRPr="008F32F5">
              <w:rPr>
                <w:rFonts w:ascii="Altivo Extra Light" w:hAnsi="Altivo Extra Light" w:cs="Arial"/>
                <w:bCs/>
                <w:color w:val="000000"/>
                <w:sz w:val="18"/>
                <w:szCs w:val="18"/>
              </w:rPr>
              <w:t>24</w:t>
            </w:r>
          </w:p>
        </w:tc>
        <w:tc>
          <w:tcPr>
            <w:tcW w:w="2160" w:type="dxa"/>
            <w:tcBorders>
              <w:top w:val="nil"/>
              <w:left w:val="nil"/>
              <w:bottom w:val="single" w:sz="8" w:space="0" w:color="auto"/>
              <w:right w:val="single" w:sz="8" w:space="0" w:color="auto"/>
            </w:tcBorders>
            <w:shd w:val="clear" w:color="auto" w:fill="auto"/>
            <w:vAlign w:val="center"/>
          </w:tcPr>
          <w:p w:rsidR="00623D05" w:rsidRPr="008F32F5" w:rsidRDefault="00623D05" w:rsidP="00623D05">
            <w:pPr>
              <w:jc w:val="center"/>
              <w:rPr>
                <w:rFonts w:ascii="Altivo Extra Light" w:hAnsi="Altivo Extra Light" w:cs="Calibri"/>
                <w:bCs/>
                <w:sz w:val="18"/>
                <w:szCs w:val="18"/>
              </w:rPr>
            </w:pPr>
            <w:r w:rsidRPr="008F32F5">
              <w:rPr>
                <w:rFonts w:ascii="Altivo Extra Light" w:hAnsi="Altivo Extra Light" w:cs="Calibri"/>
                <w:bCs/>
                <w:sz w:val="18"/>
                <w:szCs w:val="18"/>
              </w:rPr>
              <w:t>43</w:t>
            </w:r>
          </w:p>
        </w:tc>
      </w:tr>
      <w:tr w:rsidR="00623D05" w:rsidRPr="004E2C22" w:rsidTr="008F32F5">
        <w:trPr>
          <w:trHeight w:val="20"/>
        </w:trPr>
        <w:tc>
          <w:tcPr>
            <w:tcW w:w="5400" w:type="dxa"/>
            <w:tcBorders>
              <w:top w:val="nil"/>
              <w:left w:val="single" w:sz="4" w:space="0" w:color="auto"/>
              <w:bottom w:val="single" w:sz="4" w:space="0" w:color="auto"/>
              <w:right w:val="single" w:sz="4" w:space="0" w:color="auto"/>
            </w:tcBorders>
            <w:shd w:val="clear" w:color="auto" w:fill="auto"/>
            <w:vAlign w:val="bottom"/>
          </w:tcPr>
          <w:p w:rsidR="00623D05" w:rsidRPr="008F32F5" w:rsidRDefault="00623D05" w:rsidP="00623D05">
            <w:pPr>
              <w:rPr>
                <w:rFonts w:ascii="Altivo Extra Light" w:hAnsi="Altivo Extra Light" w:cs="Arial"/>
                <w:color w:val="000000"/>
                <w:sz w:val="18"/>
                <w:szCs w:val="18"/>
              </w:rPr>
            </w:pPr>
            <w:r w:rsidRPr="008F32F5">
              <w:rPr>
                <w:rFonts w:ascii="Altivo Extra Light" w:hAnsi="Altivo Extra Light" w:cs="Arial"/>
                <w:color w:val="000000"/>
                <w:sz w:val="18"/>
                <w:szCs w:val="18"/>
              </w:rPr>
              <w:t>Agenda Nacional de Riesgo y Amenazas</w:t>
            </w:r>
          </w:p>
        </w:tc>
        <w:tc>
          <w:tcPr>
            <w:tcW w:w="2520" w:type="dxa"/>
            <w:tcBorders>
              <w:top w:val="nil"/>
              <w:left w:val="nil"/>
              <w:bottom w:val="single" w:sz="8" w:space="0" w:color="auto"/>
              <w:right w:val="single" w:sz="8" w:space="0" w:color="auto"/>
            </w:tcBorders>
            <w:shd w:val="clear" w:color="auto" w:fill="auto"/>
            <w:vAlign w:val="center"/>
          </w:tcPr>
          <w:p w:rsidR="00623D05" w:rsidRPr="008F32F5" w:rsidRDefault="00623D05" w:rsidP="00623D05">
            <w:pPr>
              <w:jc w:val="center"/>
              <w:rPr>
                <w:rFonts w:ascii="Altivo Extra Light" w:hAnsi="Altivo Extra Light" w:cs="Arial"/>
                <w:bCs/>
                <w:color w:val="000000"/>
                <w:sz w:val="18"/>
                <w:szCs w:val="18"/>
              </w:rPr>
            </w:pPr>
            <w:r w:rsidRPr="008F32F5">
              <w:rPr>
                <w:rFonts w:ascii="Altivo Extra Light" w:hAnsi="Altivo Extra Light" w:cs="Arial"/>
                <w:bCs/>
                <w:color w:val="000000"/>
                <w:sz w:val="18"/>
                <w:szCs w:val="18"/>
              </w:rPr>
              <w:t>1</w:t>
            </w:r>
          </w:p>
        </w:tc>
        <w:tc>
          <w:tcPr>
            <w:tcW w:w="2160" w:type="dxa"/>
            <w:tcBorders>
              <w:top w:val="nil"/>
              <w:left w:val="nil"/>
              <w:bottom w:val="single" w:sz="8" w:space="0" w:color="auto"/>
              <w:right w:val="single" w:sz="8" w:space="0" w:color="auto"/>
            </w:tcBorders>
            <w:shd w:val="clear" w:color="auto" w:fill="auto"/>
            <w:vAlign w:val="center"/>
          </w:tcPr>
          <w:p w:rsidR="00623D05" w:rsidRPr="008F32F5" w:rsidRDefault="00623D05" w:rsidP="00623D05">
            <w:pPr>
              <w:jc w:val="center"/>
              <w:rPr>
                <w:rFonts w:ascii="Altivo Extra Light" w:hAnsi="Altivo Extra Light" w:cs="Calibri"/>
                <w:bCs/>
                <w:sz w:val="18"/>
                <w:szCs w:val="18"/>
              </w:rPr>
            </w:pPr>
            <w:r w:rsidRPr="008F32F5">
              <w:rPr>
                <w:rFonts w:ascii="Altivo Extra Light" w:hAnsi="Altivo Extra Light" w:cs="Calibri"/>
                <w:bCs/>
                <w:sz w:val="18"/>
                <w:szCs w:val="18"/>
              </w:rPr>
              <w:t>1</w:t>
            </w:r>
          </w:p>
        </w:tc>
      </w:tr>
      <w:tr w:rsidR="00623D05" w:rsidRPr="004E2C22" w:rsidTr="008F32F5">
        <w:trPr>
          <w:trHeight w:val="20"/>
        </w:trPr>
        <w:tc>
          <w:tcPr>
            <w:tcW w:w="5400" w:type="dxa"/>
            <w:tcBorders>
              <w:top w:val="nil"/>
              <w:left w:val="single" w:sz="4" w:space="0" w:color="auto"/>
              <w:bottom w:val="single" w:sz="4" w:space="0" w:color="auto"/>
              <w:right w:val="single" w:sz="4" w:space="0" w:color="auto"/>
            </w:tcBorders>
            <w:shd w:val="clear" w:color="auto" w:fill="auto"/>
            <w:vAlign w:val="bottom"/>
          </w:tcPr>
          <w:p w:rsidR="00623D05" w:rsidRPr="008F32F5" w:rsidRDefault="00623D05" w:rsidP="00623D05">
            <w:pPr>
              <w:rPr>
                <w:rFonts w:ascii="Altivo Extra Light" w:hAnsi="Altivo Extra Light" w:cs="Arial"/>
                <w:color w:val="000000"/>
                <w:sz w:val="18"/>
                <w:szCs w:val="18"/>
              </w:rPr>
            </w:pPr>
            <w:r w:rsidRPr="008F32F5">
              <w:rPr>
                <w:rFonts w:ascii="Altivo Extra Light" w:hAnsi="Altivo Extra Light" w:cs="Arial"/>
                <w:color w:val="000000"/>
                <w:sz w:val="18"/>
                <w:szCs w:val="18"/>
              </w:rPr>
              <w:t>Plan Nacional de Inteligencia</w:t>
            </w:r>
          </w:p>
        </w:tc>
        <w:tc>
          <w:tcPr>
            <w:tcW w:w="2520" w:type="dxa"/>
            <w:tcBorders>
              <w:top w:val="nil"/>
              <w:left w:val="nil"/>
              <w:bottom w:val="single" w:sz="8" w:space="0" w:color="auto"/>
              <w:right w:val="single" w:sz="8" w:space="0" w:color="auto"/>
            </w:tcBorders>
            <w:shd w:val="clear" w:color="auto" w:fill="auto"/>
            <w:vAlign w:val="center"/>
          </w:tcPr>
          <w:p w:rsidR="00623D05" w:rsidRPr="008F32F5" w:rsidRDefault="00623D05" w:rsidP="00623D05">
            <w:pPr>
              <w:jc w:val="center"/>
              <w:rPr>
                <w:rFonts w:ascii="Altivo Extra Light" w:hAnsi="Altivo Extra Light" w:cs="Arial"/>
                <w:bCs/>
                <w:color w:val="000000"/>
                <w:sz w:val="18"/>
                <w:szCs w:val="18"/>
              </w:rPr>
            </w:pPr>
            <w:r w:rsidRPr="008F32F5">
              <w:rPr>
                <w:rFonts w:ascii="Altivo Extra Light" w:hAnsi="Altivo Extra Light" w:cs="Arial"/>
                <w:bCs/>
                <w:color w:val="000000"/>
                <w:sz w:val="18"/>
                <w:szCs w:val="18"/>
              </w:rPr>
              <w:t>1</w:t>
            </w:r>
          </w:p>
        </w:tc>
        <w:tc>
          <w:tcPr>
            <w:tcW w:w="2160" w:type="dxa"/>
            <w:tcBorders>
              <w:top w:val="nil"/>
              <w:left w:val="nil"/>
              <w:bottom w:val="single" w:sz="8" w:space="0" w:color="auto"/>
              <w:right w:val="single" w:sz="8" w:space="0" w:color="auto"/>
            </w:tcBorders>
            <w:shd w:val="clear" w:color="auto" w:fill="auto"/>
            <w:vAlign w:val="center"/>
          </w:tcPr>
          <w:p w:rsidR="00623D05" w:rsidRPr="008F32F5" w:rsidRDefault="00623D05" w:rsidP="00623D05">
            <w:pPr>
              <w:jc w:val="center"/>
              <w:rPr>
                <w:rFonts w:ascii="Altivo Extra Light" w:hAnsi="Altivo Extra Light" w:cs="Calibri"/>
                <w:bCs/>
                <w:sz w:val="18"/>
                <w:szCs w:val="18"/>
              </w:rPr>
            </w:pPr>
            <w:r w:rsidRPr="008F32F5">
              <w:rPr>
                <w:rFonts w:ascii="Altivo Extra Light" w:hAnsi="Altivo Extra Light" w:cs="Calibri"/>
                <w:bCs/>
                <w:sz w:val="18"/>
                <w:szCs w:val="18"/>
              </w:rPr>
              <w:t>1</w:t>
            </w:r>
          </w:p>
        </w:tc>
      </w:tr>
      <w:tr w:rsidR="00623D05" w:rsidRPr="00217FE2" w:rsidTr="008F32F5">
        <w:trPr>
          <w:trHeight w:val="20"/>
        </w:trPr>
        <w:tc>
          <w:tcPr>
            <w:tcW w:w="5400" w:type="dxa"/>
            <w:shd w:val="clear" w:color="auto" w:fill="2F5496" w:themeFill="accent5" w:themeFillShade="BF"/>
            <w:vAlign w:val="center"/>
          </w:tcPr>
          <w:p w:rsidR="00623D05" w:rsidRPr="008F32F5" w:rsidRDefault="00623D05" w:rsidP="00623D05">
            <w:pPr>
              <w:rPr>
                <w:rFonts w:ascii="Altivo Medium" w:hAnsi="Altivo Medium" w:cs="Calibri"/>
                <w:b/>
                <w:color w:val="FFFFFF" w:themeColor="background1"/>
                <w:sz w:val="18"/>
                <w:szCs w:val="18"/>
                <w:lang w:eastAsia="es-GT"/>
              </w:rPr>
            </w:pPr>
            <w:r w:rsidRPr="008F32F5">
              <w:rPr>
                <w:rFonts w:ascii="Altivo Medium" w:hAnsi="Altivo Medium" w:cs="Calibri"/>
                <w:b/>
                <w:color w:val="FFFFFF" w:themeColor="background1"/>
                <w:sz w:val="18"/>
                <w:szCs w:val="18"/>
                <w:lang w:eastAsia="es-GT"/>
              </w:rPr>
              <w:t xml:space="preserve">Total documentos </w:t>
            </w:r>
          </w:p>
        </w:tc>
        <w:tc>
          <w:tcPr>
            <w:tcW w:w="2520" w:type="dxa"/>
            <w:tcBorders>
              <w:top w:val="nil"/>
              <w:left w:val="nil"/>
              <w:bottom w:val="single" w:sz="8" w:space="0" w:color="auto"/>
              <w:right w:val="single" w:sz="8" w:space="0" w:color="auto"/>
            </w:tcBorders>
            <w:shd w:val="clear" w:color="auto" w:fill="2F5496" w:themeFill="accent5" w:themeFillShade="BF"/>
            <w:vAlign w:val="center"/>
          </w:tcPr>
          <w:p w:rsidR="00623D05" w:rsidRPr="008F32F5" w:rsidRDefault="00623D05" w:rsidP="00623D05">
            <w:pPr>
              <w:jc w:val="center"/>
              <w:rPr>
                <w:rFonts w:ascii="Altivo Medium" w:hAnsi="Altivo Medium" w:cs="Arial"/>
                <w:bCs/>
                <w:color w:val="FFFFFF" w:themeColor="background1"/>
                <w:sz w:val="18"/>
                <w:szCs w:val="18"/>
              </w:rPr>
            </w:pPr>
            <w:r w:rsidRPr="008F32F5">
              <w:rPr>
                <w:rFonts w:ascii="Altivo Medium" w:hAnsi="Altivo Medium" w:cs="Arial"/>
                <w:bCs/>
                <w:color w:val="FFFFFF" w:themeColor="background1"/>
                <w:sz w:val="18"/>
                <w:szCs w:val="18"/>
              </w:rPr>
              <w:t>515</w:t>
            </w:r>
          </w:p>
        </w:tc>
        <w:tc>
          <w:tcPr>
            <w:tcW w:w="2160" w:type="dxa"/>
            <w:tcBorders>
              <w:top w:val="nil"/>
              <w:left w:val="nil"/>
              <w:bottom w:val="single" w:sz="8" w:space="0" w:color="auto"/>
              <w:right w:val="nil"/>
            </w:tcBorders>
            <w:shd w:val="clear" w:color="auto" w:fill="2F5496" w:themeFill="accent5" w:themeFillShade="BF"/>
            <w:vAlign w:val="center"/>
          </w:tcPr>
          <w:p w:rsidR="00623D05" w:rsidRPr="008F32F5" w:rsidRDefault="00623D05" w:rsidP="00623D05">
            <w:pPr>
              <w:jc w:val="center"/>
              <w:rPr>
                <w:rFonts w:ascii="Altivo Medium" w:hAnsi="Altivo Medium" w:cs="Calibri"/>
                <w:bCs/>
                <w:color w:val="FFFFFF" w:themeColor="background1"/>
                <w:sz w:val="18"/>
                <w:szCs w:val="18"/>
              </w:rPr>
            </w:pPr>
            <w:r w:rsidRPr="008F32F5">
              <w:rPr>
                <w:rFonts w:ascii="Altivo Medium" w:hAnsi="Altivo Medium" w:cs="Calibri"/>
                <w:bCs/>
                <w:color w:val="FFFFFF" w:themeColor="background1"/>
                <w:sz w:val="18"/>
                <w:szCs w:val="18"/>
              </w:rPr>
              <w:t>515</w:t>
            </w:r>
          </w:p>
        </w:tc>
      </w:tr>
    </w:tbl>
    <w:p w:rsidR="003C0D98" w:rsidRDefault="003C0D98" w:rsidP="003C0D98">
      <w:pPr>
        <w:pStyle w:val="Ttulo2"/>
        <w:rPr>
          <w:rFonts w:ascii="Altivo Medium" w:hAnsi="Altivo Medium"/>
        </w:rPr>
      </w:pPr>
      <w:bookmarkStart w:id="37" w:name="_Toc187409486"/>
      <w:r w:rsidRPr="002C2ADB">
        <w:rPr>
          <w:rFonts w:ascii="Altivo Medium" w:hAnsi="Altivo Medium"/>
        </w:rPr>
        <w:lastRenderedPageBreak/>
        <w:t>Coordinación del Sistema Nacional de Inteligencia</w:t>
      </w:r>
      <w:bookmarkEnd w:id="37"/>
    </w:p>
    <w:p w:rsidR="00FA39BB" w:rsidRPr="00FA39BB" w:rsidRDefault="00FA39BB" w:rsidP="00FA39BB">
      <w:pPr>
        <w:rPr>
          <w:sz w:val="2"/>
        </w:rPr>
      </w:pPr>
    </w:p>
    <w:p w:rsidR="003C0D98" w:rsidRDefault="003C0D98" w:rsidP="003C0D98">
      <w:pPr>
        <w:rPr>
          <w:rFonts w:ascii="Altivo Extra Light" w:hAnsi="Altivo Extra Light"/>
        </w:rPr>
      </w:pPr>
      <w:r w:rsidRPr="004E2C22">
        <w:rPr>
          <w:rFonts w:ascii="Altivo Extra Light" w:hAnsi="Altivo Extra Light"/>
        </w:rPr>
        <w:t xml:space="preserve">Con la finalidad de </w:t>
      </w:r>
      <w:r w:rsidR="005D0933">
        <w:rPr>
          <w:rFonts w:ascii="Altivo Extra Light" w:hAnsi="Altivo Extra Light"/>
        </w:rPr>
        <w:t xml:space="preserve">la implementación del Sistema Nacional de Inteligencia </w:t>
      </w:r>
      <w:r w:rsidR="008F32F5">
        <w:rPr>
          <w:rFonts w:ascii="Altivo Extra Light" w:hAnsi="Altivo Extra Light"/>
        </w:rPr>
        <w:t xml:space="preserve">durante el III cuatrimestre </w:t>
      </w:r>
      <w:r w:rsidR="005D0933">
        <w:rPr>
          <w:rFonts w:ascii="Altivo Extra Light" w:hAnsi="Altivo Extra Light"/>
        </w:rPr>
        <w:t xml:space="preserve">se realizaron reuniones de </w:t>
      </w:r>
      <w:r w:rsidRPr="004E2C22">
        <w:rPr>
          <w:rFonts w:ascii="Altivo Extra Light" w:hAnsi="Altivo Extra Light"/>
        </w:rPr>
        <w:t xml:space="preserve">coordinación y cooperación continua en temas de interés para producir inteligencia, así como intercambio de información.  Por otra parte, la </w:t>
      </w:r>
      <w:r w:rsidR="005D0933">
        <w:rPr>
          <w:rFonts w:ascii="Altivo Extra Light" w:hAnsi="Altivo Extra Light"/>
        </w:rPr>
        <w:t>Secretaría de Inteligencia Estratégica del Estado,</w:t>
      </w:r>
      <w:r w:rsidRPr="004E2C22">
        <w:rPr>
          <w:rFonts w:ascii="Altivo Extra Light" w:hAnsi="Altivo Extra Light"/>
        </w:rPr>
        <w:t xml:space="preserve"> ha mantenido liderazgo en la coordinación del Comité Nacional de Ciberseguridad, qu</w:t>
      </w:r>
      <w:r w:rsidR="005D0933">
        <w:rPr>
          <w:rFonts w:ascii="Altivo Extra Light" w:hAnsi="Altivo Extra Light"/>
        </w:rPr>
        <w:t xml:space="preserve">e durante el cuatrimestre realizó reuniones </w:t>
      </w:r>
      <w:r w:rsidRPr="004E2C22">
        <w:rPr>
          <w:rFonts w:ascii="Altivo Extra Light" w:hAnsi="Altivo Extra Light"/>
        </w:rPr>
        <w:t>para promover acciones que d</w:t>
      </w:r>
      <w:r w:rsidR="005D0933">
        <w:rPr>
          <w:rFonts w:ascii="Altivo Extra Light" w:hAnsi="Altivo Extra Light"/>
        </w:rPr>
        <w:t>a</w:t>
      </w:r>
      <w:r w:rsidRPr="004E2C22">
        <w:rPr>
          <w:rFonts w:ascii="Altivo Extra Light" w:hAnsi="Altivo Extra Light"/>
        </w:rPr>
        <w:t xml:space="preserve">n cumplimiento a </w:t>
      </w:r>
      <w:r w:rsidR="005D0933">
        <w:rPr>
          <w:rFonts w:ascii="Altivo Extra Light" w:hAnsi="Altivo Extra Light"/>
        </w:rPr>
        <w:t xml:space="preserve">lo establecido en </w:t>
      </w:r>
      <w:r w:rsidRPr="004E2C22">
        <w:rPr>
          <w:rFonts w:ascii="Altivo Extra Light" w:hAnsi="Altivo Extra Light"/>
        </w:rPr>
        <w:t>la Estrategia Nacional de Ciberseguridad</w:t>
      </w:r>
      <w:r w:rsidR="005D0933">
        <w:rPr>
          <w:rFonts w:ascii="Altivo Extra Light" w:hAnsi="Altivo Extra Light"/>
        </w:rPr>
        <w:t>, específicamente</w:t>
      </w:r>
      <w:r w:rsidR="005647B4">
        <w:rPr>
          <w:rFonts w:ascii="Altivo Extra Light" w:hAnsi="Altivo Extra Light"/>
        </w:rPr>
        <w:t xml:space="preserve"> lo relacionado</w:t>
      </w:r>
      <w:r w:rsidR="005D0933">
        <w:rPr>
          <w:rFonts w:ascii="Altivo Extra Light" w:hAnsi="Altivo Extra Light"/>
        </w:rPr>
        <w:t xml:space="preserve"> a riesgos y </w:t>
      </w:r>
      <w:r w:rsidR="001E662C">
        <w:rPr>
          <w:rFonts w:ascii="Altivo Extra Light" w:hAnsi="Altivo Extra Light"/>
        </w:rPr>
        <w:t>amenazas a</w:t>
      </w:r>
      <w:r w:rsidR="005D0933">
        <w:rPr>
          <w:rFonts w:ascii="Altivo Extra Light" w:hAnsi="Altivo Extra Light"/>
        </w:rPr>
        <w:t xml:space="preserve"> la ciberseguridad </w:t>
      </w:r>
      <w:r w:rsidR="005647B4">
        <w:rPr>
          <w:rFonts w:ascii="Altivo Extra Light" w:hAnsi="Altivo Extra Light"/>
        </w:rPr>
        <w:t>prioridad identificada en la</w:t>
      </w:r>
      <w:r w:rsidR="00016799" w:rsidRPr="004E2C22">
        <w:rPr>
          <w:rFonts w:ascii="Altivo Extra Light" w:hAnsi="Altivo Extra Light"/>
        </w:rPr>
        <w:t xml:space="preserve"> Agenda Nacional de Riesgos y Amenazas.</w:t>
      </w:r>
      <w:r w:rsidRPr="004E2C22">
        <w:rPr>
          <w:rFonts w:ascii="Altivo Extra Light" w:hAnsi="Altivo Extra Light"/>
        </w:rPr>
        <w:t xml:space="preserve"> </w:t>
      </w:r>
    </w:p>
    <w:p w:rsidR="00FA39BB" w:rsidRPr="00FA39BB" w:rsidRDefault="00FA39BB" w:rsidP="003C0D98">
      <w:pPr>
        <w:rPr>
          <w:rFonts w:ascii="Altivo Extra Light" w:hAnsi="Altivo Extra Light"/>
          <w:color w:val="FF0000"/>
          <w:sz w:val="2"/>
        </w:rPr>
      </w:pPr>
    </w:p>
    <w:tbl>
      <w:tblPr>
        <w:tblStyle w:val="Tablaconcuadrcula2"/>
        <w:tblW w:w="10080" w:type="dxa"/>
        <w:tblBorders>
          <w:top w:val="none" w:sz="0" w:space="0" w:color="auto"/>
          <w:left w:val="none" w:sz="0" w:space="0" w:color="auto"/>
          <w:bottom w:val="none" w:sz="0" w:space="0" w:color="auto"/>
          <w:right w:val="none" w:sz="0" w:space="0" w:color="auto"/>
          <w:insideH w:val="single" w:sz="4" w:space="0" w:color="D9D9D9" w:themeColor="background1" w:themeShade="D9"/>
          <w:insideV w:val="single" w:sz="6" w:space="0" w:color="BFBFBF" w:themeColor="background1" w:themeShade="BF"/>
        </w:tblBorders>
        <w:tblLook w:val="04A0" w:firstRow="1" w:lastRow="0" w:firstColumn="1" w:lastColumn="0" w:noHBand="0" w:noVBand="1"/>
      </w:tblPr>
      <w:tblGrid>
        <w:gridCol w:w="5760"/>
        <w:gridCol w:w="2160"/>
        <w:gridCol w:w="2160"/>
      </w:tblGrid>
      <w:tr w:rsidR="0080594A" w:rsidRPr="004E2C22" w:rsidTr="00C62F79">
        <w:trPr>
          <w:trHeight w:val="20"/>
          <w:tblHeader/>
        </w:trPr>
        <w:tc>
          <w:tcPr>
            <w:tcW w:w="5760" w:type="dxa"/>
            <w:shd w:val="clear" w:color="auto" w:fill="1F3864" w:themeFill="accent5" w:themeFillShade="80"/>
            <w:vAlign w:val="center"/>
          </w:tcPr>
          <w:p w:rsidR="0080594A" w:rsidRPr="00217FE2" w:rsidRDefault="0080594A" w:rsidP="00CA2CB9">
            <w:pPr>
              <w:jc w:val="center"/>
              <w:rPr>
                <w:rFonts w:ascii="Altivo Medium" w:hAnsi="Altivo Medium"/>
                <w:sz w:val="18"/>
                <w:szCs w:val="18"/>
                <w:lang w:eastAsia="es-GT"/>
              </w:rPr>
            </w:pPr>
            <w:r w:rsidRPr="00217FE2">
              <w:rPr>
                <w:rFonts w:ascii="Altivo Medium" w:hAnsi="Altivo Medium"/>
                <w:sz w:val="18"/>
                <w:szCs w:val="18"/>
                <w:lang w:eastAsia="es-GT"/>
              </w:rPr>
              <w:t>Actividad</w:t>
            </w:r>
          </w:p>
        </w:tc>
        <w:tc>
          <w:tcPr>
            <w:tcW w:w="2160" w:type="dxa"/>
            <w:shd w:val="clear" w:color="auto" w:fill="1F3864" w:themeFill="accent5" w:themeFillShade="80"/>
            <w:vAlign w:val="center"/>
          </w:tcPr>
          <w:p w:rsidR="0080594A" w:rsidRPr="00217FE2" w:rsidRDefault="0080594A" w:rsidP="00CA2CB9">
            <w:pPr>
              <w:jc w:val="center"/>
              <w:rPr>
                <w:rFonts w:ascii="Altivo Medium" w:hAnsi="Altivo Medium"/>
                <w:sz w:val="18"/>
                <w:szCs w:val="18"/>
                <w:lang w:eastAsia="es-GT"/>
              </w:rPr>
            </w:pPr>
            <w:r w:rsidRPr="00217FE2">
              <w:rPr>
                <w:rFonts w:ascii="Altivo Medium" w:hAnsi="Altivo Medium"/>
                <w:sz w:val="18"/>
                <w:szCs w:val="18"/>
                <w:lang w:eastAsia="es-GT"/>
              </w:rPr>
              <w:t>Metas</w:t>
            </w:r>
          </w:p>
          <w:p w:rsidR="0080594A" w:rsidRPr="00217FE2" w:rsidRDefault="0080594A" w:rsidP="00CA2CB9">
            <w:pPr>
              <w:jc w:val="center"/>
              <w:rPr>
                <w:rFonts w:ascii="Altivo Medium" w:hAnsi="Altivo Medium"/>
                <w:sz w:val="18"/>
                <w:szCs w:val="18"/>
                <w:lang w:eastAsia="es-GT"/>
              </w:rPr>
            </w:pPr>
            <w:r w:rsidRPr="00217FE2">
              <w:rPr>
                <w:rFonts w:ascii="Altivo Medium" w:hAnsi="Altivo Medium"/>
                <w:sz w:val="18"/>
                <w:szCs w:val="18"/>
                <w:lang w:eastAsia="es-GT"/>
              </w:rPr>
              <w:t>programadas</w:t>
            </w:r>
          </w:p>
        </w:tc>
        <w:tc>
          <w:tcPr>
            <w:tcW w:w="2160" w:type="dxa"/>
            <w:shd w:val="clear" w:color="auto" w:fill="1F3864" w:themeFill="accent5" w:themeFillShade="80"/>
            <w:vAlign w:val="center"/>
          </w:tcPr>
          <w:p w:rsidR="0080594A" w:rsidRPr="00217FE2" w:rsidRDefault="0080594A" w:rsidP="00CA2CB9">
            <w:pPr>
              <w:jc w:val="center"/>
              <w:rPr>
                <w:rFonts w:ascii="Altivo Medium" w:hAnsi="Altivo Medium"/>
                <w:sz w:val="18"/>
                <w:szCs w:val="18"/>
                <w:lang w:eastAsia="es-GT"/>
              </w:rPr>
            </w:pPr>
            <w:r w:rsidRPr="00217FE2">
              <w:rPr>
                <w:rFonts w:ascii="Altivo Medium" w:hAnsi="Altivo Medium"/>
                <w:sz w:val="18"/>
                <w:szCs w:val="18"/>
                <w:lang w:eastAsia="es-GT"/>
              </w:rPr>
              <w:t>Ejecución</w:t>
            </w:r>
          </w:p>
        </w:tc>
      </w:tr>
      <w:tr w:rsidR="0080594A" w:rsidRPr="004E2C22" w:rsidTr="00944735">
        <w:trPr>
          <w:trHeight w:val="20"/>
        </w:trPr>
        <w:tc>
          <w:tcPr>
            <w:tcW w:w="5760" w:type="dxa"/>
            <w:shd w:val="clear" w:color="auto" w:fill="auto"/>
            <w:vAlign w:val="center"/>
          </w:tcPr>
          <w:p w:rsidR="0080594A" w:rsidRPr="004E2C22" w:rsidRDefault="0080594A" w:rsidP="00CA2CB9">
            <w:pPr>
              <w:rPr>
                <w:rFonts w:ascii="Altivo Extra Light" w:hAnsi="Altivo Extra Light" w:cs="Calibri"/>
                <w:color w:val="000000"/>
                <w:sz w:val="18"/>
                <w:szCs w:val="18"/>
                <w:lang w:eastAsia="es-GT"/>
              </w:rPr>
            </w:pPr>
            <w:r w:rsidRPr="004E2C22">
              <w:rPr>
                <w:rFonts w:ascii="Altivo Extra Light" w:hAnsi="Altivo Extra Light" w:cs="Calibri"/>
                <w:color w:val="000000"/>
                <w:sz w:val="18"/>
                <w:szCs w:val="18"/>
                <w:lang w:eastAsia="es-GT"/>
              </w:rPr>
              <w:t>Reuniones del S</w:t>
            </w:r>
            <w:r w:rsidR="008F32F5">
              <w:rPr>
                <w:rFonts w:ascii="Altivo Extra Light" w:hAnsi="Altivo Extra Light" w:cs="Calibri"/>
                <w:color w:val="000000"/>
                <w:sz w:val="18"/>
                <w:szCs w:val="18"/>
                <w:lang w:eastAsia="es-GT"/>
              </w:rPr>
              <w:t xml:space="preserve">istema </w:t>
            </w:r>
            <w:r w:rsidRPr="004E2C22">
              <w:rPr>
                <w:rFonts w:ascii="Altivo Extra Light" w:hAnsi="Altivo Extra Light" w:cs="Calibri"/>
                <w:color w:val="000000"/>
                <w:sz w:val="18"/>
                <w:szCs w:val="18"/>
                <w:lang w:eastAsia="es-GT"/>
              </w:rPr>
              <w:t>N</w:t>
            </w:r>
            <w:r w:rsidR="008F32F5">
              <w:rPr>
                <w:rFonts w:ascii="Altivo Extra Light" w:hAnsi="Altivo Extra Light" w:cs="Calibri"/>
                <w:color w:val="000000"/>
                <w:sz w:val="18"/>
                <w:szCs w:val="18"/>
                <w:lang w:eastAsia="es-GT"/>
              </w:rPr>
              <w:t xml:space="preserve">acional de </w:t>
            </w:r>
            <w:r w:rsidRPr="004E2C22">
              <w:rPr>
                <w:rFonts w:ascii="Altivo Extra Light" w:hAnsi="Altivo Extra Light" w:cs="Calibri"/>
                <w:color w:val="000000"/>
                <w:sz w:val="18"/>
                <w:szCs w:val="18"/>
                <w:lang w:eastAsia="es-GT"/>
              </w:rPr>
              <w:t>I</w:t>
            </w:r>
            <w:r w:rsidR="008F32F5">
              <w:rPr>
                <w:rFonts w:ascii="Altivo Extra Light" w:hAnsi="Altivo Extra Light" w:cs="Calibri"/>
                <w:color w:val="000000"/>
                <w:sz w:val="18"/>
                <w:szCs w:val="18"/>
                <w:lang w:eastAsia="es-GT"/>
              </w:rPr>
              <w:t>nteligencia -SIN-</w:t>
            </w:r>
          </w:p>
        </w:tc>
        <w:tc>
          <w:tcPr>
            <w:tcW w:w="2160" w:type="dxa"/>
            <w:shd w:val="clear" w:color="auto" w:fill="auto"/>
            <w:vAlign w:val="center"/>
          </w:tcPr>
          <w:p w:rsidR="0080594A" w:rsidRPr="00682714" w:rsidRDefault="007254FD" w:rsidP="00CA2CB9">
            <w:pPr>
              <w:jc w:val="center"/>
              <w:rPr>
                <w:rFonts w:ascii="Altivo Extra Light" w:hAnsi="Altivo Extra Light"/>
                <w:sz w:val="18"/>
                <w:szCs w:val="18"/>
              </w:rPr>
            </w:pPr>
            <w:r>
              <w:rPr>
                <w:rFonts w:ascii="Altivo Extra Light" w:hAnsi="Altivo Extra Light"/>
                <w:sz w:val="18"/>
                <w:szCs w:val="18"/>
              </w:rPr>
              <w:t>4</w:t>
            </w:r>
          </w:p>
        </w:tc>
        <w:tc>
          <w:tcPr>
            <w:tcW w:w="2160" w:type="dxa"/>
            <w:shd w:val="clear" w:color="auto" w:fill="auto"/>
            <w:vAlign w:val="center"/>
          </w:tcPr>
          <w:p w:rsidR="0080594A" w:rsidRPr="00682714" w:rsidRDefault="007254FD" w:rsidP="00CA2CB9">
            <w:pPr>
              <w:jc w:val="center"/>
              <w:rPr>
                <w:rFonts w:ascii="Altivo Extra Light" w:hAnsi="Altivo Extra Light"/>
                <w:sz w:val="18"/>
                <w:szCs w:val="18"/>
              </w:rPr>
            </w:pPr>
            <w:r>
              <w:rPr>
                <w:rFonts w:ascii="Altivo Extra Light" w:hAnsi="Altivo Extra Light"/>
                <w:sz w:val="18"/>
                <w:szCs w:val="18"/>
              </w:rPr>
              <w:t>4</w:t>
            </w:r>
          </w:p>
        </w:tc>
      </w:tr>
      <w:tr w:rsidR="0080594A" w:rsidRPr="004E2C22" w:rsidTr="00944735">
        <w:trPr>
          <w:trHeight w:val="20"/>
        </w:trPr>
        <w:tc>
          <w:tcPr>
            <w:tcW w:w="5760" w:type="dxa"/>
            <w:shd w:val="clear" w:color="auto" w:fill="auto"/>
            <w:vAlign w:val="center"/>
          </w:tcPr>
          <w:p w:rsidR="0080594A" w:rsidRPr="004E2C22" w:rsidRDefault="0080594A" w:rsidP="00CA2CB9">
            <w:pPr>
              <w:rPr>
                <w:rFonts w:ascii="Altivo Extra Light" w:hAnsi="Altivo Extra Light" w:cs="Calibri"/>
                <w:color w:val="FF0000"/>
                <w:sz w:val="18"/>
                <w:szCs w:val="18"/>
                <w:lang w:eastAsia="es-GT"/>
              </w:rPr>
            </w:pPr>
            <w:r w:rsidRPr="004E2C22">
              <w:rPr>
                <w:rFonts w:ascii="Altivo Extra Light" w:hAnsi="Altivo Extra Light" w:cs="Calibri"/>
                <w:sz w:val="18"/>
                <w:szCs w:val="18"/>
                <w:lang w:eastAsia="es-GT"/>
              </w:rPr>
              <w:t xml:space="preserve">Reuniones del </w:t>
            </w:r>
            <w:r w:rsidR="008F32F5" w:rsidRPr="008F32F5">
              <w:rPr>
                <w:rFonts w:ascii="Altivo Extra Light" w:hAnsi="Altivo Extra Light" w:cs="Calibri"/>
                <w:sz w:val="18"/>
                <w:szCs w:val="18"/>
                <w:lang w:eastAsia="es-GT"/>
              </w:rPr>
              <w:t xml:space="preserve">Comité Nacional de Ciberseguridad </w:t>
            </w:r>
            <w:r w:rsidR="008F32F5">
              <w:rPr>
                <w:rFonts w:ascii="Altivo Extra Light" w:hAnsi="Altivo Extra Light" w:cs="Calibri"/>
                <w:sz w:val="18"/>
                <w:szCs w:val="18"/>
                <w:lang w:eastAsia="es-GT"/>
              </w:rPr>
              <w:t>-</w:t>
            </w:r>
            <w:r w:rsidRPr="004E2C22">
              <w:rPr>
                <w:rFonts w:ascii="Altivo Extra Light" w:hAnsi="Altivo Extra Light" w:cs="Calibri"/>
                <w:sz w:val="18"/>
                <w:szCs w:val="18"/>
                <w:lang w:eastAsia="es-GT"/>
              </w:rPr>
              <w:t>CONCIBER</w:t>
            </w:r>
            <w:r w:rsidR="008F32F5">
              <w:rPr>
                <w:rFonts w:ascii="Altivo Extra Light" w:hAnsi="Altivo Extra Light" w:cs="Calibri"/>
                <w:sz w:val="18"/>
                <w:szCs w:val="18"/>
                <w:lang w:eastAsia="es-GT"/>
              </w:rPr>
              <w:t>-</w:t>
            </w:r>
          </w:p>
        </w:tc>
        <w:tc>
          <w:tcPr>
            <w:tcW w:w="2160" w:type="dxa"/>
            <w:shd w:val="clear" w:color="auto" w:fill="auto"/>
            <w:vAlign w:val="center"/>
          </w:tcPr>
          <w:p w:rsidR="0080594A" w:rsidRPr="00825BCD" w:rsidRDefault="00825BCD" w:rsidP="00CA2CB9">
            <w:pPr>
              <w:jc w:val="center"/>
              <w:rPr>
                <w:rFonts w:ascii="Altivo Extra Light" w:hAnsi="Altivo Extra Light"/>
                <w:sz w:val="18"/>
                <w:szCs w:val="18"/>
              </w:rPr>
            </w:pPr>
            <w:r w:rsidRPr="00825BCD">
              <w:rPr>
                <w:rFonts w:ascii="Altivo Extra Light" w:hAnsi="Altivo Extra Light"/>
                <w:sz w:val="18"/>
                <w:szCs w:val="18"/>
              </w:rPr>
              <w:t>4</w:t>
            </w:r>
          </w:p>
        </w:tc>
        <w:tc>
          <w:tcPr>
            <w:tcW w:w="2160" w:type="dxa"/>
            <w:shd w:val="clear" w:color="auto" w:fill="auto"/>
            <w:vAlign w:val="center"/>
          </w:tcPr>
          <w:p w:rsidR="0080594A" w:rsidRPr="00825BCD" w:rsidRDefault="000E3524" w:rsidP="00CA2CB9">
            <w:pPr>
              <w:jc w:val="center"/>
              <w:rPr>
                <w:rFonts w:ascii="Altivo Extra Light" w:hAnsi="Altivo Extra Light"/>
                <w:sz w:val="18"/>
                <w:szCs w:val="18"/>
              </w:rPr>
            </w:pPr>
            <w:r>
              <w:rPr>
                <w:rFonts w:ascii="Altivo Extra Light" w:hAnsi="Altivo Extra Light"/>
                <w:sz w:val="18"/>
                <w:szCs w:val="18"/>
              </w:rPr>
              <w:t>4</w:t>
            </w:r>
          </w:p>
        </w:tc>
      </w:tr>
      <w:tr w:rsidR="0080594A" w:rsidRPr="004E2C22" w:rsidTr="004E2C22">
        <w:trPr>
          <w:trHeight w:val="20"/>
        </w:trPr>
        <w:tc>
          <w:tcPr>
            <w:tcW w:w="5760" w:type="dxa"/>
            <w:shd w:val="clear" w:color="auto" w:fill="4472C4" w:themeFill="accent5"/>
            <w:vAlign w:val="center"/>
          </w:tcPr>
          <w:p w:rsidR="0080594A" w:rsidRPr="00217FE2" w:rsidRDefault="0080594A" w:rsidP="00CA2CB9">
            <w:pPr>
              <w:rPr>
                <w:rFonts w:ascii="Altivo Medium" w:hAnsi="Altivo Medium"/>
                <w:color w:val="FFFFFF" w:themeColor="background1"/>
                <w:sz w:val="18"/>
                <w:szCs w:val="18"/>
                <w:lang w:eastAsia="es-GT"/>
              </w:rPr>
            </w:pPr>
            <w:r w:rsidRPr="00217FE2">
              <w:rPr>
                <w:rFonts w:ascii="Altivo Medium" w:hAnsi="Altivo Medium"/>
                <w:color w:val="FFFFFF" w:themeColor="background1"/>
                <w:sz w:val="18"/>
                <w:szCs w:val="18"/>
                <w:lang w:eastAsia="es-GT"/>
              </w:rPr>
              <w:t xml:space="preserve">Total reuniones de coordinación </w:t>
            </w:r>
          </w:p>
        </w:tc>
        <w:tc>
          <w:tcPr>
            <w:tcW w:w="2160" w:type="dxa"/>
            <w:shd w:val="clear" w:color="auto" w:fill="4472C4" w:themeFill="accent5"/>
            <w:vAlign w:val="center"/>
          </w:tcPr>
          <w:p w:rsidR="0080594A" w:rsidRPr="00217FE2" w:rsidRDefault="00AF3357" w:rsidP="00CA2CB9">
            <w:pPr>
              <w:jc w:val="center"/>
              <w:rPr>
                <w:rFonts w:ascii="Altivo Medium" w:hAnsi="Altivo Medium"/>
                <w:color w:val="FFFFFF" w:themeColor="background1"/>
                <w:sz w:val="18"/>
                <w:szCs w:val="18"/>
              </w:rPr>
            </w:pPr>
            <w:r>
              <w:rPr>
                <w:rFonts w:ascii="Altivo Medium" w:hAnsi="Altivo Medium"/>
                <w:color w:val="FFFFFF" w:themeColor="background1"/>
                <w:sz w:val="18"/>
                <w:szCs w:val="18"/>
              </w:rPr>
              <w:t>8</w:t>
            </w:r>
          </w:p>
        </w:tc>
        <w:tc>
          <w:tcPr>
            <w:tcW w:w="2160" w:type="dxa"/>
            <w:shd w:val="clear" w:color="auto" w:fill="4472C4" w:themeFill="accent5"/>
            <w:vAlign w:val="center"/>
          </w:tcPr>
          <w:p w:rsidR="0080594A" w:rsidRPr="00217FE2" w:rsidRDefault="000E3524" w:rsidP="00AF3357">
            <w:pPr>
              <w:jc w:val="center"/>
              <w:rPr>
                <w:rFonts w:ascii="Altivo Medium" w:hAnsi="Altivo Medium"/>
                <w:color w:val="FFFFFF" w:themeColor="background1"/>
                <w:sz w:val="18"/>
                <w:szCs w:val="18"/>
              </w:rPr>
            </w:pPr>
            <w:r>
              <w:rPr>
                <w:rFonts w:ascii="Altivo Medium" w:hAnsi="Altivo Medium"/>
                <w:color w:val="FFFFFF" w:themeColor="background1"/>
                <w:sz w:val="18"/>
                <w:szCs w:val="18"/>
              </w:rPr>
              <w:t>4</w:t>
            </w:r>
          </w:p>
        </w:tc>
      </w:tr>
    </w:tbl>
    <w:p w:rsidR="00226EE6" w:rsidRDefault="00226EE6" w:rsidP="00E6556B"/>
    <w:p w:rsidR="0080594A" w:rsidRDefault="0080594A" w:rsidP="0080594A">
      <w:pPr>
        <w:pStyle w:val="Ttulo2"/>
        <w:rPr>
          <w:rFonts w:ascii="Altivo Medium" w:hAnsi="Altivo Medium"/>
        </w:rPr>
      </w:pPr>
      <w:bookmarkStart w:id="38" w:name="_Toc187409487"/>
      <w:r w:rsidRPr="008F32F5">
        <w:rPr>
          <w:rFonts w:ascii="Altivo Medium" w:hAnsi="Altivo Medium"/>
        </w:rPr>
        <w:t>Fortalecimiento Institucional</w:t>
      </w:r>
      <w:bookmarkEnd w:id="38"/>
    </w:p>
    <w:p w:rsidR="00FA39BB" w:rsidRPr="00FA39BB" w:rsidRDefault="00FA39BB" w:rsidP="004D6970">
      <w:pPr>
        <w:rPr>
          <w:sz w:val="8"/>
        </w:rPr>
      </w:pPr>
    </w:p>
    <w:p w:rsidR="00B6052F" w:rsidRPr="00B6052F" w:rsidRDefault="00B6052F" w:rsidP="004D6970">
      <w:pPr>
        <w:pStyle w:val="Prrafodelista"/>
        <w:numPr>
          <w:ilvl w:val="0"/>
          <w:numId w:val="1"/>
        </w:numPr>
        <w:spacing w:line="276" w:lineRule="auto"/>
        <w:jc w:val="both"/>
        <w:rPr>
          <w:rFonts w:ascii="Altivo Extra Light" w:hAnsi="Altivo Extra Light"/>
          <w:lang w:eastAsia="es-GT"/>
        </w:rPr>
      </w:pPr>
      <w:r w:rsidRPr="00B6052F">
        <w:rPr>
          <w:rFonts w:ascii="Altivo Extra Light" w:hAnsi="Altivo Extra Light"/>
          <w:lang w:eastAsia="es-GT"/>
        </w:rPr>
        <w:t xml:space="preserve">Actualización y socialización del </w:t>
      </w:r>
      <w:r w:rsidR="00E6556B">
        <w:rPr>
          <w:rFonts w:ascii="Altivo Extra Light" w:hAnsi="Altivo Extra Light"/>
          <w:lang w:eastAsia="es-GT"/>
        </w:rPr>
        <w:t>Código de Ética</w:t>
      </w:r>
      <w:r w:rsidRPr="00B6052F">
        <w:rPr>
          <w:rFonts w:ascii="Altivo Extra Light" w:hAnsi="Altivo Extra Light"/>
          <w:lang w:eastAsia="es-GT"/>
        </w:rPr>
        <w:t>.</w:t>
      </w:r>
    </w:p>
    <w:p w:rsidR="00B6052F" w:rsidRPr="00B6052F" w:rsidRDefault="00E6556B" w:rsidP="004D6970">
      <w:pPr>
        <w:pStyle w:val="Prrafodelista"/>
        <w:numPr>
          <w:ilvl w:val="0"/>
          <w:numId w:val="1"/>
        </w:numPr>
        <w:spacing w:line="276" w:lineRule="auto"/>
        <w:jc w:val="both"/>
        <w:rPr>
          <w:rFonts w:ascii="Altivo Extra Light" w:hAnsi="Altivo Extra Light"/>
          <w:lang w:eastAsia="es-GT"/>
        </w:rPr>
      </w:pPr>
      <w:r>
        <w:rPr>
          <w:rFonts w:ascii="Altivo Extra Light" w:hAnsi="Altivo Extra Light"/>
          <w:lang w:eastAsia="es-GT"/>
        </w:rPr>
        <w:t>Modificación</w:t>
      </w:r>
      <w:r w:rsidR="00B6052F" w:rsidRPr="00B6052F">
        <w:rPr>
          <w:rFonts w:ascii="Altivo Extra Light" w:hAnsi="Altivo Extra Light"/>
          <w:lang w:eastAsia="es-GT"/>
        </w:rPr>
        <w:t xml:space="preserve"> del Reglamento Orgánico Interno de la Secretaría de Inteligencia Estratégica del Estado.</w:t>
      </w:r>
    </w:p>
    <w:p w:rsidR="00B6052F" w:rsidRDefault="00E6556B" w:rsidP="004D6970">
      <w:pPr>
        <w:pStyle w:val="Prrafodelista"/>
        <w:numPr>
          <w:ilvl w:val="0"/>
          <w:numId w:val="1"/>
        </w:numPr>
        <w:spacing w:line="276" w:lineRule="auto"/>
        <w:jc w:val="both"/>
        <w:rPr>
          <w:rFonts w:ascii="Altivo Extra Light" w:hAnsi="Altivo Extra Light"/>
          <w:lang w:eastAsia="es-GT"/>
        </w:rPr>
      </w:pPr>
      <w:r>
        <w:rPr>
          <w:rFonts w:ascii="Altivo Extra Light" w:hAnsi="Altivo Extra Light"/>
          <w:lang w:eastAsia="es-GT"/>
        </w:rPr>
        <w:t xml:space="preserve">Modificación del </w:t>
      </w:r>
      <w:r w:rsidR="00B6052F" w:rsidRPr="00B6052F">
        <w:rPr>
          <w:rFonts w:ascii="Altivo Extra Light" w:hAnsi="Altivo Extra Light"/>
          <w:lang w:eastAsia="es-GT"/>
        </w:rPr>
        <w:t xml:space="preserve">Plan Anual de Compras 2024, enfocado a la modernización de la SIE (fortalecimiento tecnológico, científico y de mejora continua de la infraestructura institucional). </w:t>
      </w:r>
    </w:p>
    <w:p w:rsidR="00825BCD" w:rsidRDefault="00825BCD" w:rsidP="004D6970">
      <w:pPr>
        <w:pStyle w:val="Prrafodelista"/>
        <w:numPr>
          <w:ilvl w:val="0"/>
          <w:numId w:val="1"/>
        </w:numPr>
        <w:spacing w:line="276" w:lineRule="auto"/>
        <w:jc w:val="both"/>
        <w:rPr>
          <w:rFonts w:ascii="Altivo Extra Light" w:hAnsi="Altivo Extra Light"/>
          <w:lang w:eastAsia="es-GT"/>
        </w:rPr>
      </w:pPr>
      <w:r>
        <w:rPr>
          <w:rFonts w:ascii="Altivo Extra Light" w:hAnsi="Altivo Extra Light"/>
          <w:lang w:eastAsia="es-GT"/>
        </w:rPr>
        <w:t>Adecuación de espacio para Lactario</w:t>
      </w:r>
      <w:r w:rsidR="00AF3357">
        <w:rPr>
          <w:rFonts w:ascii="Altivo Extra Light" w:hAnsi="Altivo Extra Light"/>
          <w:lang w:eastAsia="es-GT"/>
        </w:rPr>
        <w:t xml:space="preserve"> e inauguración del mismo</w:t>
      </w:r>
      <w:r>
        <w:rPr>
          <w:rFonts w:ascii="Altivo Extra Light" w:hAnsi="Altivo Extra Light"/>
          <w:lang w:eastAsia="es-GT"/>
        </w:rPr>
        <w:t xml:space="preserve">. </w:t>
      </w:r>
    </w:p>
    <w:p w:rsidR="00825BCD" w:rsidRDefault="00C9632E" w:rsidP="004D6970">
      <w:pPr>
        <w:pStyle w:val="Prrafodelista"/>
        <w:numPr>
          <w:ilvl w:val="0"/>
          <w:numId w:val="1"/>
        </w:numPr>
        <w:spacing w:line="276" w:lineRule="auto"/>
        <w:jc w:val="both"/>
        <w:rPr>
          <w:rFonts w:ascii="Altivo Extra Light" w:hAnsi="Altivo Extra Light"/>
          <w:lang w:eastAsia="es-GT"/>
        </w:rPr>
      </w:pPr>
      <w:r>
        <w:rPr>
          <w:rFonts w:ascii="Altivo Extra Light" w:hAnsi="Altivo Extra Light"/>
          <w:lang w:eastAsia="es-GT"/>
        </w:rPr>
        <w:t xml:space="preserve">Al </w:t>
      </w:r>
      <w:r w:rsidR="008F32F5">
        <w:rPr>
          <w:rFonts w:ascii="Altivo Extra Light" w:hAnsi="Altivo Extra Light"/>
          <w:lang w:eastAsia="es-GT"/>
        </w:rPr>
        <w:t xml:space="preserve">tercer </w:t>
      </w:r>
      <w:r>
        <w:rPr>
          <w:rFonts w:ascii="Altivo Extra Light" w:hAnsi="Altivo Extra Light"/>
          <w:lang w:eastAsia="es-GT"/>
        </w:rPr>
        <w:t>cuatrimestre se tiene un avance</w:t>
      </w:r>
      <w:r w:rsidR="00825BCD">
        <w:rPr>
          <w:rFonts w:ascii="Altivo Extra Light" w:hAnsi="Altivo Extra Light"/>
          <w:lang w:eastAsia="es-GT"/>
        </w:rPr>
        <w:t xml:space="preserve"> </w:t>
      </w:r>
      <w:r>
        <w:rPr>
          <w:rFonts w:ascii="Altivo Extra Light" w:hAnsi="Altivo Extra Light"/>
          <w:lang w:eastAsia="es-GT"/>
        </w:rPr>
        <w:t xml:space="preserve">del </w:t>
      </w:r>
      <w:r w:rsidR="008F32F5">
        <w:rPr>
          <w:rFonts w:ascii="Altivo Extra Light" w:hAnsi="Altivo Extra Light"/>
          <w:lang w:eastAsia="es-GT"/>
        </w:rPr>
        <w:t>80</w:t>
      </w:r>
      <w:r w:rsidR="00825BCD">
        <w:rPr>
          <w:rFonts w:ascii="Altivo Extra Light" w:hAnsi="Altivo Extra Light"/>
          <w:lang w:eastAsia="es-GT"/>
        </w:rPr>
        <w:t>% en la automatización de procesos dentro de la plataforma ATLAS.</w:t>
      </w:r>
    </w:p>
    <w:p w:rsidR="00825BCD" w:rsidRDefault="00825BCD" w:rsidP="004D6970">
      <w:pPr>
        <w:pStyle w:val="Prrafodelista"/>
        <w:numPr>
          <w:ilvl w:val="0"/>
          <w:numId w:val="1"/>
        </w:numPr>
        <w:spacing w:line="276" w:lineRule="auto"/>
        <w:jc w:val="both"/>
        <w:rPr>
          <w:rFonts w:ascii="Altivo Extra Light" w:hAnsi="Altivo Extra Light"/>
          <w:lang w:eastAsia="es-GT"/>
        </w:rPr>
      </w:pPr>
      <w:r>
        <w:rPr>
          <w:rFonts w:ascii="Altivo Extra Light" w:hAnsi="Altivo Extra Light"/>
          <w:lang w:eastAsia="es-GT"/>
        </w:rPr>
        <w:t>Actualización constante de información pública de oficio dentro de la página institucional.</w:t>
      </w:r>
    </w:p>
    <w:p w:rsidR="007254FD" w:rsidRDefault="007254FD" w:rsidP="004D6970">
      <w:pPr>
        <w:pStyle w:val="Prrafodelista"/>
        <w:numPr>
          <w:ilvl w:val="0"/>
          <w:numId w:val="1"/>
        </w:numPr>
        <w:spacing w:line="276" w:lineRule="auto"/>
        <w:jc w:val="both"/>
        <w:rPr>
          <w:rFonts w:ascii="Altivo Extra Light" w:hAnsi="Altivo Extra Light"/>
          <w:lang w:eastAsia="es-GT"/>
        </w:rPr>
      </w:pPr>
      <w:r w:rsidRPr="007254FD">
        <w:rPr>
          <w:rFonts w:ascii="Altivo Extra Light" w:hAnsi="Altivo Extra Light"/>
          <w:lang w:eastAsia="es-GT"/>
        </w:rPr>
        <w:t xml:space="preserve">Elaboración en </w:t>
      </w:r>
      <w:r w:rsidR="00636831">
        <w:rPr>
          <w:rFonts w:ascii="Altivo Extra Light" w:hAnsi="Altivo Extra Light"/>
          <w:lang w:eastAsia="es-GT"/>
        </w:rPr>
        <w:t>coordinación</w:t>
      </w:r>
      <w:r w:rsidRPr="007254FD">
        <w:rPr>
          <w:rFonts w:ascii="Altivo Extra Light" w:hAnsi="Altivo Extra Light"/>
          <w:lang w:eastAsia="es-GT"/>
        </w:rPr>
        <w:t xml:space="preserve"> con Asesoría Jurídica, </w:t>
      </w:r>
      <w:r w:rsidR="00636831">
        <w:rPr>
          <w:rFonts w:ascii="Altivo Extra Light" w:hAnsi="Altivo Extra Light"/>
          <w:lang w:eastAsia="es-GT"/>
        </w:rPr>
        <w:t xml:space="preserve">para dar cumplimiento a los </w:t>
      </w:r>
      <w:r w:rsidRPr="007254FD">
        <w:rPr>
          <w:rFonts w:ascii="Altivo Extra Light" w:hAnsi="Altivo Extra Light"/>
          <w:lang w:eastAsia="es-GT"/>
        </w:rPr>
        <w:t>Mecanismos para la deducción de responsab</w:t>
      </w:r>
      <w:r w:rsidR="00636831">
        <w:rPr>
          <w:rFonts w:ascii="Altivo Extra Light" w:hAnsi="Altivo Extra Light"/>
          <w:lang w:eastAsia="es-GT"/>
        </w:rPr>
        <w:t>ilidad en los que se acredite uso</w:t>
      </w:r>
      <w:r w:rsidRPr="007254FD">
        <w:rPr>
          <w:rFonts w:ascii="Altivo Extra Light" w:hAnsi="Altivo Extra Light"/>
          <w:lang w:eastAsia="es-GT"/>
        </w:rPr>
        <w:t xml:space="preserve"> inadecuado de los vehículos oficiales /</w:t>
      </w:r>
      <w:r w:rsidR="00636831">
        <w:rPr>
          <w:rFonts w:ascii="Altivo Extra Light" w:hAnsi="Altivo Extra Light"/>
          <w:lang w:eastAsia="es-GT"/>
        </w:rPr>
        <w:t xml:space="preserve"> nor</w:t>
      </w:r>
      <w:r w:rsidRPr="007254FD">
        <w:rPr>
          <w:rFonts w:ascii="Altivo Extra Light" w:hAnsi="Altivo Extra Light"/>
          <w:lang w:eastAsia="es-GT"/>
        </w:rPr>
        <w:t>mas y procedimientos para el reintegro de recursos públicos en los casos que se acredite el u</w:t>
      </w:r>
      <w:r w:rsidR="00636831">
        <w:rPr>
          <w:rFonts w:ascii="Altivo Extra Light" w:hAnsi="Altivo Extra Light"/>
          <w:lang w:eastAsia="es-GT"/>
        </w:rPr>
        <w:t>so</w:t>
      </w:r>
      <w:r w:rsidRPr="007254FD">
        <w:rPr>
          <w:rFonts w:ascii="Altivo Extra Light" w:hAnsi="Altivo Extra Light"/>
          <w:lang w:eastAsia="es-GT"/>
        </w:rPr>
        <w:t xml:space="preserve"> inadecuado de vehículos institucionales.</w:t>
      </w:r>
    </w:p>
    <w:p w:rsidR="007254FD" w:rsidRDefault="007254FD" w:rsidP="004D6970">
      <w:pPr>
        <w:pStyle w:val="Prrafodelista"/>
        <w:numPr>
          <w:ilvl w:val="0"/>
          <w:numId w:val="1"/>
        </w:numPr>
        <w:spacing w:line="276" w:lineRule="auto"/>
        <w:jc w:val="both"/>
        <w:rPr>
          <w:rFonts w:ascii="Altivo Extra Light" w:hAnsi="Altivo Extra Light"/>
          <w:lang w:eastAsia="es-GT"/>
        </w:rPr>
      </w:pPr>
      <w:r>
        <w:rPr>
          <w:rFonts w:ascii="Altivo Extra Light" w:hAnsi="Altivo Extra Light"/>
          <w:lang w:eastAsia="es-GT"/>
        </w:rPr>
        <w:t>Elaboración y entrega del Anteproyecto de Presupuesto.</w:t>
      </w:r>
    </w:p>
    <w:p w:rsidR="007254FD" w:rsidRPr="007254FD" w:rsidRDefault="007254FD" w:rsidP="004D6970">
      <w:pPr>
        <w:pStyle w:val="Prrafodelista"/>
        <w:numPr>
          <w:ilvl w:val="0"/>
          <w:numId w:val="1"/>
        </w:numPr>
        <w:spacing w:line="276" w:lineRule="auto"/>
        <w:jc w:val="both"/>
        <w:rPr>
          <w:rFonts w:ascii="Altivo Extra Light" w:hAnsi="Altivo Extra Light"/>
          <w:lang w:eastAsia="es-GT"/>
        </w:rPr>
      </w:pPr>
      <w:r w:rsidRPr="007254FD">
        <w:rPr>
          <w:rFonts w:ascii="Altivo Extra Light" w:hAnsi="Altivo Extra Light"/>
          <w:lang w:eastAsia="es-GT"/>
        </w:rPr>
        <w:t>Seguimiento a los indicadores de Desarrollo e indicadores y ciencia y tecnología de</w:t>
      </w:r>
      <w:r w:rsidR="004D6970">
        <w:rPr>
          <w:rFonts w:ascii="Altivo Extra Light" w:hAnsi="Altivo Extra Light"/>
          <w:lang w:eastAsia="es-GT"/>
        </w:rPr>
        <w:t xml:space="preserve"> Guatemala -</w:t>
      </w:r>
      <w:r w:rsidRPr="007254FD">
        <w:rPr>
          <w:rFonts w:ascii="Altivo Extra Light" w:hAnsi="Altivo Extra Light"/>
          <w:lang w:eastAsia="es-GT"/>
        </w:rPr>
        <w:t>SENACYT-.</w:t>
      </w:r>
    </w:p>
    <w:p w:rsidR="007254FD" w:rsidRPr="007254FD" w:rsidRDefault="007254FD" w:rsidP="004D6970">
      <w:pPr>
        <w:pStyle w:val="Prrafodelista"/>
        <w:numPr>
          <w:ilvl w:val="0"/>
          <w:numId w:val="1"/>
        </w:numPr>
        <w:jc w:val="both"/>
        <w:rPr>
          <w:rFonts w:ascii="Altivo Extra Light" w:hAnsi="Altivo Extra Light"/>
          <w:lang w:eastAsia="es-GT"/>
        </w:rPr>
      </w:pPr>
      <w:r w:rsidRPr="007254FD">
        <w:rPr>
          <w:rFonts w:ascii="Altivo Extra Light" w:hAnsi="Altivo Extra Light"/>
          <w:lang w:eastAsia="es-GT"/>
        </w:rPr>
        <w:t>Registro del Monitor de Salud y Seguridad Ocupacional ante el Ministerio de Trabajo y Previsión Social.</w:t>
      </w:r>
    </w:p>
    <w:p w:rsidR="007254FD" w:rsidRDefault="007254FD" w:rsidP="004D6970">
      <w:pPr>
        <w:pStyle w:val="Prrafodelista"/>
        <w:numPr>
          <w:ilvl w:val="0"/>
          <w:numId w:val="1"/>
        </w:numPr>
        <w:spacing w:line="276" w:lineRule="auto"/>
        <w:jc w:val="both"/>
        <w:rPr>
          <w:rFonts w:ascii="Altivo Extra Light" w:hAnsi="Altivo Extra Light"/>
          <w:lang w:eastAsia="es-GT"/>
        </w:rPr>
      </w:pPr>
      <w:r w:rsidRPr="007254FD">
        <w:rPr>
          <w:rFonts w:ascii="Altivo Extra Light" w:hAnsi="Altivo Extra Light"/>
          <w:lang w:eastAsia="es-GT"/>
        </w:rPr>
        <w:t xml:space="preserve">Jornada </w:t>
      </w:r>
      <w:r w:rsidR="00C03940">
        <w:rPr>
          <w:rFonts w:ascii="Altivo Extra Light" w:hAnsi="Altivo Extra Light"/>
          <w:lang w:eastAsia="es-GT"/>
        </w:rPr>
        <w:t xml:space="preserve">de Salud </w:t>
      </w:r>
      <w:r w:rsidRPr="007254FD">
        <w:rPr>
          <w:rFonts w:ascii="Altivo Extra Light" w:hAnsi="Altivo Extra Light"/>
          <w:lang w:eastAsia="es-GT"/>
        </w:rPr>
        <w:t>para la prevención de COVID-19</w:t>
      </w:r>
      <w:r w:rsidR="00C03940">
        <w:rPr>
          <w:rFonts w:ascii="Altivo Extra Light" w:hAnsi="Altivo Extra Light"/>
          <w:lang w:eastAsia="es-GT"/>
        </w:rPr>
        <w:t>.</w:t>
      </w:r>
    </w:p>
    <w:p w:rsidR="00636831" w:rsidRPr="007254FD" w:rsidRDefault="00636831" w:rsidP="004D6970">
      <w:pPr>
        <w:pStyle w:val="Prrafodelista"/>
        <w:numPr>
          <w:ilvl w:val="0"/>
          <w:numId w:val="1"/>
        </w:numPr>
        <w:spacing w:line="276" w:lineRule="auto"/>
        <w:jc w:val="both"/>
        <w:rPr>
          <w:rFonts w:ascii="Altivo Extra Light" w:hAnsi="Altivo Extra Light"/>
          <w:lang w:eastAsia="es-GT"/>
        </w:rPr>
      </w:pPr>
      <w:r>
        <w:rPr>
          <w:rFonts w:ascii="Altivo Extra Light" w:hAnsi="Altivo Extra Light"/>
          <w:lang w:eastAsia="es-GT"/>
        </w:rPr>
        <w:lastRenderedPageBreak/>
        <w:t>Actividades de cumplimiento del Plan de Desarrollo y Capacitación (jornada visual; jornada de prevención de la diabetes).</w:t>
      </w:r>
    </w:p>
    <w:p w:rsidR="00041D05" w:rsidRPr="00041D05" w:rsidRDefault="00041D05" w:rsidP="004D6970">
      <w:pPr>
        <w:pStyle w:val="Prrafodelista"/>
        <w:numPr>
          <w:ilvl w:val="0"/>
          <w:numId w:val="1"/>
        </w:numPr>
        <w:spacing w:line="276" w:lineRule="auto"/>
        <w:jc w:val="both"/>
        <w:rPr>
          <w:rFonts w:ascii="Altivo Extra Light" w:hAnsi="Altivo Extra Light"/>
          <w:lang w:eastAsia="es-GT"/>
        </w:rPr>
      </w:pPr>
      <w:r w:rsidRPr="00041D05">
        <w:rPr>
          <w:rFonts w:ascii="Altivo Extra Light" w:hAnsi="Altivo Extra Light"/>
          <w:lang w:eastAsia="es-GT"/>
        </w:rPr>
        <w:t>Renovación de licenciamientos ESET y Fortinet 101F</w:t>
      </w:r>
      <w:r>
        <w:rPr>
          <w:rFonts w:ascii="Altivo Extra Light" w:hAnsi="Altivo Extra Light"/>
          <w:lang w:eastAsia="es-GT"/>
        </w:rPr>
        <w:t xml:space="preserve"> y </w:t>
      </w:r>
      <w:r w:rsidRPr="00041D05">
        <w:rPr>
          <w:rFonts w:ascii="Altivo Extra Light" w:hAnsi="Altivo Extra Light"/>
          <w:lang w:eastAsia="es-GT"/>
        </w:rPr>
        <w:t>Seguimiento a los procesos de compras y adquisiciones de equipo tecnológico.</w:t>
      </w:r>
    </w:p>
    <w:p w:rsidR="00041D05" w:rsidRPr="00041D05" w:rsidRDefault="00041D05" w:rsidP="004D6970">
      <w:pPr>
        <w:pStyle w:val="Prrafodelista"/>
        <w:numPr>
          <w:ilvl w:val="0"/>
          <w:numId w:val="1"/>
        </w:numPr>
        <w:spacing w:line="276" w:lineRule="auto"/>
        <w:jc w:val="both"/>
        <w:rPr>
          <w:rFonts w:ascii="Altivo Extra Light" w:hAnsi="Altivo Extra Light"/>
          <w:lang w:eastAsia="es-GT"/>
        </w:rPr>
      </w:pPr>
      <w:r w:rsidRPr="00041D05">
        <w:rPr>
          <w:rFonts w:ascii="Altivo Extra Light" w:hAnsi="Altivo Extra Light"/>
          <w:lang w:eastAsia="es-GT"/>
        </w:rPr>
        <w:t>Instalación de discos duros a NVR Eclipse.</w:t>
      </w:r>
    </w:p>
    <w:p w:rsidR="00825BCD" w:rsidRDefault="00825BCD" w:rsidP="004D6970">
      <w:pPr>
        <w:pStyle w:val="Prrafodelista"/>
        <w:numPr>
          <w:ilvl w:val="0"/>
          <w:numId w:val="1"/>
        </w:numPr>
        <w:spacing w:line="276" w:lineRule="auto"/>
        <w:jc w:val="both"/>
        <w:rPr>
          <w:rFonts w:ascii="Altivo Extra Light" w:hAnsi="Altivo Extra Light"/>
          <w:lang w:eastAsia="es-GT"/>
        </w:rPr>
      </w:pPr>
      <w:r>
        <w:rPr>
          <w:rFonts w:ascii="Altivo Extra Light" w:hAnsi="Altivo Extra Light"/>
          <w:lang w:eastAsia="es-GT"/>
        </w:rPr>
        <w:t>Remodelación del Salón las Cúpulas, ubicado en el tercer nivel.</w:t>
      </w:r>
    </w:p>
    <w:p w:rsidR="00825BCD" w:rsidRDefault="00825BCD" w:rsidP="004D6970">
      <w:pPr>
        <w:pStyle w:val="Prrafodelista"/>
        <w:numPr>
          <w:ilvl w:val="0"/>
          <w:numId w:val="1"/>
        </w:numPr>
        <w:spacing w:line="276" w:lineRule="auto"/>
        <w:jc w:val="both"/>
        <w:rPr>
          <w:rFonts w:ascii="Altivo Extra Light" w:hAnsi="Altivo Extra Light"/>
          <w:lang w:eastAsia="es-GT"/>
        </w:rPr>
      </w:pPr>
      <w:r w:rsidRPr="00825BCD">
        <w:rPr>
          <w:rFonts w:ascii="Altivo Extra Light" w:hAnsi="Altivo Extra Light"/>
          <w:lang w:eastAsia="es-GT"/>
        </w:rPr>
        <w:t>Cambio de tubería a equipo de aire acondicionado, ubicado en el salón Quetzal.</w:t>
      </w:r>
    </w:p>
    <w:p w:rsidR="00C03940" w:rsidRPr="00825BCD" w:rsidRDefault="00C03940" w:rsidP="004D6970">
      <w:pPr>
        <w:pStyle w:val="Prrafodelista"/>
        <w:numPr>
          <w:ilvl w:val="0"/>
          <w:numId w:val="1"/>
        </w:numPr>
        <w:spacing w:line="276" w:lineRule="auto"/>
        <w:jc w:val="both"/>
        <w:rPr>
          <w:rFonts w:ascii="Altivo Extra Light" w:hAnsi="Altivo Extra Light"/>
          <w:lang w:eastAsia="es-GT"/>
        </w:rPr>
      </w:pPr>
      <w:r>
        <w:rPr>
          <w:rFonts w:ascii="Altivo Extra Light" w:hAnsi="Altivo Extra Light"/>
          <w:lang w:eastAsia="es-GT"/>
        </w:rPr>
        <w:t>Cambio del cableado eléctrico institucional en prevención de siniestros.</w:t>
      </w:r>
    </w:p>
    <w:p w:rsidR="00825BCD" w:rsidRPr="00825BCD" w:rsidRDefault="00825BCD" w:rsidP="004D6970">
      <w:pPr>
        <w:pStyle w:val="Prrafodelista"/>
        <w:numPr>
          <w:ilvl w:val="0"/>
          <w:numId w:val="1"/>
        </w:numPr>
        <w:spacing w:line="276" w:lineRule="auto"/>
        <w:jc w:val="both"/>
        <w:rPr>
          <w:rFonts w:ascii="Altivo Extra Light" w:hAnsi="Altivo Extra Light"/>
          <w:lang w:eastAsia="es-GT"/>
        </w:rPr>
      </w:pPr>
      <w:r w:rsidRPr="00825BCD">
        <w:rPr>
          <w:rFonts w:ascii="Altivo Extra Light" w:hAnsi="Altivo Extra Light"/>
          <w:lang w:eastAsia="es-GT"/>
        </w:rPr>
        <w:t>Instalación de dispensadores de papel seca manos en los módulos de baños y cocinas.</w:t>
      </w:r>
    </w:p>
    <w:p w:rsidR="00825BCD" w:rsidRDefault="00041D05" w:rsidP="004D6970">
      <w:pPr>
        <w:pStyle w:val="Prrafodelista"/>
        <w:numPr>
          <w:ilvl w:val="0"/>
          <w:numId w:val="1"/>
        </w:numPr>
        <w:spacing w:line="276" w:lineRule="auto"/>
        <w:jc w:val="both"/>
        <w:rPr>
          <w:rFonts w:ascii="Altivo Extra Light" w:hAnsi="Altivo Extra Light"/>
          <w:lang w:eastAsia="es-GT"/>
        </w:rPr>
      </w:pPr>
      <w:r>
        <w:rPr>
          <w:rFonts w:ascii="Altivo Extra Light" w:hAnsi="Altivo Extra Light"/>
          <w:lang w:eastAsia="es-GT"/>
        </w:rPr>
        <w:t>Mantenimiento preventivo a equipo de cómputo.</w:t>
      </w:r>
    </w:p>
    <w:p w:rsidR="00041D05" w:rsidRDefault="00041D05" w:rsidP="004D6970">
      <w:pPr>
        <w:pStyle w:val="Prrafodelista"/>
        <w:numPr>
          <w:ilvl w:val="0"/>
          <w:numId w:val="1"/>
        </w:numPr>
        <w:spacing w:line="276" w:lineRule="auto"/>
        <w:jc w:val="both"/>
        <w:rPr>
          <w:rFonts w:ascii="Altivo Extra Light" w:hAnsi="Altivo Extra Light"/>
          <w:lang w:eastAsia="es-GT"/>
        </w:rPr>
      </w:pPr>
      <w:r w:rsidRPr="00041D05">
        <w:rPr>
          <w:rFonts w:ascii="Altivo Extra Light" w:hAnsi="Altivo Extra Light"/>
          <w:lang w:eastAsia="es-GT"/>
        </w:rPr>
        <w:t>Mapeo de Switch en el 5º y 6º nivel del edificio.</w:t>
      </w:r>
    </w:p>
    <w:p w:rsidR="00041D05" w:rsidRPr="00041D05" w:rsidRDefault="00041D05" w:rsidP="004D6970">
      <w:pPr>
        <w:pStyle w:val="Prrafodelista"/>
        <w:numPr>
          <w:ilvl w:val="0"/>
          <w:numId w:val="1"/>
        </w:numPr>
        <w:spacing w:line="276" w:lineRule="auto"/>
        <w:jc w:val="both"/>
        <w:rPr>
          <w:rFonts w:ascii="Altivo Extra Light" w:hAnsi="Altivo Extra Light"/>
          <w:lang w:eastAsia="es-GT"/>
        </w:rPr>
      </w:pPr>
      <w:r w:rsidRPr="00041D05">
        <w:rPr>
          <w:rFonts w:ascii="Altivo Extra Light" w:hAnsi="Altivo Extra Light"/>
          <w:lang w:eastAsia="es-GT"/>
        </w:rPr>
        <w:t>Se brindó acompañamiento a la Comisión de la Contraloría General de Cu</w:t>
      </w:r>
      <w:r w:rsidR="00C03940">
        <w:rPr>
          <w:rFonts w:ascii="Altivo Extra Light" w:hAnsi="Altivo Extra Light"/>
          <w:lang w:eastAsia="es-GT"/>
        </w:rPr>
        <w:t>entas en la entrega de documentos para ejecución de las auditorias correspondientes.</w:t>
      </w:r>
    </w:p>
    <w:p w:rsidR="00041D05" w:rsidRPr="00041D05" w:rsidRDefault="00041D05" w:rsidP="004D6970">
      <w:pPr>
        <w:pStyle w:val="Prrafodelista"/>
        <w:numPr>
          <w:ilvl w:val="0"/>
          <w:numId w:val="1"/>
        </w:numPr>
        <w:spacing w:line="276" w:lineRule="auto"/>
        <w:jc w:val="both"/>
        <w:rPr>
          <w:rFonts w:ascii="Altivo Extra Light" w:hAnsi="Altivo Extra Light"/>
          <w:lang w:eastAsia="es-GT"/>
        </w:rPr>
      </w:pPr>
      <w:r w:rsidRPr="00041D05">
        <w:rPr>
          <w:rFonts w:ascii="Altivo Extra Light" w:hAnsi="Altivo Extra Light"/>
          <w:lang w:eastAsia="es-GT"/>
        </w:rPr>
        <w:t>Se brindó acompañamiento en la entrega del informe de auditoría financiera y de cumplimiento realizada por Contraloría General de Cuentas durante el periodo del 01 de enero al 31 de diciembre de 2023, obteniendo como resultado una opinión favorable en relación con el funcionamiento de la estructura del control interno y su operación.</w:t>
      </w:r>
    </w:p>
    <w:p w:rsidR="00041D05" w:rsidRDefault="00C9632E" w:rsidP="004D6970">
      <w:pPr>
        <w:pStyle w:val="Prrafodelista"/>
        <w:numPr>
          <w:ilvl w:val="0"/>
          <w:numId w:val="1"/>
        </w:numPr>
        <w:spacing w:line="276" w:lineRule="auto"/>
        <w:jc w:val="both"/>
        <w:rPr>
          <w:rFonts w:ascii="Altivo Extra Light" w:hAnsi="Altivo Extra Light"/>
          <w:lang w:eastAsia="es-GT"/>
        </w:rPr>
      </w:pPr>
      <w:r>
        <w:rPr>
          <w:rFonts w:ascii="Altivo Extra Light" w:hAnsi="Altivo Extra Light"/>
          <w:lang w:eastAsia="es-GT"/>
        </w:rPr>
        <w:t xml:space="preserve">Al </w:t>
      </w:r>
      <w:r w:rsidR="00C03940">
        <w:rPr>
          <w:rFonts w:ascii="Altivo Extra Light" w:hAnsi="Altivo Extra Light"/>
          <w:lang w:eastAsia="es-GT"/>
        </w:rPr>
        <w:t>tercer</w:t>
      </w:r>
      <w:r>
        <w:rPr>
          <w:rFonts w:ascii="Altivo Extra Light" w:hAnsi="Altivo Extra Light"/>
          <w:lang w:eastAsia="es-GT"/>
        </w:rPr>
        <w:t xml:space="preserve"> cuatrimestre se tiene un </w:t>
      </w:r>
      <w:r w:rsidR="00C03940">
        <w:rPr>
          <w:rFonts w:ascii="Altivo Extra Light" w:hAnsi="Altivo Extra Light"/>
          <w:lang w:eastAsia="es-GT"/>
        </w:rPr>
        <w:t>cumplimiento</w:t>
      </w:r>
      <w:r>
        <w:rPr>
          <w:rFonts w:ascii="Altivo Extra Light" w:hAnsi="Altivo Extra Light"/>
          <w:lang w:eastAsia="es-GT"/>
        </w:rPr>
        <w:t xml:space="preserve"> del </w:t>
      </w:r>
      <w:r w:rsidR="00C03940">
        <w:rPr>
          <w:rFonts w:ascii="Altivo Extra Light" w:hAnsi="Altivo Extra Light"/>
          <w:lang w:eastAsia="es-GT"/>
        </w:rPr>
        <w:t>100</w:t>
      </w:r>
      <w:r w:rsidR="00E4134F" w:rsidRPr="00C9632E">
        <w:rPr>
          <w:rFonts w:ascii="Altivo Extra Light" w:hAnsi="Altivo Extra Light"/>
          <w:lang w:eastAsia="es-GT"/>
        </w:rPr>
        <w:t xml:space="preserve">% </w:t>
      </w:r>
      <w:r w:rsidR="00900102">
        <w:rPr>
          <w:rFonts w:ascii="Altivo Extra Light" w:hAnsi="Altivo Extra Light"/>
          <w:lang w:eastAsia="es-GT"/>
        </w:rPr>
        <w:t>del Plan Anual de Auditorí</w:t>
      </w:r>
      <w:r w:rsidR="003E1893" w:rsidRPr="00C9632E">
        <w:rPr>
          <w:rFonts w:ascii="Altivo Extra Light" w:hAnsi="Altivo Extra Light"/>
          <w:lang w:eastAsia="es-GT"/>
        </w:rPr>
        <w:t>a.</w:t>
      </w:r>
    </w:p>
    <w:p w:rsidR="003C2A45" w:rsidRDefault="003C2A45" w:rsidP="004D6970">
      <w:pPr>
        <w:pStyle w:val="Prrafodelista"/>
        <w:numPr>
          <w:ilvl w:val="0"/>
          <w:numId w:val="1"/>
        </w:numPr>
        <w:spacing w:line="276" w:lineRule="auto"/>
        <w:jc w:val="both"/>
        <w:rPr>
          <w:rFonts w:ascii="Altivo Extra Light" w:hAnsi="Altivo Extra Light"/>
          <w:lang w:eastAsia="es-GT"/>
        </w:rPr>
      </w:pPr>
      <w:r>
        <w:rPr>
          <w:rFonts w:ascii="Altivo Extra Light" w:hAnsi="Altivo Extra Light"/>
          <w:lang w:eastAsia="es-GT"/>
        </w:rPr>
        <w:t xml:space="preserve">Al </w:t>
      </w:r>
      <w:r w:rsidR="00C03940">
        <w:rPr>
          <w:rFonts w:ascii="Altivo Extra Light" w:hAnsi="Altivo Extra Light"/>
          <w:lang w:eastAsia="es-GT"/>
        </w:rPr>
        <w:t>tercer</w:t>
      </w:r>
      <w:r>
        <w:rPr>
          <w:rFonts w:ascii="Altivo Extra Light" w:hAnsi="Altivo Extra Light"/>
          <w:lang w:eastAsia="es-GT"/>
        </w:rPr>
        <w:t xml:space="preserve"> cuatrimestre </w:t>
      </w:r>
      <w:r w:rsidR="006A0BAC">
        <w:rPr>
          <w:rFonts w:ascii="Altivo Extra Light" w:hAnsi="Altivo Extra Light"/>
          <w:lang w:eastAsia="es-GT"/>
        </w:rPr>
        <w:t xml:space="preserve">se tiene un avance del </w:t>
      </w:r>
      <w:r w:rsidR="00C61960">
        <w:rPr>
          <w:rFonts w:ascii="Altivo Extra Light" w:hAnsi="Altivo Extra Light"/>
          <w:lang w:eastAsia="es-GT"/>
        </w:rPr>
        <w:t>100</w:t>
      </w:r>
      <w:r w:rsidR="006A0BAC">
        <w:rPr>
          <w:rFonts w:ascii="Altivo Extra Light" w:hAnsi="Altivo Extra Light"/>
          <w:lang w:eastAsia="es-GT"/>
        </w:rPr>
        <w:t>% en el cumplimiento del Plan de Capacitación.</w:t>
      </w:r>
    </w:p>
    <w:p w:rsidR="006A0BAC" w:rsidRDefault="006A0BAC" w:rsidP="004D6970">
      <w:pPr>
        <w:pStyle w:val="Prrafodelista"/>
        <w:numPr>
          <w:ilvl w:val="0"/>
          <w:numId w:val="1"/>
        </w:numPr>
        <w:spacing w:line="276" w:lineRule="auto"/>
        <w:jc w:val="both"/>
        <w:rPr>
          <w:rFonts w:ascii="Altivo Extra Light" w:hAnsi="Altivo Extra Light"/>
          <w:lang w:eastAsia="es-GT"/>
        </w:rPr>
      </w:pPr>
      <w:r>
        <w:rPr>
          <w:rFonts w:ascii="Altivo Extra Light" w:hAnsi="Altivo Extra Light"/>
          <w:lang w:eastAsia="es-GT"/>
        </w:rPr>
        <w:t xml:space="preserve">Al </w:t>
      </w:r>
      <w:r w:rsidR="00C03940">
        <w:rPr>
          <w:rFonts w:ascii="Altivo Extra Light" w:hAnsi="Altivo Extra Light"/>
          <w:lang w:eastAsia="es-GT"/>
        </w:rPr>
        <w:t>finalizar el tercer c</w:t>
      </w:r>
      <w:r>
        <w:rPr>
          <w:rFonts w:ascii="Altivo Extra Light" w:hAnsi="Altivo Extra Light"/>
          <w:lang w:eastAsia="es-GT"/>
        </w:rPr>
        <w:t xml:space="preserve">uatrimestre se tiene un avance del </w:t>
      </w:r>
      <w:r w:rsidR="00C03940">
        <w:rPr>
          <w:rFonts w:ascii="Altivo Extra Light" w:hAnsi="Altivo Extra Light"/>
          <w:lang w:eastAsia="es-GT"/>
        </w:rPr>
        <w:t>100</w:t>
      </w:r>
      <w:r>
        <w:rPr>
          <w:rFonts w:ascii="Altivo Extra Light" w:hAnsi="Altivo Extra Light"/>
          <w:lang w:eastAsia="es-GT"/>
        </w:rPr>
        <w:t>% en el cumplimiento del Plan de Desarrollo y Bienestar Laboral</w:t>
      </w:r>
      <w:r w:rsidR="00C03940">
        <w:rPr>
          <w:rFonts w:ascii="Altivo Extra Light" w:hAnsi="Altivo Extra Light"/>
          <w:lang w:eastAsia="es-GT"/>
        </w:rPr>
        <w:t>.</w:t>
      </w:r>
    </w:p>
    <w:p w:rsidR="003E1893" w:rsidRDefault="002C2ADB" w:rsidP="004D6970">
      <w:pPr>
        <w:pStyle w:val="Prrafodelista"/>
        <w:numPr>
          <w:ilvl w:val="0"/>
          <w:numId w:val="1"/>
        </w:numPr>
        <w:spacing w:line="276" w:lineRule="auto"/>
        <w:jc w:val="both"/>
        <w:rPr>
          <w:rFonts w:ascii="Altivo Extra Light" w:hAnsi="Altivo Extra Light"/>
          <w:lang w:eastAsia="es-GT"/>
        </w:rPr>
      </w:pPr>
      <w:r>
        <w:rPr>
          <w:rFonts w:ascii="Altivo Extra Light" w:hAnsi="Altivo Extra Light"/>
          <w:lang w:eastAsia="es-GT"/>
        </w:rPr>
        <w:t>Se continuó con la digitalización de la documentación histórica de la Secretaría.</w:t>
      </w:r>
    </w:p>
    <w:p w:rsidR="002C2ADB" w:rsidRDefault="002C2ADB" w:rsidP="004D6970">
      <w:pPr>
        <w:pStyle w:val="Prrafodelista"/>
        <w:numPr>
          <w:ilvl w:val="0"/>
          <w:numId w:val="1"/>
        </w:numPr>
        <w:spacing w:line="276" w:lineRule="auto"/>
        <w:jc w:val="both"/>
        <w:rPr>
          <w:rFonts w:ascii="Altivo Extra Light" w:hAnsi="Altivo Extra Light"/>
          <w:lang w:eastAsia="es-GT"/>
        </w:rPr>
      </w:pPr>
      <w:r w:rsidRPr="002C2ADB">
        <w:rPr>
          <w:rFonts w:ascii="Altivo Extra Light" w:hAnsi="Altivo Extra Light"/>
          <w:lang w:eastAsia="es-GT"/>
        </w:rPr>
        <w:t>Firma de convenio interinstitucional con la Secretaría de Asuntos Administrativos y Seguridad –SAAS- para intercambio de capacitaciones.</w:t>
      </w:r>
    </w:p>
    <w:p w:rsidR="00C03940" w:rsidRDefault="00C03940" w:rsidP="004D6970">
      <w:pPr>
        <w:pStyle w:val="Prrafodelista"/>
        <w:numPr>
          <w:ilvl w:val="0"/>
          <w:numId w:val="1"/>
        </w:numPr>
        <w:spacing w:line="276" w:lineRule="auto"/>
        <w:jc w:val="both"/>
        <w:rPr>
          <w:rFonts w:ascii="Altivo Extra Light" w:hAnsi="Altivo Extra Light"/>
          <w:lang w:eastAsia="es-GT"/>
        </w:rPr>
      </w:pPr>
      <w:r>
        <w:rPr>
          <w:rFonts w:ascii="Altivo Extra Light" w:hAnsi="Altivo Extra Light"/>
          <w:lang w:eastAsia="es-GT"/>
        </w:rPr>
        <w:t>Entrega de informe de Control Interno Gubernamental que contiene el detalle de las acciones realizadas para la mitigación y prevención de materialización de los riesgos priorizados durante el periodo 2024; presentación de mapa, matriz de riesgo y matriz de seguimiento priorizados para el periodo 2025.</w:t>
      </w:r>
    </w:p>
    <w:p w:rsidR="00C03940" w:rsidRDefault="00C03940" w:rsidP="004D6970">
      <w:pPr>
        <w:pStyle w:val="Prrafodelista"/>
        <w:numPr>
          <w:ilvl w:val="0"/>
          <w:numId w:val="1"/>
        </w:numPr>
        <w:spacing w:line="276" w:lineRule="auto"/>
        <w:jc w:val="both"/>
        <w:rPr>
          <w:rFonts w:ascii="Altivo Extra Light" w:hAnsi="Altivo Extra Light"/>
          <w:lang w:eastAsia="es-GT"/>
        </w:rPr>
      </w:pPr>
      <w:r>
        <w:rPr>
          <w:rFonts w:ascii="Altivo Extra Light" w:hAnsi="Altivo Extra Light"/>
          <w:lang w:eastAsia="es-GT"/>
        </w:rPr>
        <w:t>Elaboración de la memoria de labores 2024.</w:t>
      </w:r>
    </w:p>
    <w:p w:rsidR="00C03940" w:rsidRDefault="00C03940" w:rsidP="004D6970">
      <w:pPr>
        <w:pStyle w:val="Prrafodelista"/>
        <w:numPr>
          <w:ilvl w:val="0"/>
          <w:numId w:val="1"/>
        </w:numPr>
        <w:spacing w:line="276" w:lineRule="auto"/>
        <w:jc w:val="both"/>
        <w:rPr>
          <w:rFonts w:ascii="Altivo Extra Light" w:hAnsi="Altivo Extra Light"/>
          <w:lang w:eastAsia="es-GT"/>
        </w:rPr>
      </w:pPr>
      <w:r>
        <w:rPr>
          <w:rFonts w:ascii="Altivo Extra Light" w:hAnsi="Altivo Extra Light"/>
          <w:lang w:eastAsia="es-GT"/>
        </w:rPr>
        <w:t>Elaboración y presentación de informes de gestión correspondientes a la ejecución física y financiera de la Secretaría de Inteligencia Estratégica del Estado durante el periodo 2024.</w:t>
      </w:r>
    </w:p>
    <w:p w:rsidR="00C03940" w:rsidRDefault="00C03940" w:rsidP="004D6970">
      <w:pPr>
        <w:pStyle w:val="Prrafodelista"/>
        <w:numPr>
          <w:ilvl w:val="0"/>
          <w:numId w:val="1"/>
        </w:numPr>
        <w:spacing w:line="276" w:lineRule="auto"/>
        <w:jc w:val="both"/>
        <w:rPr>
          <w:rFonts w:ascii="Altivo Extra Light" w:hAnsi="Altivo Extra Light"/>
          <w:lang w:eastAsia="es-GT"/>
        </w:rPr>
      </w:pPr>
      <w:r>
        <w:rPr>
          <w:rFonts w:ascii="Altivo Extra Light" w:hAnsi="Altivo Extra Light"/>
          <w:lang w:eastAsia="es-GT"/>
        </w:rPr>
        <w:t>Presentación de ultimas actualización para el cierre del 2024 del Plan Operativo Anual.</w:t>
      </w:r>
    </w:p>
    <w:p w:rsidR="00CF5B9D" w:rsidRDefault="00C03940" w:rsidP="00C03940">
      <w:pPr>
        <w:pStyle w:val="Prrafodelista"/>
        <w:numPr>
          <w:ilvl w:val="0"/>
          <w:numId w:val="1"/>
        </w:numPr>
        <w:spacing w:line="276" w:lineRule="auto"/>
        <w:jc w:val="both"/>
      </w:pPr>
      <w:r w:rsidRPr="00C03940">
        <w:rPr>
          <w:rFonts w:ascii="Altivo Extra Light" w:hAnsi="Altivo Extra Light"/>
          <w:lang w:eastAsia="es-GT"/>
        </w:rPr>
        <w:t>Modificación y presentación del Plan Estratégico Institucional 2025-2029; Plan Operativo Multianual 2025-2029 y Plan Operativo para ejecutar durante el periodo 2025.</w:t>
      </w:r>
    </w:p>
    <w:p w:rsidR="00CF5B9D" w:rsidRDefault="00CF5B9D" w:rsidP="00CF5B9D"/>
    <w:p w:rsidR="00CF5B9D" w:rsidRDefault="00CF5B9D" w:rsidP="00CF5B9D"/>
    <w:p w:rsidR="002C6A0A" w:rsidRDefault="002C6A0A" w:rsidP="00CF5B9D">
      <w:pPr>
        <w:sectPr w:rsidR="002C6A0A" w:rsidSect="00162A1C">
          <w:headerReference w:type="default" r:id="rId21"/>
          <w:footerReference w:type="default" r:id="rId22"/>
          <w:pgSz w:w="12240" w:h="15840" w:code="1"/>
          <w:pgMar w:top="1440" w:right="1080" w:bottom="1440" w:left="1080" w:header="708" w:footer="708" w:gutter="0"/>
          <w:cols w:space="708"/>
          <w:docGrid w:linePitch="360"/>
        </w:sectPr>
      </w:pPr>
    </w:p>
    <w:p w:rsidR="00CF5B9D" w:rsidRPr="004E2C22" w:rsidRDefault="002C6A0A" w:rsidP="002C6A0A">
      <w:pPr>
        <w:pStyle w:val="Ttulo1"/>
        <w:rPr>
          <w:rFonts w:ascii="Altivo Medium" w:hAnsi="Altivo Medium"/>
        </w:rPr>
      </w:pPr>
      <w:bookmarkStart w:id="39" w:name="_Toc187409488"/>
      <w:r w:rsidRPr="004E2C22">
        <w:rPr>
          <w:rFonts w:ascii="Altivo Medium" w:hAnsi="Altivo Medium"/>
        </w:rPr>
        <w:lastRenderedPageBreak/>
        <w:t>Anexos</w:t>
      </w:r>
      <w:bookmarkEnd w:id="39"/>
    </w:p>
    <w:p w:rsidR="00CF5B9D" w:rsidRDefault="002C6A0A" w:rsidP="002C6A0A">
      <w:pPr>
        <w:jc w:val="center"/>
        <w:rPr>
          <w:rFonts w:ascii="Altivo Medium" w:eastAsiaTheme="majorEastAsia" w:hAnsi="Altivo Medium" w:cstheme="majorBidi"/>
          <w:color w:val="1F4E79" w:themeColor="accent1" w:themeShade="80"/>
          <w:sz w:val="28"/>
          <w:szCs w:val="26"/>
        </w:rPr>
      </w:pPr>
      <w:r w:rsidRPr="00682714">
        <w:rPr>
          <w:rFonts w:ascii="Altivo Medium" w:eastAsiaTheme="majorEastAsia" w:hAnsi="Altivo Medium" w:cstheme="majorBidi"/>
          <w:color w:val="1F4E79" w:themeColor="accent1" w:themeShade="80"/>
          <w:sz w:val="28"/>
          <w:szCs w:val="26"/>
        </w:rPr>
        <w:t>Reportes SIPLAN</w:t>
      </w:r>
      <w:r w:rsidR="00915F62" w:rsidRPr="00682714">
        <w:rPr>
          <w:rFonts w:ascii="Altivo Medium" w:eastAsiaTheme="majorEastAsia" w:hAnsi="Altivo Medium" w:cstheme="majorBidi"/>
          <w:color w:val="1F4E79" w:themeColor="accent1" w:themeShade="80"/>
          <w:sz w:val="28"/>
          <w:szCs w:val="26"/>
        </w:rPr>
        <w:t xml:space="preserve"> /</w:t>
      </w:r>
      <w:r w:rsidR="00C03940">
        <w:rPr>
          <w:rFonts w:ascii="Altivo Medium" w:eastAsiaTheme="majorEastAsia" w:hAnsi="Altivo Medium" w:cstheme="majorBidi"/>
          <w:color w:val="1F4E79" w:themeColor="accent1" w:themeShade="80"/>
          <w:sz w:val="28"/>
          <w:szCs w:val="26"/>
        </w:rPr>
        <w:t>Tercer</w:t>
      </w:r>
      <w:r w:rsidR="00915F62">
        <w:rPr>
          <w:rFonts w:ascii="Altivo Medium" w:eastAsiaTheme="majorEastAsia" w:hAnsi="Altivo Medium" w:cstheme="majorBidi"/>
          <w:color w:val="1F4E79" w:themeColor="accent1" w:themeShade="80"/>
          <w:sz w:val="28"/>
          <w:szCs w:val="26"/>
        </w:rPr>
        <w:t xml:space="preserve"> Cuatrimestre </w:t>
      </w:r>
      <w:r w:rsidR="00C03940">
        <w:rPr>
          <w:rFonts w:ascii="Altivo Medium" w:eastAsiaTheme="majorEastAsia" w:hAnsi="Altivo Medium" w:cstheme="majorBidi"/>
          <w:color w:val="1F4E79" w:themeColor="accent1" w:themeShade="80"/>
          <w:sz w:val="28"/>
          <w:szCs w:val="26"/>
        </w:rPr>
        <w:t>septiembre</w:t>
      </w:r>
      <w:r w:rsidR="00915F62">
        <w:rPr>
          <w:rFonts w:ascii="Altivo Medium" w:eastAsiaTheme="majorEastAsia" w:hAnsi="Altivo Medium" w:cstheme="majorBidi"/>
          <w:color w:val="1F4E79" w:themeColor="accent1" w:themeShade="80"/>
          <w:sz w:val="28"/>
          <w:szCs w:val="26"/>
        </w:rPr>
        <w:t>-</w:t>
      </w:r>
      <w:r w:rsidR="00C03940">
        <w:rPr>
          <w:rFonts w:ascii="Altivo Medium" w:eastAsiaTheme="majorEastAsia" w:hAnsi="Altivo Medium" w:cstheme="majorBidi"/>
          <w:color w:val="1F4E79" w:themeColor="accent1" w:themeShade="80"/>
          <w:sz w:val="28"/>
          <w:szCs w:val="26"/>
        </w:rPr>
        <w:t>diciembre</w:t>
      </w:r>
      <w:r w:rsidR="00915F62">
        <w:rPr>
          <w:rFonts w:ascii="Altivo Medium" w:eastAsiaTheme="majorEastAsia" w:hAnsi="Altivo Medium" w:cstheme="majorBidi"/>
          <w:color w:val="1F4E79" w:themeColor="accent1" w:themeShade="80"/>
          <w:sz w:val="28"/>
          <w:szCs w:val="26"/>
        </w:rPr>
        <w:t xml:space="preserve"> 2024</w:t>
      </w:r>
    </w:p>
    <w:p w:rsidR="003A4147" w:rsidRDefault="0037733E" w:rsidP="002C6A0A">
      <w:pPr>
        <w:jc w:val="center"/>
        <w:rPr>
          <w:rFonts w:ascii="Altivo Medium" w:eastAsiaTheme="majorEastAsia" w:hAnsi="Altivo Medium" w:cstheme="majorBidi"/>
          <w:color w:val="1F4E79" w:themeColor="accent1" w:themeShade="80"/>
          <w:sz w:val="28"/>
          <w:szCs w:val="26"/>
        </w:rPr>
      </w:pPr>
      <w:r w:rsidRPr="0037733E">
        <w:drawing>
          <wp:anchor distT="0" distB="0" distL="114300" distR="114300" simplePos="0" relativeHeight="251698176" behindDoc="0" locked="0" layoutInCell="1" allowOverlap="1" wp14:anchorId="643C82E4" wp14:editId="00764EA2">
            <wp:simplePos x="0" y="0"/>
            <wp:positionH relativeFrom="column">
              <wp:posOffset>3810</wp:posOffset>
            </wp:positionH>
            <wp:positionV relativeFrom="paragraph">
              <wp:posOffset>60656</wp:posOffset>
            </wp:positionV>
            <wp:extent cx="9144000" cy="516382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9144000" cy="5163820"/>
                    </a:xfrm>
                    <a:prstGeom prst="rect">
                      <a:avLst/>
                    </a:prstGeom>
                  </pic:spPr>
                </pic:pic>
              </a:graphicData>
            </a:graphic>
            <wp14:sizeRelH relativeFrom="page">
              <wp14:pctWidth>0</wp14:pctWidth>
            </wp14:sizeRelH>
            <wp14:sizeRelV relativeFrom="page">
              <wp14:pctHeight>0</wp14:pctHeight>
            </wp14:sizeRelV>
          </wp:anchor>
        </w:drawing>
      </w:r>
    </w:p>
    <w:p w:rsidR="00563F93" w:rsidRDefault="00563F93" w:rsidP="002C6A0A">
      <w:pPr>
        <w:jc w:val="center"/>
        <w:rPr>
          <w:rFonts w:ascii="Montserrat Medium" w:eastAsiaTheme="majorEastAsia" w:hAnsi="Montserrat Medium" w:cstheme="majorBidi"/>
          <w:color w:val="1F4E79" w:themeColor="accent1" w:themeShade="80"/>
          <w:sz w:val="28"/>
          <w:szCs w:val="26"/>
        </w:rPr>
      </w:pPr>
    </w:p>
    <w:p w:rsidR="00CF5B9D" w:rsidRDefault="00CF5B9D" w:rsidP="00563F93">
      <w:pPr>
        <w:jc w:val="center"/>
      </w:pPr>
    </w:p>
    <w:p w:rsidR="00952E5D" w:rsidRDefault="00952E5D" w:rsidP="00CF5B9D"/>
    <w:p w:rsidR="003C21B2" w:rsidRDefault="003C21B2" w:rsidP="00CF5B9D"/>
    <w:p w:rsidR="003C21B2" w:rsidRDefault="003C21B2" w:rsidP="00CF5B9D"/>
    <w:p w:rsidR="003C21B2" w:rsidRDefault="003C21B2" w:rsidP="00CF5B9D"/>
    <w:p w:rsidR="003C21B2" w:rsidRDefault="003C21B2" w:rsidP="00CF5B9D"/>
    <w:p w:rsidR="003C21B2" w:rsidRDefault="003C21B2" w:rsidP="00CF5B9D"/>
    <w:p w:rsidR="003C21B2" w:rsidRDefault="003C21B2" w:rsidP="00CF5B9D"/>
    <w:p w:rsidR="003C21B2" w:rsidRDefault="003C21B2" w:rsidP="00CF5B9D"/>
    <w:p w:rsidR="003C21B2" w:rsidRDefault="003C21B2" w:rsidP="00CF5B9D"/>
    <w:p w:rsidR="003C21B2" w:rsidRDefault="003C21B2" w:rsidP="00CF5B9D"/>
    <w:p w:rsidR="003C21B2" w:rsidRDefault="003C21B2" w:rsidP="00CF5B9D"/>
    <w:p w:rsidR="003C21B2" w:rsidRDefault="003C21B2" w:rsidP="00CF5B9D"/>
    <w:p w:rsidR="003C21B2" w:rsidRDefault="003C21B2" w:rsidP="00CF5B9D"/>
    <w:p w:rsidR="003C21B2" w:rsidRDefault="003C21B2" w:rsidP="00CF5B9D"/>
    <w:p w:rsidR="003C21B2" w:rsidRDefault="003C21B2" w:rsidP="00CF5B9D"/>
    <w:p w:rsidR="003C21B2" w:rsidRDefault="0037733E" w:rsidP="00CF5B9D">
      <w:r w:rsidRPr="0037733E">
        <w:lastRenderedPageBreak/>
        <w:drawing>
          <wp:inline distT="0" distB="0" distL="0" distR="0" wp14:anchorId="7E00E6DD" wp14:editId="46F72ECF">
            <wp:extent cx="9144000" cy="562483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144000" cy="5624830"/>
                    </a:xfrm>
                    <a:prstGeom prst="rect">
                      <a:avLst/>
                    </a:prstGeom>
                  </pic:spPr>
                </pic:pic>
              </a:graphicData>
            </a:graphic>
          </wp:inline>
        </w:drawing>
      </w:r>
    </w:p>
    <w:sectPr w:rsidR="003C21B2" w:rsidSect="002C6A0A">
      <w:pgSz w:w="15840" w:h="12240"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43EA" w:rsidRDefault="000043EA" w:rsidP="00FB5074">
      <w:pPr>
        <w:spacing w:after="0"/>
      </w:pPr>
      <w:r>
        <w:separator/>
      </w:r>
    </w:p>
  </w:endnote>
  <w:endnote w:type="continuationSeparator" w:id="0">
    <w:p w:rsidR="000043EA" w:rsidRDefault="000043EA" w:rsidP="00FB507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tivo Extra Light">
    <w:panose1 w:val="020B0000000000000000"/>
    <w:charset w:val="00"/>
    <w:family w:val="swiss"/>
    <w:notTrueType/>
    <w:pitch w:val="variable"/>
    <w:sig w:usb0="A00000EF" w:usb1="5000205B" w:usb2="00000000" w:usb3="00000000" w:csb0="0000009B" w:csb1="00000000"/>
  </w:font>
  <w:font w:name="Montserrat">
    <w:panose1 w:val="00000500000000000000"/>
    <w:charset w:val="00"/>
    <w:family w:val="modern"/>
    <w:notTrueType/>
    <w:pitch w:val="variable"/>
    <w:sig w:usb0="2000020F" w:usb1="00000003" w:usb2="00000000" w:usb3="00000000" w:csb0="00000197" w:csb1="00000000"/>
  </w:font>
  <w:font w:name="Calibri">
    <w:panose1 w:val="020F0502020204030204"/>
    <w:charset w:val="00"/>
    <w:family w:val="swiss"/>
    <w:pitch w:val="variable"/>
    <w:sig w:usb0="E0002AFF" w:usb1="4000ACFF" w:usb2="00000001" w:usb3="00000000" w:csb0="000001FF" w:csb1="00000000"/>
  </w:font>
  <w:font w:name="DINPro-Medium">
    <w:panose1 w:val="02000503030000020004"/>
    <w:charset w:val="00"/>
    <w:family w:val="auto"/>
    <w:pitch w:val="variable"/>
    <w:sig w:usb0="800002AF" w:usb1="4000206A" w:usb2="00000000" w:usb3="00000000" w:csb0="0000009F" w:csb1="00000000"/>
  </w:font>
  <w:font w:name="Montserrat Black">
    <w:panose1 w:val="00000A00000000000000"/>
    <w:charset w:val="00"/>
    <w:family w:val="modern"/>
    <w:notTrueType/>
    <w:pitch w:val="variable"/>
    <w:sig w:usb0="2000020F" w:usb1="00000003" w:usb2="00000000" w:usb3="00000000" w:csb0="00000197" w:csb1="00000000"/>
  </w:font>
  <w:font w:name="Montserrat Medium">
    <w:panose1 w:val="00000600000000000000"/>
    <w:charset w:val="00"/>
    <w:family w:val="modern"/>
    <w:notTrueType/>
    <w:pitch w:val="variable"/>
    <w:sig w:usb0="2000020F" w:usb1="00000003" w:usb2="00000000" w:usb3="00000000" w:csb0="00000197"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ltivo Medium">
    <w:panose1 w:val="020B0000000000000000"/>
    <w:charset w:val="00"/>
    <w:family w:val="swiss"/>
    <w:notTrueType/>
    <w:pitch w:val="variable"/>
    <w:sig w:usb0="A00000EF" w:usb1="5000205B"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 w:name="Open Sans">
    <w:altName w:val="Tahoma"/>
    <w:charset w:val="00"/>
    <w:family w:val="swiss"/>
    <w:pitch w:val="variable"/>
    <w:sig w:usb0="00000001"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 w:name="Altivo Light">
    <w:panose1 w:val="020B0000000000000000"/>
    <w:charset w:val="00"/>
    <w:family w:val="swiss"/>
    <w:notTrueType/>
    <w:pitch w:val="variable"/>
    <w:sig w:usb0="A00000EF" w:usb1="5000205B" w:usb2="00000000" w:usb3="00000000" w:csb0="0000009B" w:csb1="00000000"/>
  </w:font>
  <w:font w:name="Montserrat Light">
    <w:panose1 w:val="00000400000000000000"/>
    <w:charset w:val="00"/>
    <w:family w:val="modern"/>
    <w:notTrueType/>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43EA" w:rsidRDefault="000043EA">
    <w:pPr>
      <w:pStyle w:val="Piedepgina"/>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8230908"/>
      <w:docPartObj>
        <w:docPartGallery w:val="Page Numbers (Bottom of Page)"/>
        <w:docPartUnique/>
      </w:docPartObj>
    </w:sdtPr>
    <w:sdtContent>
      <w:p w:rsidR="000043EA" w:rsidRDefault="000043EA">
        <w:pPr>
          <w:pStyle w:val="Piedepgina"/>
          <w:jc w:val="right"/>
        </w:pPr>
        <w:r>
          <w:fldChar w:fldCharType="begin"/>
        </w:r>
        <w:r>
          <w:instrText>PAGE   \* MERGEFORMAT</w:instrText>
        </w:r>
        <w:r>
          <w:fldChar w:fldCharType="separate"/>
        </w:r>
        <w:r w:rsidR="007B1AF5" w:rsidRPr="007B1AF5">
          <w:rPr>
            <w:noProof/>
            <w:lang w:val="es-ES"/>
          </w:rPr>
          <w:t>16</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43EA" w:rsidRDefault="000043EA" w:rsidP="00FB5074">
      <w:pPr>
        <w:spacing w:after="0"/>
      </w:pPr>
      <w:r>
        <w:separator/>
      </w:r>
    </w:p>
  </w:footnote>
  <w:footnote w:type="continuationSeparator" w:id="0">
    <w:p w:rsidR="000043EA" w:rsidRDefault="000043EA" w:rsidP="00FB5074">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43EA" w:rsidRPr="00FB5074" w:rsidRDefault="000043EA" w:rsidP="00FB5074">
    <w:pPr>
      <w:pStyle w:val="Encabezado"/>
      <w:rPr>
        <w:color w:val="1F3864" w:themeColor="accent5" w:themeShade="8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43EA" w:rsidRPr="00FB5074" w:rsidRDefault="000043EA" w:rsidP="00FB5074">
    <w:pPr>
      <w:spacing w:after="0"/>
      <w:jc w:val="right"/>
      <w:rPr>
        <w:rFonts w:ascii="Montserrat Black" w:eastAsiaTheme="minorEastAsia" w:hAnsi="Montserrat Black"/>
        <w:b/>
        <w:smallCaps/>
        <w:color w:val="1F4E79" w:themeColor="accent1" w:themeShade="80"/>
        <w:spacing w:val="15"/>
        <w:sz w:val="24"/>
        <w:szCs w:val="56"/>
      </w:rPr>
    </w:pPr>
    <w:r w:rsidRPr="00836D4A">
      <w:rPr>
        <w:rFonts w:ascii="Montserrat Black" w:eastAsiaTheme="minorEastAsia" w:hAnsi="Montserrat Black"/>
        <w:b/>
        <w:smallCaps/>
        <w:color w:val="002060"/>
        <w:spacing w:val="15"/>
        <w:sz w:val="24"/>
        <w:szCs w:val="56"/>
      </w:rPr>
      <w:t>Secretaría de Inteligencia Estratégica del Estado</w:t>
    </w:r>
  </w:p>
  <w:p w:rsidR="000043EA" w:rsidRPr="00836D4A" w:rsidRDefault="000043EA" w:rsidP="00FB5074">
    <w:pPr>
      <w:spacing w:after="0"/>
      <w:jc w:val="right"/>
      <w:rPr>
        <w:rFonts w:ascii="Montserrat Black" w:hAnsi="Montserrat Black"/>
        <w:color w:val="808080" w:themeColor="background1" w:themeShade="80"/>
        <w:sz w:val="24"/>
        <w:szCs w:val="56"/>
      </w:rPr>
    </w:pPr>
    <w:r w:rsidRPr="00836D4A">
      <w:rPr>
        <w:rFonts w:ascii="Montserrat Black" w:eastAsiaTheme="minorEastAsia" w:hAnsi="Montserrat Black"/>
        <w:b/>
        <w:smallCaps/>
        <w:color w:val="808080" w:themeColor="background1" w:themeShade="80"/>
        <w:spacing w:val="15"/>
        <w:sz w:val="24"/>
        <w:szCs w:val="56"/>
      </w:rPr>
      <w:t>I</w:t>
    </w:r>
    <w:r>
      <w:rPr>
        <w:rFonts w:ascii="Montserrat Black" w:eastAsiaTheme="minorEastAsia" w:hAnsi="Montserrat Black"/>
        <w:b/>
        <w:smallCaps/>
        <w:color w:val="808080" w:themeColor="background1" w:themeShade="80"/>
        <w:spacing w:val="15"/>
        <w:sz w:val="24"/>
        <w:szCs w:val="56"/>
      </w:rPr>
      <w:t>II</w:t>
    </w:r>
    <w:r w:rsidRPr="00836D4A">
      <w:rPr>
        <w:rFonts w:ascii="Montserrat Black" w:eastAsiaTheme="minorEastAsia" w:hAnsi="Montserrat Black"/>
        <w:b/>
        <w:smallCaps/>
        <w:color w:val="808080" w:themeColor="background1" w:themeShade="80"/>
        <w:spacing w:val="15"/>
        <w:sz w:val="24"/>
        <w:szCs w:val="56"/>
      </w:rPr>
      <w:t xml:space="preserve"> Informe Cuatrimestral</w:t>
    </w:r>
  </w:p>
  <w:p w:rsidR="000043EA" w:rsidRDefault="000043EA" w:rsidP="00FB5074">
    <w:pPr>
      <w:pStyle w:val="Encabezado"/>
      <w:rPr>
        <w:color w:val="1F3864" w:themeColor="accent5" w:themeShade="80"/>
      </w:rPr>
    </w:pPr>
  </w:p>
  <w:p w:rsidR="000043EA" w:rsidRPr="00FB5074" w:rsidRDefault="000043EA" w:rsidP="00FB5074">
    <w:pPr>
      <w:pStyle w:val="Encabezado"/>
      <w:rPr>
        <w:color w:val="1F3864" w:themeColor="accent5" w:themeShade="8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76431"/>
    <w:multiLevelType w:val="hybridMultilevel"/>
    <w:tmpl w:val="6F880F2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 w15:restartNumberingAfterBreak="0">
    <w:nsid w:val="1F302698"/>
    <w:multiLevelType w:val="hybridMultilevel"/>
    <w:tmpl w:val="8A0684A6"/>
    <w:lvl w:ilvl="0" w:tplc="F266D228">
      <w:start w:val="1"/>
      <w:numFmt w:val="bullet"/>
      <w:lvlText w:val=""/>
      <w:lvlJc w:val="left"/>
      <w:pPr>
        <w:ind w:left="720" w:hanging="360"/>
      </w:pPr>
      <w:rPr>
        <w:rFonts w:ascii="Symbol" w:hAnsi="Symbol" w:hint="default"/>
        <w:color w:val="178CC5"/>
        <w:sz w:val="32"/>
        <w:u w:color="BF8F00" w:themeColor="accent4" w:themeShade="BF"/>
      </w:rPr>
    </w:lvl>
    <w:lvl w:ilvl="1" w:tplc="F266D228">
      <w:start w:val="1"/>
      <w:numFmt w:val="bullet"/>
      <w:lvlText w:val=""/>
      <w:lvlJc w:val="left"/>
      <w:pPr>
        <w:ind w:left="1785" w:hanging="705"/>
      </w:pPr>
      <w:rPr>
        <w:rFonts w:ascii="Symbol" w:hAnsi="Symbol" w:hint="default"/>
        <w:color w:val="178CC5"/>
        <w:sz w:val="32"/>
        <w:u w:color="BF8F00" w:themeColor="accent4" w:themeShade="BF"/>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26D441C7"/>
    <w:multiLevelType w:val="hybridMultilevel"/>
    <w:tmpl w:val="B0E6EEC6"/>
    <w:lvl w:ilvl="0" w:tplc="AAAC3604">
      <w:numFmt w:val="bullet"/>
      <w:lvlText w:val="-"/>
      <w:lvlJc w:val="left"/>
      <w:pPr>
        <w:ind w:left="720" w:hanging="360"/>
      </w:pPr>
      <w:rPr>
        <w:rFonts w:ascii="Altivo Extra Light" w:eastAsia="Times New Roman" w:hAnsi="Altivo Extra Light" w:cs="Times New Roman"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369816CD"/>
    <w:multiLevelType w:val="hybridMultilevel"/>
    <w:tmpl w:val="E9A4BA26"/>
    <w:lvl w:ilvl="0" w:tplc="9C784B26">
      <w:start w:val="1"/>
      <w:numFmt w:val="bullet"/>
      <w:lvlText w:val=""/>
      <w:lvlJc w:val="left"/>
      <w:pPr>
        <w:ind w:left="720" w:hanging="360"/>
      </w:pPr>
      <w:rPr>
        <w:rFonts w:ascii="Wingdings" w:hAnsi="Wingdings" w:hint="default"/>
        <w:color w:val="178CC5"/>
        <w:sz w:val="32"/>
        <w:u w:color="BF8F00" w:themeColor="accent4" w:themeShade="BF"/>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15:restartNumberingAfterBreak="0">
    <w:nsid w:val="3B1F5567"/>
    <w:multiLevelType w:val="hybridMultilevel"/>
    <w:tmpl w:val="84C063E6"/>
    <w:lvl w:ilvl="0" w:tplc="F596FCFC">
      <w:start w:val="1"/>
      <w:numFmt w:val="bullet"/>
      <w:lvlText w:val=""/>
      <w:lvlJc w:val="left"/>
      <w:pPr>
        <w:ind w:left="720" w:hanging="360"/>
      </w:pPr>
      <w:rPr>
        <w:rFonts w:ascii="Wingdings" w:hAnsi="Wingdings" w:hint="default"/>
        <w:color w:val="1F3864" w:themeColor="accent5" w:themeShade="80"/>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3E9B6F56"/>
    <w:multiLevelType w:val="hybridMultilevel"/>
    <w:tmpl w:val="3696717C"/>
    <w:lvl w:ilvl="0" w:tplc="058AF258">
      <w:start w:val="1"/>
      <w:numFmt w:val="bullet"/>
      <w:lvlText w:val=""/>
      <w:lvlJc w:val="left"/>
      <w:pPr>
        <w:ind w:left="720" w:hanging="360"/>
      </w:pPr>
      <w:rPr>
        <w:rFonts w:ascii="Wingdings" w:hAnsi="Wingdings" w:hint="default"/>
        <w:color w:val="1F3864" w:themeColor="accent5" w:themeShade="80"/>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 w15:restartNumberingAfterBreak="0">
    <w:nsid w:val="421977F3"/>
    <w:multiLevelType w:val="hybridMultilevel"/>
    <w:tmpl w:val="CAA0CF6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7" w15:restartNumberingAfterBreak="0">
    <w:nsid w:val="427E2DD7"/>
    <w:multiLevelType w:val="hybridMultilevel"/>
    <w:tmpl w:val="8DB83FB0"/>
    <w:lvl w:ilvl="0" w:tplc="D2189124">
      <w:start w:val="1"/>
      <w:numFmt w:val="bullet"/>
      <w:lvlText w:val=""/>
      <w:lvlJc w:val="left"/>
      <w:pPr>
        <w:ind w:left="720" w:hanging="360"/>
      </w:pPr>
      <w:rPr>
        <w:rFonts w:ascii="Wingdings" w:hAnsi="Wingdings" w:hint="default"/>
        <w:color w:val="1F3864" w:themeColor="accent5" w:themeShade="80"/>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8" w15:restartNumberingAfterBreak="0">
    <w:nsid w:val="4E3F199F"/>
    <w:multiLevelType w:val="hybridMultilevel"/>
    <w:tmpl w:val="8E3C1862"/>
    <w:lvl w:ilvl="0" w:tplc="F266D228">
      <w:start w:val="1"/>
      <w:numFmt w:val="bullet"/>
      <w:lvlText w:val=""/>
      <w:lvlJc w:val="left"/>
      <w:pPr>
        <w:ind w:left="720" w:hanging="360"/>
      </w:pPr>
      <w:rPr>
        <w:rFonts w:ascii="Symbol" w:hAnsi="Symbol" w:hint="default"/>
        <w:color w:val="178CC5"/>
        <w:sz w:val="32"/>
        <w:u w:color="BF8F00" w:themeColor="accent4" w:themeShade="BF"/>
      </w:rPr>
    </w:lvl>
    <w:lvl w:ilvl="1" w:tplc="E3F48EF2">
      <w:numFmt w:val="bullet"/>
      <w:lvlText w:val="•"/>
      <w:lvlJc w:val="left"/>
      <w:pPr>
        <w:ind w:left="1785" w:hanging="705"/>
      </w:pPr>
      <w:rPr>
        <w:rFonts w:ascii="Montserrat" w:eastAsiaTheme="minorHAnsi" w:hAnsi="Montserrat" w:cstheme="minorBidi"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9" w15:restartNumberingAfterBreak="0">
    <w:nsid w:val="5882425F"/>
    <w:multiLevelType w:val="hybridMultilevel"/>
    <w:tmpl w:val="E0F83ACA"/>
    <w:lvl w:ilvl="0" w:tplc="F266D228">
      <w:start w:val="1"/>
      <w:numFmt w:val="bullet"/>
      <w:lvlText w:val=""/>
      <w:lvlJc w:val="left"/>
      <w:pPr>
        <w:ind w:left="720" w:hanging="360"/>
      </w:pPr>
      <w:rPr>
        <w:rFonts w:ascii="Symbol" w:hAnsi="Symbol" w:hint="default"/>
        <w:color w:val="178CC5"/>
        <w:sz w:val="32"/>
        <w:u w:color="BF8F00" w:themeColor="accent4" w:themeShade="BF"/>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0" w15:restartNumberingAfterBreak="0">
    <w:nsid w:val="75B60973"/>
    <w:multiLevelType w:val="hybridMultilevel"/>
    <w:tmpl w:val="A5C27328"/>
    <w:lvl w:ilvl="0" w:tplc="100A000D">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8"/>
  </w:num>
  <w:num w:numId="4">
    <w:abstractNumId w:val="1"/>
  </w:num>
  <w:num w:numId="5">
    <w:abstractNumId w:val="9"/>
  </w:num>
  <w:num w:numId="6">
    <w:abstractNumId w:val="4"/>
  </w:num>
  <w:num w:numId="7">
    <w:abstractNumId w:val="10"/>
  </w:num>
  <w:num w:numId="8">
    <w:abstractNumId w:val="6"/>
  </w:num>
  <w:num w:numId="9">
    <w:abstractNumId w:val="0"/>
  </w:num>
  <w:num w:numId="10">
    <w:abstractNumId w:val="2"/>
  </w:num>
  <w:num w:numId="11">
    <w:abstractNumId w:val="3"/>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27F3"/>
    <w:rsid w:val="000043EA"/>
    <w:rsid w:val="00016799"/>
    <w:rsid w:val="00017D95"/>
    <w:rsid w:val="0002262F"/>
    <w:rsid w:val="00041D05"/>
    <w:rsid w:val="00052804"/>
    <w:rsid w:val="000634C2"/>
    <w:rsid w:val="000638B2"/>
    <w:rsid w:val="0006712D"/>
    <w:rsid w:val="00096690"/>
    <w:rsid w:val="000B7F7C"/>
    <w:rsid w:val="000E3524"/>
    <w:rsid w:val="000F3E15"/>
    <w:rsid w:val="00104FF1"/>
    <w:rsid w:val="00110082"/>
    <w:rsid w:val="00147782"/>
    <w:rsid w:val="00154F21"/>
    <w:rsid w:val="00161BAB"/>
    <w:rsid w:val="00162A1C"/>
    <w:rsid w:val="00167D3D"/>
    <w:rsid w:val="00172C37"/>
    <w:rsid w:val="001A6DCC"/>
    <w:rsid w:val="001B1C24"/>
    <w:rsid w:val="001C78A0"/>
    <w:rsid w:val="001D275F"/>
    <w:rsid w:val="001E2F58"/>
    <w:rsid w:val="001E662C"/>
    <w:rsid w:val="001F585C"/>
    <w:rsid w:val="002127C6"/>
    <w:rsid w:val="00217FE2"/>
    <w:rsid w:val="00226EE6"/>
    <w:rsid w:val="002355FD"/>
    <w:rsid w:val="00287A4A"/>
    <w:rsid w:val="002A6C1C"/>
    <w:rsid w:val="002A757F"/>
    <w:rsid w:val="002B0741"/>
    <w:rsid w:val="002B620C"/>
    <w:rsid w:val="002C2ADB"/>
    <w:rsid w:val="002C6A0A"/>
    <w:rsid w:val="002D0F52"/>
    <w:rsid w:val="003214BD"/>
    <w:rsid w:val="00336734"/>
    <w:rsid w:val="0037733E"/>
    <w:rsid w:val="003A4147"/>
    <w:rsid w:val="003C0D98"/>
    <w:rsid w:val="003C21B2"/>
    <w:rsid w:val="003C2A45"/>
    <w:rsid w:val="003E1893"/>
    <w:rsid w:val="00407BC7"/>
    <w:rsid w:val="004100A1"/>
    <w:rsid w:val="00435991"/>
    <w:rsid w:val="00444054"/>
    <w:rsid w:val="00471241"/>
    <w:rsid w:val="00472173"/>
    <w:rsid w:val="00484CDA"/>
    <w:rsid w:val="00493423"/>
    <w:rsid w:val="00495378"/>
    <w:rsid w:val="004A2D02"/>
    <w:rsid w:val="004D20CD"/>
    <w:rsid w:val="004D6970"/>
    <w:rsid w:val="004E2C22"/>
    <w:rsid w:val="004F65F6"/>
    <w:rsid w:val="005241CB"/>
    <w:rsid w:val="005427F3"/>
    <w:rsid w:val="00543313"/>
    <w:rsid w:val="00544430"/>
    <w:rsid w:val="00545F6E"/>
    <w:rsid w:val="00563F93"/>
    <w:rsid w:val="005647B4"/>
    <w:rsid w:val="00565EF5"/>
    <w:rsid w:val="005836D3"/>
    <w:rsid w:val="005A72EA"/>
    <w:rsid w:val="005C143E"/>
    <w:rsid w:val="005D0933"/>
    <w:rsid w:val="00623D05"/>
    <w:rsid w:val="00636831"/>
    <w:rsid w:val="00642F66"/>
    <w:rsid w:val="0064479C"/>
    <w:rsid w:val="00654341"/>
    <w:rsid w:val="00671AC6"/>
    <w:rsid w:val="00682714"/>
    <w:rsid w:val="00697AC3"/>
    <w:rsid w:val="006A0BAC"/>
    <w:rsid w:val="00707846"/>
    <w:rsid w:val="007254FD"/>
    <w:rsid w:val="007340C2"/>
    <w:rsid w:val="00740A48"/>
    <w:rsid w:val="00752340"/>
    <w:rsid w:val="007563E7"/>
    <w:rsid w:val="007934D1"/>
    <w:rsid w:val="007B1390"/>
    <w:rsid w:val="007B1AF5"/>
    <w:rsid w:val="007C310C"/>
    <w:rsid w:val="007D17AE"/>
    <w:rsid w:val="007F3A10"/>
    <w:rsid w:val="0080594A"/>
    <w:rsid w:val="00806ACF"/>
    <w:rsid w:val="00807E42"/>
    <w:rsid w:val="00825BCD"/>
    <w:rsid w:val="00825DC3"/>
    <w:rsid w:val="00830DA8"/>
    <w:rsid w:val="00832A9A"/>
    <w:rsid w:val="00836D4A"/>
    <w:rsid w:val="00840271"/>
    <w:rsid w:val="0087563F"/>
    <w:rsid w:val="00882129"/>
    <w:rsid w:val="00891696"/>
    <w:rsid w:val="00892670"/>
    <w:rsid w:val="008948DF"/>
    <w:rsid w:val="008A51AE"/>
    <w:rsid w:val="008B13CA"/>
    <w:rsid w:val="008B7784"/>
    <w:rsid w:val="008D0CDC"/>
    <w:rsid w:val="008D4232"/>
    <w:rsid w:val="008F32F5"/>
    <w:rsid w:val="00900102"/>
    <w:rsid w:val="00907BFE"/>
    <w:rsid w:val="00915F62"/>
    <w:rsid w:val="00920FD5"/>
    <w:rsid w:val="00931876"/>
    <w:rsid w:val="009323DB"/>
    <w:rsid w:val="00941DD8"/>
    <w:rsid w:val="00944735"/>
    <w:rsid w:val="00952E5D"/>
    <w:rsid w:val="00954419"/>
    <w:rsid w:val="00963699"/>
    <w:rsid w:val="009940F0"/>
    <w:rsid w:val="009D7817"/>
    <w:rsid w:val="00A06F9C"/>
    <w:rsid w:val="00A244D9"/>
    <w:rsid w:val="00A273ED"/>
    <w:rsid w:val="00A27E96"/>
    <w:rsid w:val="00A40640"/>
    <w:rsid w:val="00A64817"/>
    <w:rsid w:val="00A703F7"/>
    <w:rsid w:val="00A80EEE"/>
    <w:rsid w:val="00A8783F"/>
    <w:rsid w:val="00A878C1"/>
    <w:rsid w:val="00AA576B"/>
    <w:rsid w:val="00AF012E"/>
    <w:rsid w:val="00AF3357"/>
    <w:rsid w:val="00B17D97"/>
    <w:rsid w:val="00B450B8"/>
    <w:rsid w:val="00B4645F"/>
    <w:rsid w:val="00B6052F"/>
    <w:rsid w:val="00B814D9"/>
    <w:rsid w:val="00B87F2D"/>
    <w:rsid w:val="00BF09E1"/>
    <w:rsid w:val="00BF2F38"/>
    <w:rsid w:val="00BF3AA5"/>
    <w:rsid w:val="00C00C24"/>
    <w:rsid w:val="00C03940"/>
    <w:rsid w:val="00C11F12"/>
    <w:rsid w:val="00C61960"/>
    <w:rsid w:val="00C62F79"/>
    <w:rsid w:val="00C659FD"/>
    <w:rsid w:val="00C83F8B"/>
    <w:rsid w:val="00C9632E"/>
    <w:rsid w:val="00CA076A"/>
    <w:rsid w:val="00CA2CB9"/>
    <w:rsid w:val="00CB7912"/>
    <w:rsid w:val="00CD0AF0"/>
    <w:rsid w:val="00CE6A1B"/>
    <w:rsid w:val="00CF5B9D"/>
    <w:rsid w:val="00D070F0"/>
    <w:rsid w:val="00D417A8"/>
    <w:rsid w:val="00D605FD"/>
    <w:rsid w:val="00D850C0"/>
    <w:rsid w:val="00DF288A"/>
    <w:rsid w:val="00E174E6"/>
    <w:rsid w:val="00E404E9"/>
    <w:rsid w:val="00E4134F"/>
    <w:rsid w:val="00E4135A"/>
    <w:rsid w:val="00E6556B"/>
    <w:rsid w:val="00E724B2"/>
    <w:rsid w:val="00E839ED"/>
    <w:rsid w:val="00E851AB"/>
    <w:rsid w:val="00E90B40"/>
    <w:rsid w:val="00EB51B4"/>
    <w:rsid w:val="00EC2F79"/>
    <w:rsid w:val="00ED1209"/>
    <w:rsid w:val="00ED54EE"/>
    <w:rsid w:val="00ED5F6D"/>
    <w:rsid w:val="00ED728F"/>
    <w:rsid w:val="00EE115A"/>
    <w:rsid w:val="00EE18C6"/>
    <w:rsid w:val="00EE7EA7"/>
    <w:rsid w:val="00EF45B4"/>
    <w:rsid w:val="00F14194"/>
    <w:rsid w:val="00F25B3A"/>
    <w:rsid w:val="00F30D7C"/>
    <w:rsid w:val="00F745D7"/>
    <w:rsid w:val="00F8518A"/>
    <w:rsid w:val="00F97764"/>
    <w:rsid w:val="00FA39BB"/>
    <w:rsid w:val="00FB5074"/>
    <w:rsid w:val="00FB6CB6"/>
    <w:rsid w:val="00FD73B5"/>
    <w:rsid w:val="00FE0E46"/>
    <w:rsid w:val="00FE268F"/>
    <w:rsid w:val="00FE362E"/>
    <w:rsid w:val="00FE6497"/>
    <w:rsid w:val="00FF106D"/>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14:docId w14:val="55167C24"/>
  <w15:chartTrackingRefBased/>
  <w15:docId w15:val="{00196513-9070-4467-9617-D77D8E2AA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585C"/>
    <w:pPr>
      <w:spacing w:line="240" w:lineRule="auto"/>
      <w:jc w:val="both"/>
    </w:pPr>
    <w:rPr>
      <w:rFonts w:ascii="DINPro-Medium" w:hAnsi="DINPro-Medium"/>
    </w:rPr>
  </w:style>
  <w:style w:type="paragraph" w:styleId="Ttulo1">
    <w:name w:val="heading 1"/>
    <w:basedOn w:val="Normal"/>
    <w:next w:val="Normal"/>
    <w:link w:val="Ttulo1Car"/>
    <w:uiPriority w:val="9"/>
    <w:qFormat/>
    <w:rsid w:val="001F585C"/>
    <w:pPr>
      <w:keepNext/>
      <w:keepLines/>
      <w:spacing w:before="240" w:after="0"/>
      <w:outlineLvl w:val="0"/>
    </w:pPr>
    <w:rPr>
      <w:rFonts w:ascii="Montserrat Black" w:eastAsiaTheme="majorEastAsia" w:hAnsi="Montserrat Black" w:cstheme="majorBidi"/>
      <w:color w:val="1F3864" w:themeColor="accent5" w:themeShade="80"/>
      <w:sz w:val="36"/>
      <w:szCs w:val="32"/>
    </w:rPr>
  </w:style>
  <w:style w:type="paragraph" w:styleId="Ttulo2">
    <w:name w:val="heading 2"/>
    <w:basedOn w:val="Normal"/>
    <w:next w:val="Normal"/>
    <w:link w:val="Ttulo2Car"/>
    <w:uiPriority w:val="9"/>
    <w:unhideWhenUsed/>
    <w:qFormat/>
    <w:rsid w:val="008D4232"/>
    <w:pPr>
      <w:keepNext/>
      <w:keepLines/>
      <w:spacing w:before="40" w:after="0"/>
      <w:outlineLvl w:val="1"/>
    </w:pPr>
    <w:rPr>
      <w:rFonts w:ascii="Montserrat Medium" w:eastAsiaTheme="majorEastAsia" w:hAnsi="Montserrat Medium" w:cstheme="majorBidi"/>
      <w:color w:val="1F4E79" w:themeColor="accent1" w:themeShade="80"/>
      <w:sz w:val="28"/>
      <w:szCs w:val="26"/>
    </w:rPr>
  </w:style>
  <w:style w:type="paragraph" w:styleId="Ttulo3">
    <w:name w:val="heading 3"/>
    <w:basedOn w:val="Normal"/>
    <w:next w:val="Normal"/>
    <w:link w:val="Ttulo3Car"/>
    <w:uiPriority w:val="9"/>
    <w:unhideWhenUsed/>
    <w:qFormat/>
    <w:rsid w:val="0064479C"/>
    <w:pPr>
      <w:keepNext/>
      <w:keepLines/>
      <w:spacing w:before="40" w:after="0" w:line="259" w:lineRule="auto"/>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B5074"/>
    <w:pPr>
      <w:tabs>
        <w:tab w:val="center" w:pos="4419"/>
        <w:tab w:val="right" w:pos="8838"/>
      </w:tabs>
      <w:spacing w:after="0"/>
    </w:pPr>
  </w:style>
  <w:style w:type="character" w:customStyle="1" w:styleId="EncabezadoCar">
    <w:name w:val="Encabezado Car"/>
    <w:basedOn w:val="Fuentedeprrafopredeter"/>
    <w:link w:val="Encabezado"/>
    <w:uiPriority w:val="99"/>
    <w:rsid w:val="00FB5074"/>
  </w:style>
  <w:style w:type="paragraph" w:styleId="Piedepgina">
    <w:name w:val="footer"/>
    <w:basedOn w:val="Normal"/>
    <w:link w:val="PiedepginaCar"/>
    <w:uiPriority w:val="99"/>
    <w:unhideWhenUsed/>
    <w:rsid w:val="00FB5074"/>
    <w:pPr>
      <w:tabs>
        <w:tab w:val="center" w:pos="4419"/>
        <w:tab w:val="right" w:pos="8838"/>
      </w:tabs>
      <w:spacing w:after="0"/>
    </w:pPr>
  </w:style>
  <w:style w:type="character" w:customStyle="1" w:styleId="PiedepginaCar">
    <w:name w:val="Pie de página Car"/>
    <w:basedOn w:val="Fuentedeprrafopredeter"/>
    <w:link w:val="Piedepgina"/>
    <w:uiPriority w:val="99"/>
    <w:rsid w:val="00FB5074"/>
  </w:style>
  <w:style w:type="character" w:customStyle="1" w:styleId="Ttulo1Car">
    <w:name w:val="Título 1 Car"/>
    <w:basedOn w:val="Fuentedeprrafopredeter"/>
    <w:link w:val="Ttulo1"/>
    <w:uiPriority w:val="9"/>
    <w:rsid w:val="001F585C"/>
    <w:rPr>
      <w:rFonts w:ascii="Montserrat Black" w:eastAsiaTheme="majorEastAsia" w:hAnsi="Montserrat Black" w:cstheme="majorBidi"/>
      <w:color w:val="1F3864" w:themeColor="accent5" w:themeShade="80"/>
      <w:sz w:val="36"/>
      <w:szCs w:val="32"/>
    </w:rPr>
  </w:style>
  <w:style w:type="character" w:customStyle="1" w:styleId="Ttulo2Car">
    <w:name w:val="Título 2 Car"/>
    <w:basedOn w:val="Fuentedeprrafopredeter"/>
    <w:link w:val="Ttulo2"/>
    <w:uiPriority w:val="9"/>
    <w:rsid w:val="008D4232"/>
    <w:rPr>
      <w:rFonts w:ascii="Montserrat Medium" w:eastAsiaTheme="majorEastAsia" w:hAnsi="Montserrat Medium" w:cstheme="majorBidi"/>
      <w:color w:val="1F4E79" w:themeColor="accent1" w:themeShade="80"/>
      <w:sz w:val="28"/>
      <w:szCs w:val="26"/>
    </w:rPr>
  </w:style>
  <w:style w:type="paragraph" w:styleId="TDC3">
    <w:name w:val="toc 3"/>
    <w:basedOn w:val="Normal"/>
    <w:next w:val="Normal"/>
    <w:autoRedefine/>
    <w:uiPriority w:val="39"/>
    <w:unhideWhenUsed/>
    <w:rsid w:val="002C6A0A"/>
    <w:pPr>
      <w:spacing w:after="0"/>
      <w:ind w:left="440"/>
    </w:pPr>
    <w:rPr>
      <w:rFonts w:ascii="Montserrat Medium" w:hAnsi="Montserrat Medium" w:cstheme="minorHAnsi"/>
      <w:sz w:val="20"/>
      <w:szCs w:val="20"/>
    </w:rPr>
  </w:style>
  <w:style w:type="paragraph" w:styleId="TDC1">
    <w:name w:val="toc 1"/>
    <w:basedOn w:val="Normal"/>
    <w:next w:val="Normal"/>
    <w:autoRedefine/>
    <w:uiPriority w:val="39"/>
    <w:unhideWhenUsed/>
    <w:rsid w:val="002C6A0A"/>
    <w:pPr>
      <w:spacing w:before="120" w:after="0"/>
    </w:pPr>
    <w:rPr>
      <w:rFonts w:ascii="Montserrat Medium" w:hAnsi="Montserrat Medium" w:cstheme="minorHAnsi"/>
      <w:bCs/>
      <w:i/>
      <w:iCs/>
      <w:sz w:val="24"/>
      <w:szCs w:val="24"/>
    </w:rPr>
  </w:style>
  <w:style w:type="paragraph" w:styleId="TDC2">
    <w:name w:val="toc 2"/>
    <w:basedOn w:val="Normal"/>
    <w:next w:val="Normal"/>
    <w:autoRedefine/>
    <w:uiPriority w:val="39"/>
    <w:unhideWhenUsed/>
    <w:rsid w:val="002C6A0A"/>
    <w:pPr>
      <w:spacing w:before="120" w:after="0"/>
      <w:ind w:left="220"/>
    </w:pPr>
    <w:rPr>
      <w:rFonts w:ascii="Montserrat Medium" w:hAnsi="Montserrat Medium" w:cstheme="minorHAnsi"/>
      <w:bCs/>
    </w:rPr>
  </w:style>
  <w:style w:type="paragraph" w:styleId="TDC4">
    <w:name w:val="toc 4"/>
    <w:basedOn w:val="Normal"/>
    <w:next w:val="Normal"/>
    <w:autoRedefine/>
    <w:uiPriority w:val="39"/>
    <w:unhideWhenUsed/>
    <w:rsid w:val="001F585C"/>
    <w:pPr>
      <w:spacing w:after="0"/>
      <w:ind w:left="660"/>
    </w:pPr>
    <w:rPr>
      <w:rFonts w:asciiTheme="minorHAnsi" w:hAnsiTheme="minorHAnsi" w:cstheme="minorHAnsi"/>
      <w:sz w:val="20"/>
      <w:szCs w:val="20"/>
    </w:rPr>
  </w:style>
  <w:style w:type="paragraph" w:styleId="TDC5">
    <w:name w:val="toc 5"/>
    <w:basedOn w:val="Normal"/>
    <w:next w:val="Normal"/>
    <w:autoRedefine/>
    <w:uiPriority w:val="39"/>
    <w:unhideWhenUsed/>
    <w:rsid w:val="001F585C"/>
    <w:pPr>
      <w:spacing w:after="0"/>
      <w:ind w:left="880"/>
    </w:pPr>
    <w:rPr>
      <w:rFonts w:asciiTheme="minorHAnsi" w:hAnsiTheme="minorHAnsi" w:cstheme="minorHAnsi"/>
      <w:sz w:val="20"/>
      <w:szCs w:val="20"/>
    </w:rPr>
  </w:style>
  <w:style w:type="paragraph" w:styleId="TDC6">
    <w:name w:val="toc 6"/>
    <w:basedOn w:val="Normal"/>
    <w:next w:val="Normal"/>
    <w:autoRedefine/>
    <w:uiPriority w:val="39"/>
    <w:unhideWhenUsed/>
    <w:rsid w:val="001F585C"/>
    <w:pPr>
      <w:spacing w:after="0"/>
      <w:ind w:left="1100"/>
    </w:pPr>
    <w:rPr>
      <w:rFonts w:asciiTheme="minorHAnsi" w:hAnsiTheme="minorHAnsi" w:cstheme="minorHAnsi"/>
      <w:sz w:val="20"/>
      <w:szCs w:val="20"/>
    </w:rPr>
  </w:style>
  <w:style w:type="paragraph" w:styleId="TDC7">
    <w:name w:val="toc 7"/>
    <w:basedOn w:val="Normal"/>
    <w:next w:val="Normal"/>
    <w:autoRedefine/>
    <w:uiPriority w:val="39"/>
    <w:unhideWhenUsed/>
    <w:rsid w:val="001F585C"/>
    <w:pPr>
      <w:spacing w:after="0"/>
      <w:ind w:left="1320"/>
    </w:pPr>
    <w:rPr>
      <w:rFonts w:asciiTheme="minorHAnsi" w:hAnsiTheme="minorHAnsi" w:cstheme="minorHAnsi"/>
      <w:sz w:val="20"/>
      <w:szCs w:val="20"/>
    </w:rPr>
  </w:style>
  <w:style w:type="paragraph" w:styleId="TDC8">
    <w:name w:val="toc 8"/>
    <w:basedOn w:val="Normal"/>
    <w:next w:val="Normal"/>
    <w:autoRedefine/>
    <w:uiPriority w:val="39"/>
    <w:unhideWhenUsed/>
    <w:rsid w:val="001F585C"/>
    <w:pPr>
      <w:spacing w:after="0"/>
      <w:ind w:left="1540"/>
    </w:pPr>
    <w:rPr>
      <w:rFonts w:asciiTheme="minorHAnsi" w:hAnsiTheme="minorHAnsi" w:cstheme="minorHAnsi"/>
      <w:sz w:val="20"/>
      <w:szCs w:val="20"/>
    </w:rPr>
  </w:style>
  <w:style w:type="paragraph" w:styleId="TDC9">
    <w:name w:val="toc 9"/>
    <w:basedOn w:val="Normal"/>
    <w:next w:val="Normal"/>
    <w:autoRedefine/>
    <w:uiPriority w:val="39"/>
    <w:unhideWhenUsed/>
    <w:rsid w:val="001F585C"/>
    <w:pPr>
      <w:spacing w:after="0"/>
      <w:ind w:left="1760"/>
    </w:pPr>
    <w:rPr>
      <w:rFonts w:asciiTheme="minorHAnsi" w:hAnsiTheme="minorHAnsi" w:cstheme="minorHAnsi"/>
      <w:sz w:val="20"/>
      <w:szCs w:val="20"/>
    </w:rPr>
  </w:style>
  <w:style w:type="table" w:styleId="Tablaconcuadrcula">
    <w:name w:val="Table Grid"/>
    <w:basedOn w:val="Tablanormal"/>
    <w:uiPriority w:val="39"/>
    <w:rsid w:val="001F5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1F585C"/>
    <w:rPr>
      <w:color w:val="0563C1" w:themeColor="hyperlink"/>
      <w:u w:val="single"/>
    </w:rPr>
  </w:style>
  <w:style w:type="paragraph" w:styleId="Descripcin">
    <w:name w:val="caption"/>
    <w:basedOn w:val="Normal"/>
    <w:next w:val="Normal"/>
    <w:uiPriority w:val="35"/>
    <w:unhideWhenUsed/>
    <w:qFormat/>
    <w:rsid w:val="005C143E"/>
    <w:pPr>
      <w:spacing w:after="200"/>
      <w:jc w:val="left"/>
    </w:pPr>
    <w:rPr>
      <w:i/>
      <w:iCs/>
      <w:color w:val="44546A" w:themeColor="text2"/>
      <w:sz w:val="18"/>
      <w:szCs w:val="18"/>
    </w:rPr>
  </w:style>
  <w:style w:type="paragraph" w:styleId="Tabladeilustraciones">
    <w:name w:val="table of figures"/>
    <w:basedOn w:val="Normal"/>
    <w:next w:val="Normal"/>
    <w:uiPriority w:val="99"/>
    <w:unhideWhenUsed/>
    <w:rsid w:val="00CE6A1B"/>
    <w:pPr>
      <w:spacing w:after="0" w:line="259" w:lineRule="auto"/>
      <w:jc w:val="left"/>
    </w:pPr>
  </w:style>
  <w:style w:type="table" w:customStyle="1" w:styleId="Tablaconcuadrcula1">
    <w:name w:val="Tabla con cuadrícula1"/>
    <w:basedOn w:val="Tablanormal"/>
    <w:next w:val="Tablaconcuadrcula"/>
    <w:uiPriority w:val="39"/>
    <w:rsid w:val="001C78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8059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80594A"/>
    <w:pPr>
      <w:spacing w:line="259" w:lineRule="auto"/>
      <w:ind w:left="720"/>
      <w:contextualSpacing/>
      <w:jc w:val="left"/>
    </w:pPr>
  </w:style>
  <w:style w:type="paragraph" w:styleId="Textonotaalfinal">
    <w:name w:val="endnote text"/>
    <w:basedOn w:val="Normal"/>
    <w:link w:val="TextonotaalfinalCar"/>
    <w:uiPriority w:val="99"/>
    <w:semiHidden/>
    <w:unhideWhenUsed/>
    <w:rsid w:val="002C6A0A"/>
    <w:pPr>
      <w:spacing w:after="0"/>
    </w:pPr>
    <w:rPr>
      <w:sz w:val="20"/>
      <w:szCs w:val="20"/>
    </w:rPr>
  </w:style>
  <w:style w:type="character" w:customStyle="1" w:styleId="TextonotaalfinalCar">
    <w:name w:val="Texto nota al final Car"/>
    <w:basedOn w:val="Fuentedeprrafopredeter"/>
    <w:link w:val="Textonotaalfinal"/>
    <w:uiPriority w:val="99"/>
    <w:semiHidden/>
    <w:rsid w:val="002C6A0A"/>
    <w:rPr>
      <w:rFonts w:ascii="DINPro-Medium" w:hAnsi="DINPro-Medium"/>
      <w:sz w:val="20"/>
      <w:szCs w:val="20"/>
    </w:rPr>
  </w:style>
  <w:style w:type="character" w:styleId="Refdenotaalfinal">
    <w:name w:val="endnote reference"/>
    <w:basedOn w:val="Fuentedeprrafopredeter"/>
    <w:uiPriority w:val="99"/>
    <w:semiHidden/>
    <w:unhideWhenUsed/>
    <w:rsid w:val="002C6A0A"/>
    <w:rPr>
      <w:vertAlign w:val="superscript"/>
    </w:rPr>
  </w:style>
  <w:style w:type="character" w:customStyle="1" w:styleId="Ttulo3Car">
    <w:name w:val="Título 3 Car"/>
    <w:basedOn w:val="Fuentedeprrafopredeter"/>
    <w:link w:val="Ttulo3"/>
    <w:uiPriority w:val="9"/>
    <w:rsid w:val="0064479C"/>
    <w:rPr>
      <w:rFonts w:asciiTheme="majorHAnsi" w:eastAsiaTheme="majorEastAsia" w:hAnsiTheme="majorHAnsi" w:cstheme="majorBidi"/>
      <w:color w:val="1F4D78" w:themeColor="accent1" w:themeShade="7F"/>
      <w:sz w:val="24"/>
      <w:szCs w:val="24"/>
    </w:rPr>
  </w:style>
  <w:style w:type="paragraph" w:styleId="Textodeglobo">
    <w:name w:val="Balloon Text"/>
    <w:basedOn w:val="Normal"/>
    <w:link w:val="TextodegloboCar"/>
    <w:uiPriority w:val="99"/>
    <w:semiHidden/>
    <w:unhideWhenUsed/>
    <w:rsid w:val="00017D95"/>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17D95"/>
    <w:rPr>
      <w:rFonts w:ascii="Segoe UI" w:hAnsi="Segoe UI" w:cs="Segoe UI"/>
      <w:sz w:val="18"/>
      <w:szCs w:val="18"/>
    </w:rPr>
  </w:style>
  <w:style w:type="paragraph" w:customStyle="1" w:styleId="Contenidodelmarco">
    <w:name w:val="Contenido del marco"/>
    <w:basedOn w:val="Normal"/>
    <w:qFormat/>
    <w:rsid w:val="002A757F"/>
    <w:pPr>
      <w:suppressAutoHyphens/>
      <w:spacing w:after="200" w:line="276" w:lineRule="auto"/>
      <w:jc w:val="left"/>
    </w:pPr>
    <w:rPr>
      <w:rFonts w:asciiTheme="minorHAnsi" w:eastAsiaTheme="minorEastAsia" w:hAnsiTheme="minorHAnsi"/>
      <w:lang w:val="en-US"/>
      <w14:ligatures w14:val="standardContextual"/>
    </w:rPr>
  </w:style>
  <w:style w:type="paragraph" w:styleId="Sinespaciado">
    <w:name w:val="No Spacing"/>
    <w:uiPriority w:val="1"/>
    <w:qFormat/>
    <w:rsid w:val="00B17D97"/>
    <w:pPr>
      <w:spacing w:after="0" w:line="240" w:lineRule="auto"/>
      <w:jc w:val="both"/>
    </w:pPr>
    <w:rPr>
      <w:rFonts w:ascii="DINPro-Medium" w:hAnsi="DINPro-Medium"/>
    </w:rPr>
  </w:style>
  <w:style w:type="table" w:styleId="Tabladecuadrcula1clara">
    <w:name w:val="Grid Table 1 Light"/>
    <w:basedOn w:val="Tablanormal"/>
    <w:uiPriority w:val="46"/>
    <w:rsid w:val="00D070F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095682">
      <w:bodyDiv w:val="1"/>
      <w:marLeft w:val="0"/>
      <w:marRight w:val="0"/>
      <w:marTop w:val="0"/>
      <w:marBottom w:val="0"/>
      <w:divBdr>
        <w:top w:val="none" w:sz="0" w:space="0" w:color="auto"/>
        <w:left w:val="none" w:sz="0" w:space="0" w:color="auto"/>
        <w:bottom w:val="none" w:sz="0" w:space="0" w:color="auto"/>
        <w:right w:val="none" w:sz="0" w:space="0" w:color="auto"/>
      </w:divBdr>
    </w:div>
    <w:div w:id="139276743">
      <w:bodyDiv w:val="1"/>
      <w:marLeft w:val="0"/>
      <w:marRight w:val="0"/>
      <w:marTop w:val="0"/>
      <w:marBottom w:val="0"/>
      <w:divBdr>
        <w:top w:val="none" w:sz="0" w:space="0" w:color="auto"/>
        <w:left w:val="none" w:sz="0" w:space="0" w:color="auto"/>
        <w:bottom w:val="none" w:sz="0" w:space="0" w:color="auto"/>
        <w:right w:val="none" w:sz="0" w:space="0" w:color="auto"/>
      </w:divBdr>
    </w:div>
    <w:div w:id="155537877">
      <w:bodyDiv w:val="1"/>
      <w:marLeft w:val="0"/>
      <w:marRight w:val="0"/>
      <w:marTop w:val="0"/>
      <w:marBottom w:val="0"/>
      <w:divBdr>
        <w:top w:val="none" w:sz="0" w:space="0" w:color="auto"/>
        <w:left w:val="none" w:sz="0" w:space="0" w:color="auto"/>
        <w:bottom w:val="none" w:sz="0" w:space="0" w:color="auto"/>
        <w:right w:val="none" w:sz="0" w:space="0" w:color="auto"/>
      </w:divBdr>
    </w:div>
    <w:div w:id="175508745">
      <w:bodyDiv w:val="1"/>
      <w:marLeft w:val="0"/>
      <w:marRight w:val="0"/>
      <w:marTop w:val="0"/>
      <w:marBottom w:val="0"/>
      <w:divBdr>
        <w:top w:val="none" w:sz="0" w:space="0" w:color="auto"/>
        <w:left w:val="none" w:sz="0" w:space="0" w:color="auto"/>
        <w:bottom w:val="none" w:sz="0" w:space="0" w:color="auto"/>
        <w:right w:val="none" w:sz="0" w:space="0" w:color="auto"/>
      </w:divBdr>
    </w:div>
    <w:div w:id="314922596">
      <w:bodyDiv w:val="1"/>
      <w:marLeft w:val="0"/>
      <w:marRight w:val="0"/>
      <w:marTop w:val="0"/>
      <w:marBottom w:val="0"/>
      <w:divBdr>
        <w:top w:val="none" w:sz="0" w:space="0" w:color="auto"/>
        <w:left w:val="none" w:sz="0" w:space="0" w:color="auto"/>
        <w:bottom w:val="none" w:sz="0" w:space="0" w:color="auto"/>
        <w:right w:val="none" w:sz="0" w:space="0" w:color="auto"/>
      </w:divBdr>
    </w:div>
    <w:div w:id="424618030">
      <w:bodyDiv w:val="1"/>
      <w:marLeft w:val="0"/>
      <w:marRight w:val="0"/>
      <w:marTop w:val="0"/>
      <w:marBottom w:val="0"/>
      <w:divBdr>
        <w:top w:val="none" w:sz="0" w:space="0" w:color="auto"/>
        <w:left w:val="none" w:sz="0" w:space="0" w:color="auto"/>
        <w:bottom w:val="none" w:sz="0" w:space="0" w:color="auto"/>
        <w:right w:val="none" w:sz="0" w:space="0" w:color="auto"/>
      </w:divBdr>
    </w:div>
    <w:div w:id="609776180">
      <w:bodyDiv w:val="1"/>
      <w:marLeft w:val="0"/>
      <w:marRight w:val="0"/>
      <w:marTop w:val="0"/>
      <w:marBottom w:val="0"/>
      <w:divBdr>
        <w:top w:val="none" w:sz="0" w:space="0" w:color="auto"/>
        <w:left w:val="none" w:sz="0" w:space="0" w:color="auto"/>
        <w:bottom w:val="none" w:sz="0" w:space="0" w:color="auto"/>
        <w:right w:val="none" w:sz="0" w:space="0" w:color="auto"/>
      </w:divBdr>
    </w:div>
    <w:div w:id="739793449">
      <w:bodyDiv w:val="1"/>
      <w:marLeft w:val="0"/>
      <w:marRight w:val="0"/>
      <w:marTop w:val="0"/>
      <w:marBottom w:val="0"/>
      <w:divBdr>
        <w:top w:val="none" w:sz="0" w:space="0" w:color="auto"/>
        <w:left w:val="none" w:sz="0" w:space="0" w:color="auto"/>
        <w:bottom w:val="none" w:sz="0" w:space="0" w:color="auto"/>
        <w:right w:val="none" w:sz="0" w:space="0" w:color="auto"/>
      </w:divBdr>
    </w:div>
    <w:div w:id="1080642104">
      <w:bodyDiv w:val="1"/>
      <w:marLeft w:val="0"/>
      <w:marRight w:val="0"/>
      <w:marTop w:val="0"/>
      <w:marBottom w:val="0"/>
      <w:divBdr>
        <w:top w:val="none" w:sz="0" w:space="0" w:color="auto"/>
        <w:left w:val="none" w:sz="0" w:space="0" w:color="auto"/>
        <w:bottom w:val="none" w:sz="0" w:space="0" w:color="auto"/>
        <w:right w:val="none" w:sz="0" w:space="0" w:color="auto"/>
      </w:divBdr>
    </w:div>
    <w:div w:id="1112088980">
      <w:bodyDiv w:val="1"/>
      <w:marLeft w:val="0"/>
      <w:marRight w:val="0"/>
      <w:marTop w:val="0"/>
      <w:marBottom w:val="0"/>
      <w:divBdr>
        <w:top w:val="none" w:sz="0" w:space="0" w:color="auto"/>
        <w:left w:val="none" w:sz="0" w:space="0" w:color="auto"/>
        <w:bottom w:val="none" w:sz="0" w:space="0" w:color="auto"/>
        <w:right w:val="none" w:sz="0" w:space="0" w:color="auto"/>
      </w:divBdr>
    </w:div>
    <w:div w:id="1137181217">
      <w:bodyDiv w:val="1"/>
      <w:marLeft w:val="0"/>
      <w:marRight w:val="0"/>
      <w:marTop w:val="0"/>
      <w:marBottom w:val="0"/>
      <w:divBdr>
        <w:top w:val="none" w:sz="0" w:space="0" w:color="auto"/>
        <w:left w:val="none" w:sz="0" w:space="0" w:color="auto"/>
        <w:bottom w:val="none" w:sz="0" w:space="0" w:color="auto"/>
        <w:right w:val="none" w:sz="0" w:space="0" w:color="auto"/>
      </w:divBdr>
    </w:div>
    <w:div w:id="1277911513">
      <w:bodyDiv w:val="1"/>
      <w:marLeft w:val="0"/>
      <w:marRight w:val="0"/>
      <w:marTop w:val="0"/>
      <w:marBottom w:val="0"/>
      <w:divBdr>
        <w:top w:val="none" w:sz="0" w:space="0" w:color="auto"/>
        <w:left w:val="none" w:sz="0" w:space="0" w:color="auto"/>
        <w:bottom w:val="none" w:sz="0" w:space="0" w:color="auto"/>
        <w:right w:val="none" w:sz="0" w:space="0" w:color="auto"/>
      </w:divBdr>
    </w:div>
    <w:div w:id="1364674072">
      <w:bodyDiv w:val="1"/>
      <w:marLeft w:val="0"/>
      <w:marRight w:val="0"/>
      <w:marTop w:val="0"/>
      <w:marBottom w:val="0"/>
      <w:divBdr>
        <w:top w:val="none" w:sz="0" w:space="0" w:color="auto"/>
        <w:left w:val="none" w:sz="0" w:space="0" w:color="auto"/>
        <w:bottom w:val="none" w:sz="0" w:space="0" w:color="auto"/>
        <w:right w:val="none" w:sz="0" w:space="0" w:color="auto"/>
      </w:divBdr>
    </w:div>
    <w:div w:id="1417748329">
      <w:bodyDiv w:val="1"/>
      <w:marLeft w:val="0"/>
      <w:marRight w:val="0"/>
      <w:marTop w:val="0"/>
      <w:marBottom w:val="0"/>
      <w:divBdr>
        <w:top w:val="none" w:sz="0" w:space="0" w:color="auto"/>
        <w:left w:val="none" w:sz="0" w:space="0" w:color="auto"/>
        <w:bottom w:val="none" w:sz="0" w:space="0" w:color="auto"/>
        <w:right w:val="none" w:sz="0" w:space="0" w:color="auto"/>
      </w:divBdr>
    </w:div>
    <w:div w:id="1491368084">
      <w:bodyDiv w:val="1"/>
      <w:marLeft w:val="0"/>
      <w:marRight w:val="0"/>
      <w:marTop w:val="0"/>
      <w:marBottom w:val="0"/>
      <w:divBdr>
        <w:top w:val="none" w:sz="0" w:space="0" w:color="auto"/>
        <w:left w:val="none" w:sz="0" w:space="0" w:color="auto"/>
        <w:bottom w:val="none" w:sz="0" w:space="0" w:color="auto"/>
        <w:right w:val="none" w:sz="0" w:space="0" w:color="auto"/>
      </w:divBdr>
    </w:div>
    <w:div w:id="1494760889">
      <w:bodyDiv w:val="1"/>
      <w:marLeft w:val="0"/>
      <w:marRight w:val="0"/>
      <w:marTop w:val="0"/>
      <w:marBottom w:val="0"/>
      <w:divBdr>
        <w:top w:val="none" w:sz="0" w:space="0" w:color="auto"/>
        <w:left w:val="none" w:sz="0" w:space="0" w:color="auto"/>
        <w:bottom w:val="none" w:sz="0" w:space="0" w:color="auto"/>
        <w:right w:val="none" w:sz="0" w:space="0" w:color="auto"/>
      </w:divBdr>
    </w:div>
    <w:div w:id="1792287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file:///H:\PLANIFICACI&#211;N%202025\INFORMES\Informes%20de%20Rendici&#243;n%20de%20Cuentas%202024\Tercer%20informe%20cuatrimestral\Tercer%20Informe%20Cuatrimestral%202024\Tercer%20Informe%20Cuatrimestral%202024.docx" TargetMode="External"/><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sv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B6C686-6D17-48AB-B113-78E1E07256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16</Pages>
  <Words>3148</Words>
  <Characters>17316</Characters>
  <DocSecurity>0</DocSecurity>
  <Lines>144</Lines>
  <Paragraphs>40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2025-01-15T17:11:00Z</cp:lastPrinted>
  <dcterms:created xsi:type="dcterms:W3CDTF">2025-01-15T16:57:00Z</dcterms:created>
  <dcterms:modified xsi:type="dcterms:W3CDTF">2025-01-15T17:12:00Z</dcterms:modified>
</cp:coreProperties>
</file>